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szCs w:val="24"/>
        </w:rPr>
      </w:pPr>
      <w:r>
        <w:rPr>
          <w:szCs w:val="24"/>
        </w:rPr>
        <mc:AlternateContent>
          <mc:Choice Requires="wps">
            <w:drawing>
              <wp:anchor distT="0" distB="0" distL="114300" distR="114300" simplePos="0" relativeHeight="251715584" behindDoc="0" locked="0" layoutInCell="1" allowOverlap="1">
                <wp:simplePos x="0" y="0"/>
                <wp:positionH relativeFrom="column">
                  <wp:posOffset>-685165</wp:posOffset>
                </wp:positionH>
                <wp:positionV relativeFrom="paragraph">
                  <wp:posOffset>29210</wp:posOffset>
                </wp:positionV>
                <wp:extent cx="1619885" cy="539750"/>
                <wp:effectExtent l="4445" t="4445" r="13970" b="8255"/>
                <wp:wrapSquare wrapText="bothSides"/>
                <wp:docPr id="106" name="文本框 73"/>
                <wp:cNvGraphicFramePr/>
                <a:graphic xmlns:a="http://schemas.openxmlformats.org/drawingml/2006/main">
                  <a:graphicData uri="http://schemas.microsoft.com/office/word/2010/wordprocessingShape">
                    <wps:wsp>
                      <wps:cNvSpPr txBox="1"/>
                      <wps:spPr>
                        <a:xfrm>
                          <a:off x="0" y="0"/>
                          <a:ext cx="1619885" cy="539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18"/>
                                <w:szCs w:val="18"/>
                              </w:rPr>
                            </w:pPr>
                            <w:r>
                              <w:rPr>
                                <w:rFonts w:hint="eastAsia" w:ascii="宋体" w:hAnsi="宋体"/>
                                <w:bCs/>
                                <w:sz w:val="18"/>
                                <w:szCs w:val="18"/>
                              </w:rPr>
                              <w:t>中南财经政法大学“博文杯”实证创新基金项目</w:t>
                            </w:r>
                          </w:p>
                        </w:txbxContent>
                      </wps:txbx>
                      <wps:bodyPr upright="1"/>
                    </wps:wsp>
                  </a:graphicData>
                </a:graphic>
              </wp:anchor>
            </w:drawing>
          </mc:Choice>
          <mc:Fallback>
            <w:pict>
              <v:shape id="文本框 73" o:spid="_x0000_s1026" o:spt="202" type="#_x0000_t202" style="position:absolute;left:0pt;margin-left:-53.95pt;margin-top:2.3pt;height:42.5pt;width:127.55pt;mso-wrap-distance-bottom:0pt;mso-wrap-distance-left:9pt;mso-wrap-distance-right:9pt;mso-wrap-distance-top:0pt;z-index:251715584;mso-width-relative:page;mso-height-relative:page;" fillcolor="#FFFFFF" filled="t" stroked="t" coordsize="21600,21600" o:gfxdata="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NJJPXAAAACQEAAA8AAAAAAAAAAQAgAAAAIgAAAGRycy9kb3ducmV2LnhtbFBLAQIU&#10;ABQAAAAIAIdO4kDQkM+29AEAAOsDAAAOAAAAAAAAAAEAIAAAACYBAABkcnMvZTJvRG9jLnhtbFBL&#10;BQYAAAAABgAGAFkBAACMBQAAAAA=&#10;">
                <v:fill on="t" focussize="0,0"/>
                <v:stroke color="#000000" joinstyle="miter"/>
                <v:imagedata o:title=""/>
                <o:lock v:ext="edit" aspectratio="f"/>
                <v:textbox>
                  <w:txbxContent>
                    <w:p>
                      <w:pPr>
                        <w:jc w:val="center"/>
                        <w:rPr>
                          <w:sz w:val="18"/>
                          <w:szCs w:val="18"/>
                        </w:rPr>
                      </w:pPr>
                      <w:r>
                        <w:rPr>
                          <w:rFonts w:hint="eastAsia" w:ascii="宋体" w:hAnsi="宋体"/>
                          <w:bCs/>
                          <w:sz w:val="18"/>
                          <w:szCs w:val="18"/>
                        </w:rPr>
                        <w:t>中南财经政法大学“博文杯”实证创新基金项目</w:t>
                      </w:r>
                    </w:p>
                  </w:txbxContent>
                </v:textbox>
                <w10:wrap type="square"/>
              </v:shape>
            </w:pict>
          </mc:Fallback>
        </mc:AlternateContent>
      </w:r>
    </w:p>
    <w:p>
      <w:pPr>
        <w:rPr>
          <w:szCs w:val="24"/>
        </w:rPr>
      </w:pPr>
    </w:p>
    <w:p>
      <w:pPr>
        <w:rPr>
          <w:szCs w:val="24"/>
        </w:rPr>
      </w:pPr>
    </w:p>
    <w:p>
      <w:pPr/>
      <w:r>
        <w:rPr>
          <w:szCs w:val="24"/>
        </w:rPr>
        <w:drawing>
          <wp:inline distT="0" distB="0" distL="114300" distR="114300">
            <wp:extent cx="5495925" cy="877570"/>
            <wp:effectExtent l="0" t="0" r="9525" b="1778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pic:cNvPicPr>
                  </pic:nvPicPr>
                  <pic:blipFill>
                    <a:blip r:embed="rId9"/>
                    <a:stretch>
                      <a:fillRect/>
                    </a:stretch>
                  </pic:blipFill>
                  <pic:spPr>
                    <a:xfrm>
                      <a:off x="0" y="0"/>
                      <a:ext cx="5495925" cy="877570"/>
                    </a:xfrm>
                    <a:prstGeom prst="rect">
                      <a:avLst/>
                    </a:prstGeom>
                    <a:noFill/>
                    <a:ln w="9525">
                      <a:noFill/>
                      <a:miter/>
                    </a:ln>
                  </pic:spPr>
                </pic:pic>
              </a:graphicData>
            </a:graphic>
          </wp:inline>
        </w:drawing>
      </w:r>
    </w:p>
    <w:p>
      <w:pPr/>
    </w:p>
    <w:p>
      <w:pPr>
        <w:pStyle w:val="30"/>
        <w:spacing w:line="360" w:lineRule="auto"/>
        <w:rPr>
          <w:rStyle w:val="31"/>
          <w:rFonts w:hint="default"/>
          <w:sz w:val="40"/>
          <w:szCs w:val="40"/>
        </w:rPr>
      </w:pPr>
    </w:p>
    <w:p>
      <w:pPr>
        <w:pStyle w:val="30"/>
        <w:spacing w:line="360" w:lineRule="auto"/>
        <w:rPr>
          <w:rStyle w:val="31"/>
          <w:rFonts w:hint="default"/>
          <w:sz w:val="40"/>
          <w:szCs w:val="40"/>
        </w:rPr>
      </w:pPr>
      <w:r>
        <w:rPr>
          <w:rStyle w:val="31"/>
          <w:rFonts w:hint="default"/>
          <w:sz w:val="40"/>
          <w:szCs w:val="40"/>
        </w:rPr>
        <w:t>第二十二届“博文杯”大学生百项实证创新基金</w:t>
      </w:r>
    </w:p>
    <w:p>
      <w:pPr>
        <w:pStyle w:val="30"/>
        <w:spacing w:line="360" w:lineRule="auto"/>
        <w:rPr>
          <w:rFonts w:ascii="黑体" w:hAnsi="黑体" w:eastAsia="黑体"/>
          <w:b/>
          <w:bCs/>
          <w:color w:val="000000"/>
          <w:spacing w:val="-20"/>
          <w:sz w:val="40"/>
          <w:szCs w:val="40"/>
        </w:rPr>
      </w:pPr>
      <w:r>
        <w:rPr>
          <w:rStyle w:val="31"/>
          <w:rFonts w:hint="default"/>
          <w:sz w:val="40"/>
          <w:szCs w:val="40"/>
        </w:rPr>
        <w:t>项目</w:t>
      </w:r>
      <w:r>
        <w:rPr>
          <w:rStyle w:val="31"/>
          <w:rFonts w:hint="eastAsia" w:eastAsia="黑体"/>
          <w:sz w:val="40"/>
          <w:szCs w:val="40"/>
          <w:lang w:eastAsia="zh-CN"/>
        </w:rPr>
        <w:t>结项书</w:t>
      </w:r>
    </w:p>
    <w:p>
      <w:pPr>
        <w:rPr>
          <w:rFonts w:ascii="宋体" w:hAnsi="宋体"/>
        </w:rPr>
      </w:pPr>
    </w:p>
    <w:p>
      <w:pPr>
        <w:rPr>
          <w:rFonts w:ascii="宋体" w:hAnsi="宋体"/>
        </w:rPr>
      </w:pPr>
      <w:r>
        <w:rPr>
          <w:rFonts w:ascii="宋体" w:hAnsi="宋体"/>
          <w:szCs w:val="24"/>
        </w:rPr>
        <w:drawing>
          <wp:anchor distT="0" distB="0" distL="114300" distR="114300" simplePos="0" relativeHeight="251714560" behindDoc="0" locked="0" layoutInCell="1" allowOverlap="1">
            <wp:simplePos x="0" y="0"/>
            <wp:positionH relativeFrom="column">
              <wp:posOffset>1438275</wp:posOffset>
            </wp:positionH>
            <wp:positionV relativeFrom="paragraph">
              <wp:posOffset>139700</wp:posOffset>
            </wp:positionV>
            <wp:extent cx="2381250" cy="2277110"/>
            <wp:effectExtent l="0" t="0" r="0" b="8890"/>
            <wp:wrapNone/>
            <wp:docPr id="1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5"/>
                    <pic:cNvPicPr>
                      <a:picLocks noChangeAspect="1"/>
                    </pic:cNvPicPr>
                  </pic:nvPicPr>
                  <pic:blipFill>
                    <a:blip r:embed="rId10"/>
                    <a:stretch>
                      <a:fillRect/>
                    </a:stretch>
                  </pic:blipFill>
                  <pic:spPr>
                    <a:xfrm>
                      <a:off x="0" y="0"/>
                      <a:ext cx="2381250" cy="2277110"/>
                    </a:xfrm>
                    <a:prstGeom prst="rect">
                      <a:avLst/>
                    </a:prstGeom>
                    <a:noFill/>
                    <a:ln w="9525">
                      <a:noFill/>
                      <a:miter/>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ind w:left="1687" w:hanging="1687" w:hangingChars="600"/>
        <w:rPr>
          <w:rFonts w:hint="eastAsia" w:ascii="黑体" w:hAnsi="黑体" w:eastAsia="黑体" w:cs="黑体"/>
          <w:b/>
          <w:bCs/>
          <w:color w:val="000000"/>
          <w:sz w:val="28"/>
          <w:szCs w:val="28"/>
          <w:u w:val="single"/>
        </w:rPr>
      </w:pPr>
      <w:r>
        <w:rPr>
          <w:rFonts w:hint="eastAsia" w:ascii="仿宋" w:hAnsi="仿宋" w:eastAsia="仿宋" w:cs="仿宋"/>
          <w:b/>
          <w:color w:val="000000"/>
          <w:sz w:val="28"/>
          <w:szCs w:val="28"/>
        </w:rPr>
        <w:t xml:space="preserve">  项目名称：</w:t>
      </w:r>
      <w:r>
        <w:rPr>
          <w:rFonts w:hint="eastAsia" w:ascii="黑体" w:hAnsi="黑体" w:eastAsia="黑体" w:cs="黑体"/>
          <w:b/>
          <w:bCs/>
          <w:color w:val="000000"/>
          <w:sz w:val="28"/>
          <w:szCs w:val="28"/>
          <w:u w:val="single"/>
        </w:rPr>
        <w:t xml:space="preserve">   基于物联网的城市智慧交通建设的现状及对策分析</w:t>
      </w:r>
    </w:p>
    <w:p>
      <w:pPr>
        <w:spacing w:line="360" w:lineRule="auto"/>
        <w:ind w:left="1687" w:hanging="1687" w:hangingChars="600"/>
        <w:jc w:val="right"/>
        <w:rPr>
          <w:rFonts w:hint="eastAsia" w:ascii="黑体" w:hAnsi="黑体" w:eastAsia="黑体" w:cs="黑体"/>
          <w:b/>
          <w:bCs/>
          <w:color w:val="000000"/>
          <w:sz w:val="28"/>
          <w:szCs w:val="28"/>
          <w:u w:val="single"/>
        </w:rPr>
      </w:pPr>
      <w:r>
        <w:rPr>
          <w:rFonts w:hint="eastAsia" w:ascii="黑体" w:hAnsi="黑体" w:eastAsia="黑体" w:cs="黑体"/>
          <w:b/>
          <w:bCs/>
          <w:color w:val="000000"/>
          <w:sz w:val="28"/>
          <w:szCs w:val="28"/>
          <w:u w:val="single"/>
        </w:rPr>
        <w:t xml:space="preserve">                                   ——以厦门智慧交通为例</w:t>
      </w:r>
    </w:p>
    <w:p>
      <w:pPr>
        <w:spacing w:line="360" w:lineRule="auto"/>
        <w:jc w:val="left"/>
        <w:rPr>
          <w:rFonts w:ascii="仿宋" w:hAnsi="仿宋" w:eastAsia="仿宋" w:cs="仿宋"/>
          <w:b/>
          <w:color w:val="000000"/>
          <w:sz w:val="28"/>
          <w:szCs w:val="28"/>
          <w:u w:val="single"/>
        </w:rPr>
      </w:pPr>
      <w:r>
        <w:rPr>
          <w:rFonts w:hint="eastAsia" w:ascii="仿宋" w:hAnsi="仿宋" w:eastAsia="仿宋" w:cs="仿宋"/>
          <w:b/>
          <w:color w:val="000000"/>
          <w:sz w:val="28"/>
          <w:szCs w:val="28"/>
        </w:rPr>
        <w:t xml:space="preserve">  指导老师：</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u w:val="single"/>
          <w:lang w:val="en-US" w:eastAsia="zh-CN"/>
        </w:rPr>
        <w:t xml:space="preserve"> </w:t>
      </w:r>
      <w:r>
        <w:rPr>
          <w:rFonts w:hint="eastAsia" w:ascii="仿宋" w:hAnsi="仿宋" w:eastAsia="仿宋" w:cs="仿宋"/>
          <w:b/>
          <w:color w:val="000000"/>
          <w:sz w:val="28"/>
          <w:szCs w:val="28"/>
          <w:u w:val="single"/>
        </w:rPr>
        <w:t xml:space="preserve">罗良文                                      </w:t>
      </w:r>
    </w:p>
    <w:p>
      <w:pPr>
        <w:spacing w:line="360" w:lineRule="auto"/>
        <w:jc w:val="left"/>
        <w:rPr>
          <w:rFonts w:ascii="仿宋" w:hAnsi="仿宋" w:eastAsia="仿宋" w:cs="仿宋"/>
          <w:b/>
          <w:color w:val="000000"/>
          <w:sz w:val="28"/>
          <w:szCs w:val="28"/>
          <w:u w:val="single"/>
        </w:rPr>
      </w:pPr>
      <w:r>
        <w:rPr>
          <w:rFonts w:hint="eastAsia" w:ascii="仿宋" w:hAnsi="仿宋" w:eastAsia="仿宋" w:cs="仿宋"/>
          <w:b/>
          <w:color w:val="000000"/>
          <w:sz w:val="28"/>
          <w:szCs w:val="28"/>
        </w:rPr>
        <w:t xml:space="preserve">  主 持 人：</w:t>
      </w:r>
      <w:r>
        <w:rPr>
          <w:rFonts w:hint="eastAsia" w:ascii="仿宋" w:hAnsi="仿宋" w:eastAsia="仿宋" w:cs="仿宋"/>
          <w:b/>
          <w:color w:val="000000"/>
          <w:sz w:val="28"/>
          <w:szCs w:val="28"/>
          <w:u w:val="single"/>
        </w:rPr>
        <w:t xml:space="preserve">                   郝飞                              </w:t>
      </w:r>
    </w:p>
    <w:p>
      <w:pPr>
        <w:spacing w:line="360" w:lineRule="auto"/>
        <w:jc w:val="left"/>
        <w:rPr>
          <w:rFonts w:ascii="仿宋" w:hAnsi="仿宋" w:eastAsia="仿宋" w:cs="仿宋"/>
          <w:b/>
          <w:color w:val="000000"/>
          <w:sz w:val="28"/>
          <w:szCs w:val="28"/>
          <w:u w:val="single"/>
        </w:rPr>
      </w:pPr>
      <w:r>
        <w:rPr>
          <w:rFonts w:hint="eastAsia" w:ascii="仿宋" w:hAnsi="仿宋" w:eastAsia="仿宋" w:cs="仿宋"/>
          <w:b/>
          <w:color w:val="000000"/>
          <w:sz w:val="28"/>
          <w:szCs w:val="28"/>
        </w:rPr>
        <w:t xml:space="preserve">  学院专业：</w:t>
      </w:r>
      <w:r>
        <w:rPr>
          <w:rFonts w:hint="eastAsia" w:ascii="仿宋" w:hAnsi="仿宋" w:eastAsia="仿宋" w:cs="仿宋"/>
          <w:b/>
          <w:color w:val="000000"/>
          <w:sz w:val="28"/>
          <w:szCs w:val="28"/>
          <w:u w:val="single"/>
        </w:rPr>
        <w:t xml:space="preserve">              经济学院经济学  　              </w:t>
      </w:r>
    </w:p>
    <w:p>
      <w:pPr>
        <w:spacing w:line="360" w:lineRule="auto"/>
        <w:jc w:val="left"/>
        <w:rPr>
          <w:rFonts w:ascii="仿宋" w:hAnsi="仿宋" w:eastAsia="仿宋" w:cs="仿宋"/>
          <w:b/>
          <w:color w:val="000000"/>
          <w:sz w:val="28"/>
          <w:szCs w:val="28"/>
          <w:u w:val="single"/>
        </w:rPr>
      </w:pPr>
      <w:r>
        <w:rPr>
          <w:rFonts w:hint="eastAsia" w:ascii="仿宋" w:hAnsi="仿宋" w:eastAsia="仿宋" w:cs="仿宋"/>
          <w:b/>
          <w:color w:val="000000"/>
          <w:sz w:val="28"/>
          <w:szCs w:val="28"/>
        </w:rPr>
        <w:t xml:space="preserve">  参 与 人：</w:t>
      </w:r>
      <w:r>
        <w:rPr>
          <w:rFonts w:hint="eastAsia" w:ascii="仿宋" w:hAnsi="仿宋" w:eastAsia="仿宋" w:cs="仿宋"/>
          <w:b/>
          <w:color w:val="000000"/>
          <w:sz w:val="28"/>
          <w:szCs w:val="28"/>
          <w:u w:val="single"/>
        </w:rPr>
        <w:t xml:space="preserve">        耿纪虹  李劼   安迪  王丽娟                                  </w:t>
      </w:r>
    </w:p>
    <w:p>
      <w:pPr>
        <w:spacing w:line="360" w:lineRule="auto"/>
        <w:jc w:val="left"/>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 xml:space="preserve">  联系方式：</w:t>
      </w:r>
      <w:r>
        <w:rPr>
          <w:rFonts w:hint="eastAsia" w:ascii="仿宋" w:hAnsi="仿宋" w:eastAsia="仿宋" w:cs="仿宋"/>
          <w:b/>
          <w:color w:val="000000"/>
          <w:sz w:val="28"/>
          <w:szCs w:val="28"/>
          <w:u w:val="single"/>
        </w:rPr>
        <w:t xml:space="preserve">                15527279871                             </w:t>
      </w:r>
    </w:p>
    <w:p>
      <w:pPr>
        <w:rPr>
          <w:rFonts w:hint="eastAsia"/>
          <w:sz w:val="28"/>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pPr>
        <w:rPr>
          <w:rFonts w:hint="eastAsia"/>
        </w:rPr>
      </w:pPr>
    </w:p>
    <w:p>
      <w:pPr>
        <w:rPr>
          <w:rFonts w:hint="eastAsia"/>
          <w:b/>
          <w:bCs/>
          <w:sz w:val="24"/>
          <w:szCs w:val="24"/>
        </w:rPr>
      </w:pPr>
      <w:r>
        <w:rPr>
          <w:rFonts w:hint="eastAsia"/>
          <w:b/>
          <w:bCs/>
          <w:sz w:val="24"/>
          <w:szCs w:val="24"/>
        </w:rPr>
        <w:t xml:space="preserve">                           调研思路图</w:t>
      </w:r>
    </w:p>
    <w:p>
      <w:pPr>
        <w:rPr>
          <w:rFonts w:hint="eastAsia"/>
        </w:rPr>
      </w:pPr>
    </w:p>
    <w:p>
      <w:pPr>
        <w:rPr>
          <w:rFonts w:hint="eastAsia"/>
        </w:rPr>
      </w:pPr>
      <w:r>
        <mc:AlternateContent>
          <mc:Choice Requires="wps">
            <w:drawing>
              <wp:anchor distT="0" distB="0" distL="114300" distR="114300" simplePos="0" relativeHeight="251738112" behindDoc="0" locked="0" layoutInCell="1" allowOverlap="1">
                <wp:simplePos x="0" y="0"/>
                <wp:positionH relativeFrom="column">
                  <wp:posOffset>1804035</wp:posOffset>
                </wp:positionH>
                <wp:positionV relativeFrom="paragraph">
                  <wp:posOffset>178435</wp:posOffset>
                </wp:positionV>
                <wp:extent cx="1276350" cy="390525"/>
                <wp:effectExtent l="5080" t="4445" r="13970" b="5080"/>
                <wp:wrapNone/>
                <wp:docPr id="109" name="自选图形 11"/>
                <wp:cNvGraphicFramePr/>
                <a:graphic xmlns:a="http://schemas.openxmlformats.org/drawingml/2006/main">
                  <a:graphicData uri="http://schemas.microsoft.com/office/word/2010/wordprocessingShape">
                    <wps:wsp>
                      <wps:cNvSpPr/>
                      <wps:spPr>
                        <a:xfrm>
                          <a:off x="0" y="0"/>
                          <a:ext cx="1276350" cy="390525"/>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课题背景</w:t>
                            </w:r>
                          </w:p>
                        </w:txbxContent>
                      </wps:txbx>
                      <wps:bodyPr upright="1"/>
                    </wps:wsp>
                  </a:graphicData>
                </a:graphic>
              </wp:anchor>
            </w:drawing>
          </mc:Choice>
          <mc:Fallback>
            <w:pict>
              <v:shape id="自选图形 11" o:spid="_x0000_s1026" o:spt="116" type="#_x0000_t116" style="position:absolute;left:0pt;margin-left:142.05pt;margin-top:14.05pt;height:30.75pt;width:100.5pt;z-index:251738112;mso-width-relative:page;mso-height-relative:page;" fillcolor="#FFFFFF" filled="t" stroked="t" coordsize="21600,21600" o:gfxdata="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2pYJt2AAAAAkBAAAPAAAAAAAAAAEAIAAAACIAAABkcnMvZG93bnJl&#10;di54bWxQSwECFAAUAAAACACHTuJA3lovfP0BAADzAwAADgAAAAAAAAABACAAAAAnAQAAZHJzL2Uy&#10;b0RvYy54bWxQSwUGAAAAAAYABgBZAQAAlgUAAAAA&#10;">
                <v:fill on="t" focussize="0,0"/>
                <v:stroke color="#000000" joinstyle="miter"/>
                <v:imagedata o:title=""/>
                <o:lock v:ext="edit" aspectratio="f"/>
                <v:textbox>
                  <w:txbxContent>
                    <w:p>
                      <w:pPr>
                        <w:jc w:val="center"/>
                        <w:rPr>
                          <w:rFonts w:hint="eastAsia"/>
                          <w:b/>
                          <w:bCs/>
                          <w:sz w:val="24"/>
                          <w:szCs w:val="28"/>
                        </w:rPr>
                      </w:pPr>
                      <w:r>
                        <w:rPr>
                          <w:rFonts w:hint="eastAsia"/>
                          <w:b/>
                          <w:bCs/>
                          <w:sz w:val="24"/>
                          <w:szCs w:val="28"/>
                        </w:rPr>
                        <w:t>课题背景</w:t>
                      </w:r>
                    </w:p>
                  </w:txbxContent>
                </v:textbox>
              </v:shape>
            </w:pict>
          </mc:Fallback>
        </mc:AlternateContent>
      </w:r>
    </w:p>
    <w:p>
      <w:pPr>
        <w:ind w:left="420" w:leftChars="200"/>
        <w:rPr>
          <w:rFonts w:hint="eastAsia"/>
        </w:rPr>
      </w:pPr>
    </w:p>
    <w:p>
      <w:pPr>
        <w:rPr>
          <w:rFonts w:hint="eastAsia"/>
        </w:rPr>
      </w:pPr>
      <w:r>
        <mc:AlternateContent>
          <mc:Choice Requires="wps">
            <w:drawing>
              <wp:anchor distT="0" distB="0" distL="114300" distR="114300" simplePos="0" relativeHeight="251757568" behindDoc="0" locked="0" layoutInCell="1" allowOverlap="1">
                <wp:simplePos x="0" y="0"/>
                <wp:positionH relativeFrom="column">
                  <wp:posOffset>2451735</wp:posOffset>
                </wp:positionH>
                <wp:positionV relativeFrom="paragraph">
                  <wp:posOffset>184150</wp:posOffset>
                </wp:positionV>
                <wp:extent cx="1371600" cy="457200"/>
                <wp:effectExtent l="1270" t="4445" r="17780" b="14605"/>
                <wp:wrapNone/>
                <wp:docPr id="108" name="直线 41"/>
                <wp:cNvGraphicFramePr/>
                <a:graphic xmlns:a="http://schemas.openxmlformats.org/drawingml/2006/main">
                  <a:graphicData uri="http://schemas.microsoft.com/office/word/2010/wordprocessingShape">
                    <wps:wsp>
                      <wps:cNvCnPr/>
                      <wps:spPr>
                        <a:xfrm>
                          <a:off x="0" y="0"/>
                          <a:ext cx="1371600" cy="4572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1" o:spid="_x0000_s1026" o:spt="20" style="position:absolute;left:0pt;margin-left:193.05pt;margin-top:14.5pt;height:36pt;width:108pt;z-index:251757568;mso-width-relative:page;mso-height-relative:page;" filled="f" stroked="t" coordsize="21600,21600" o:gfxdata="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KJrtJtYAAAAKAQAADwAAAAAAAAABACAAAAAi&#10;AAAAZHJzL2Rvd25yZXYueG1sUEsBAhQAFAAAAAgAh07iQNB3L6nTAQAAlQMAAA4AAAAAAAAAAQAg&#10;AAAAJQEAAGRycy9lMm9Eb2MueG1sUEsFBgAAAAAGAAYAWQEAAGo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56544" behindDoc="0" locked="0" layoutInCell="1" allowOverlap="1">
                <wp:simplePos x="0" y="0"/>
                <wp:positionH relativeFrom="column">
                  <wp:posOffset>1146810</wp:posOffset>
                </wp:positionH>
                <wp:positionV relativeFrom="paragraph">
                  <wp:posOffset>174625</wp:posOffset>
                </wp:positionV>
                <wp:extent cx="1304925" cy="476250"/>
                <wp:effectExtent l="1905" t="4445" r="7620" b="14605"/>
                <wp:wrapNone/>
                <wp:docPr id="110" name="直线 40"/>
                <wp:cNvGraphicFramePr/>
                <a:graphic xmlns:a="http://schemas.openxmlformats.org/drawingml/2006/main">
                  <a:graphicData uri="http://schemas.microsoft.com/office/word/2010/wordprocessingShape">
                    <wps:wsp>
                      <wps:cNvCnPr/>
                      <wps:spPr>
                        <a:xfrm flipH="1">
                          <a:off x="0" y="0"/>
                          <a:ext cx="1304925" cy="4762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0" o:spid="_x0000_s1026" o:spt="20" style="position:absolute;left:0pt;flip:x;margin-left:90.3pt;margin-top:13.75pt;height:37.5pt;width:102.75pt;z-index:251756544;mso-width-relative:page;mso-height-relative:page;" filled="f" stroked="t" coordsize="21600,21600" o:gfxdata="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hlzeNcAAAAKAQAADwAAAAAA&#10;AAABACAAAAAiAAAAZHJzL2Rvd25yZXYueG1sUEsBAhQAFAAAAAgAh07iQFLD10vbAQAAnwMAAA4A&#10;AAAAAAAAAQAgAAAAJgEAAGRycy9lMm9Eb2MueG1sUEsFBgAAAAAGAAYAWQEAAHM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55520" behindDoc="0" locked="0" layoutInCell="1" allowOverlap="1">
                <wp:simplePos x="0" y="0"/>
                <wp:positionH relativeFrom="column">
                  <wp:posOffset>2442210</wp:posOffset>
                </wp:positionH>
                <wp:positionV relativeFrom="paragraph">
                  <wp:posOffset>165100</wp:posOffset>
                </wp:positionV>
                <wp:extent cx="635" cy="466725"/>
                <wp:effectExtent l="4445" t="0" r="13970" b="9525"/>
                <wp:wrapNone/>
                <wp:docPr id="112" name="直线 39"/>
                <wp:cNvGraphicFramePr/>
                <a:graphic xmlns:a="http://schemas.openxmlformats.org/drawingml/2006/main">
                  <a:graphicData uri="http://schemas.microsoft.com/office/word/2010/wordprocessingShape">
                    <wps:wsp>
                      <wps:cNvCnPr/>
                      <wps:spPr>
                        <a:xfrm>
                          <a:off x="0" y="0"/>
                          <a:ext cx="635" cy="4667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9" o:spid="_x0000_s1026" o:spt="20" style="position:absolute;left:0pt;margin-left:192.3pt;margin-top:13pt;height:36.75pt;width:0.05pt;z-index:251755520;mso-width-relative:page;mso-height-relative:page;" filled="f" stroked="t" coordsize="21600,21600" o:gfxdata="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Ja8pDXAAAACQEAAA8AAAAAAAAAAQAgAAAAIgAA&#10;AGRycy9kb3ducmV2LnhtbFBLAQIUABQAAAAIAIdO4kCQ6TMa0AEAAJEDAAAOAAAAAAAAAAEAIAAA&#10;ACYBAABkcnMvZTJvRG9jLnhtbFBLBQYAAAAABgAGAFkBAABoBQAAAAA=&#10;">
                <v:fill on="f" focussize="0,0"/>
                <v:stroke color="#000000" joinstyle="round"/>
                <v:imagedata o:title=""/>
                <o:lock v:ext="edit" aspectratio="f"/>
              </v:line>
            </w:pict>
          </mc:Fallback>
        </mc:AlternateContent>
      </w:r>
    </w:p>
    <w:p>
      <w:pPr>
        <w:ind w:left="420" w:leftChars="200"/>
        <w:rPr>
          <w:rFonts w:hint="eastAsia"/>
        </w:rPr>
      </w:pPr>
    </w:p>
    <w:p>
      <w:pPr>
        <w:ind w:left="420" w:leftChars="200"/>
        <w:rPr>
          <w:rFonts w:hint="eastAsia"/>
        </w:rPr>
      </w:pPr>
    </w:p>
    <w:p>
      <w:pPr>
        <w:ind w:left="420" w:leftChars="200"/>
        <w:rPr>
          <w:rFonts w:hint="eastAsia"/>
        </w:rPr>
      </w:pPr>
      <w:r>
        <mc:AlternateContent>
          <mc:Choice Requires="wps">
            <w:drawing>
              <wp:anchor distT="0" distB="0" distL="114300" distR="114300" simplePos="0" relativeHeight="251739136" behindDoc="0" locked="0" layoutInCell="1" allowOverlap="1">
                <wp:simplePos x="0" y="0"/>
                <wp:positionH relativeFrom="column">
                  <wp:posOffset>556260</wp:posOffset>
                </wp:positionH>
                <wp:positionV relativeFrom="paragraph">
                  <wp:posOffset>70485</wp:posOffset>
                </wp:positionV>
                <wp:extent cx="1066800" cy="352425"/>
                <wp:effectExtent l="5080" t="4445" r="13970" b="5080"/>
                <wp:wrapNone/>
                <wp:docPr id="113" name="自选图形 12"/>
                <wp:cNvGraphicFramePr/>
                <a:graphic xmlns:a="http://schemas.openxmlformats.org/drawingml/2006/main">
                  <a:graphicData uri="http://schemas.microsoft.com/office/word/2010/wordprocessingShape">
                    <wps:wsp>
                      <wps:cNvSpPr/>
                      <wps:spPr>
                        <a:xfrm>
                          <a:off x="0" y="0"/>
                          <a:ext cx="1066800" cy="3524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rPr>
                            </w:pPr>
                            <w:r>
                              <w:rPr>
                                <w:rFonts w:hint="eastAsia"/>
                                <w:b/>
                                <w:bCs/>
                              </w:rPr>
                              <w:t>研究内容</w:t>
                            </w:r>
                          </w:p>
                        </w:txbxContent>
                      </wps:txbx>
                      <wps:bodyPr upright="1"/>
                    </wps:wsp>
                  </a:graphicData>
                </a:graphic>
              </wp:anchor>
            </w:drawing>
          </mc:Choice>
          <mc:Fallback>
            <w:pict>
              <v:shape id="自选图形 12" o:spid="_x0000_s1026" o:spt="109" type="#_x0000_t109" style="position:absolute;left:0pt;margin-left:43.8pt;margin-top:5.55pt;height:27.75pt;width:84pt;z-index:251739136;mso-width-relative:page;mso-height-relative:page;" fillcolor="#FFFFFF" filled="t" stroked="t" coordsize="21600,21600" o:gfxdata="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1lMco1wAAAAgBAAAPAAAAAAAAAAEAIAAAACIAAABkcnMvZG93bnJldi54&#10;bWxQSwECFAAUAAAACACHTuJAVG+eevsBAADwAwAADgAAAAAAAAABACAAAAAmAQAAZHJzL2Uyb0Rv&#10;Yy54bWxQSwUGAAAAAAYABgBZAQAAkwUAAAAA&#10;">
                <v:fill on="t" focussize="0,0"/>
                <v:stroke color="#000000" joinstyle="miter"/>
                <v:imagedata o:title=""/>
                <o:lock v:ext="edit" aspectratio="f"/>
                <v:textbox>
                  <w:txbxContent>
                    <w:p>
                      <w:pPr>
                        <w:jc w:val="center"/>
                        <w:rPr>
                          <w:rFonts w:hint="eastAsia"/>
                          <w:b/>
                          <w:bCs/>
                        </w:rPr>
                      </w:pPr>
                      <w:r>
                        <w:rPr>
                          <w:rFonts w:hint="eastAsia"/>
                          <w:b/>
                          <w:bCs/>
                        </w:rPr>
                        <w:t>研究内容</w:t>
                      </w:r>
                    </w:p>
                  </w:txbxContent>
                </v:textbox>
              </v:shape>
            </w:pict>
          </mc:Fallback>
        </mc:AlternateContent>
      </w:r>
      <w:r>
        <mc:AlternateContent>
          <mc:Choice Requires="wps">
            <w:drawing>
              <wp:anchor distT="0" distB="0" distL="114300" distR="114300" simplePos="0" relativeHeight="251741184" behindDoc="0" locked="0" layoutInCell="1" allowOverlap="1">
                <wp:simplePos x="0" y="0"/>
                <wp:positionH relativeFrom="column">
                  <wp:posOffset>3308985</wp:posOffset>
                </wp:positionH>
                <wp:positionV relativeFrom="paragraph">
                  <wp:posOffset>60960</wp:posOffset>
                </wp:positionV>
                <wp:extent cx="1066800" cy="352425"/>
                <wp:effectExtent l="5080" t="4445" r="13970" b="5080"/>
                <wp:wrapNone/>
                <wp:docPr id="114" name="自选图形 14"/>
                <wp:cNvGraphicFramePr/>
                <a:graphic xmlns:a="http://schemas.openxmlformats.org/drawingml/2006/main">
                  <a:graphicData uri="http://schemas.microsoft.com/office/word/2010/wordprocessingShape">
                    <wps:wsp>
                      <wps:cNvSpPr/>
                      <wps:spPr>
                        <a:xfrm>
                          <a:off x="0" y="0"/>
                          <a:ext cx="1066800" cy="3524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rPr>
                            </w:pPr>
                            <w:r>
                              <w:rPr>
                                <w:rFonts w:hint="eastAsia"/>
                                <w:b/>
                                <w:bCs/>
                              </w:rPr>
                              <w:t>研究目的</w:t>
                            </w:r>
                          </w:p>
                        </w:txbxContent>
                      </wps:txbx>
                      <wps:bodyPr upright="1"/>
                    </wps:wsp>
                  </a:graphicData>
                </a:graphic>
              </wp:anchor>
            </w:drawing>
          </mc:Choice>
          <mc:Fallback>
            <w:pict>
              <v:shape id="自选图形 14" o:spid="_x0000_s1026" o:spt="109" type="#_x0000_t109" style="position:absolute;left:0pt;margin-left:260.55pt;margin-top:4.8pt;height:27.75pt;width:84pt;z-index:251741184;mso-width-relative:page;mso-height-relative:page;" fillcolor="#FFFFFF" filled="t" stroked="t" coordsize="21600,21600" o:gfxdata="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JrA8s2AAAAAgBAAAPAAAAAAAAAAEAIAAAACIAAABkcnMvZG93bnJldi54&#10;bWxQSwECFAAUAAAACACHTuJArdL1gvoBAADwAwAADgAAAAAAAAABACAAAAAnAQAAZHJzL2Uyb0Rv&#10;Yy54bWxQSwUGAAAAAAYABgBZAQAAkwUAAAAA&#10;">
                <v:fill on="t" focussize="0,0"/>
                <v:stroke color="#000000" joinstyle="miter"/>
                <v:imagedata o:title=""/>
                <o:lock v:ext="edit" aspectratio="f"/>
                <v:textbox>
                  <w:txbxContent>
                    <w:p>
                      <w:pPr>
                        <w:jc w:val="center"/>
                        <w:rPr>
                          <w:rFonts w:hint="eastAsia"/>
                          <w:b/>
                          <w:bCs/>
                        </w:rPr>
                      </w:pPr>
                      <w:r>
                        <w:rPr>
                          <w:rFonts w:hint="eastAsia"/>
                          <w:b/>
                          <w:bCs/>
                        </w:rPr>
                        <w:t>研究目的</w:t>
                      </w:r>
                    </w:p>
                  </w:txbxContent>
                </v:textbox>
              </v:shape>
            </w:pict>
          </mc:Fallback>
        </mc:AlternateContent>
      </w:r>
      <w:r>
        <mc:AlternateContent>
          <mc:Choice Requires="wps">
            <w:drawing>
              <wp:anchor distT="0" distB="0" distL="114300" distR="114300" simplePos="0" relativeHeight="251740160" behindDoc="0" locked="0" layoutInCell="1" allowOverlap="1">
                <wp:simplePos x="0" y="0"/>
                <wp:positionH relativeFrom="column">
                  <wp:posOffset>1937385</wp:posOffset>
                </wp:positionH>
                <wp:positionV relativeFrom="paragraph">
                  <wp:posOffset>60960</wp:posOffset>
                </wp:positionV>
                <wp:extent cx="1066800" cy="352425"/>
                <wp:effectExtent l="5080" t="4445" r="13970" b="5080"/>
                <wp:wrapNone/>
                <wp:docPr id="115" name="流程图: 过程 115"/>
                <wp:cNvGraphicFramePr/>
                <a:graphic xmlns:a="http://schemas.openxmlformats.org/drawingml/2006/main">
                  <a:graphicData uri="http://schemas.microsoft.com/office/word/2010/wordprocessingShape">
                    <wps:wsp>
                      <wps:cNvSpPr/>
                      <wps:spPr>
                        <a:xfrm>
                          <a:off x="0" y="0"/>
                          <a:ext cx="1066800" cy="3524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研究现状</w:t>
                            </w:r>
                          </w:p>
                        </w:txbxContent>
                      </wps:txbx>
                      <wps:bodyPr upright="1"/>
                    </wps:wsp>
                  </a:graphicData>
                </a:graphic>
              </wp:anchor>
            </w:drawing>
          </mc:Choice>
          <mc:Fallback>
            <w:pict>
              <v:shape id="_x0000_s1026" o:spid="_x0000_s1026" o:spt="109" type="#_x0000_t109" style="position:absolute;left:0pt;margin-left:152.55pt;margin-top:4.8pt;height:27.75pt;width:84pt;z-index:251740160;mso-width-relative:page;mso-height-relative:page;" fillcolor="#FFFFFF" filled="t" stroked="t" coordsize="21600,21600" o:gfxdata="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uXInp2AAAAAgBAAAPAAAAAAAAAAEAIAAAACIAAABkcnMvZG93&#10;bnJldi54bWxQSwECFAAUAAAACACHTuJAXZf9oQACAAD2AwAADgAAAAAAAAABACAAAAAnAQAAZHJz&#10;L2Uyb0RvYy54bWxQSwUGAAAAAAYABgBZAQAAmQUAAAAA&#10;">
                <v:fill on="t" focussize="0,0"/>
                <v:stroke color="#000000" joinstyle="miter"/>
                <v:imagedata o:title=""/>
                <o:lock v:ext="edit" aspectratio="f"/>
                <v:textbox>
                  <w:txbxContent>
                    <w:p>
                      <w:pPr>
                        <w:jc w:val="center"/>
                        <w:rPr>
                          <w:rFonts w:hint="eastAsia"/>
                          <w:b/>
                          <w:bCs/>
                          <w:sz w:val="24"/>
                          <w:szCs w:val="28"/>
                        </w:rPr>
                      </w:pPr>
                      <w:r>
                        <w:rPr>
                          <w:rFonts w:hint="eastAsia"/>
                          <w:b/>
                          <w:bCs/>
                          <w:sz w:val="24"/>
                          <w:szCs w:val="28"/>
                        </w:rPr>
                        <w:t>研究现状</w:t>
                      </w:r>
                    </w:p>
                  </w:txbxContent>
                </v:textbox>
              </v:shape>
            </w:pict>
          </mc:Fallback>
        </mc:AlternateContent>
      </w:r>
    </w:p>
    <w:p>
      <w:pPr>
        <w:rPr>
          <w:rFonts w:hint="eastAsia"/>
        </w:rPr>
      </w:pPr>
    </w:p>
    <w:p>
      <w:pPr>
        <w:ind w:left="420" w:leftChars="200"/>
        <w:rPr>
          <w:rFonts w:hint="eastAsia"/>
        </w:rPr>
      </w:pPr>
      <w:r>
        <mc:AlternateContent>
          <mc:Choice Requires="wps">
            <w:drawing>
              <wp:anchor distT="0" distB="0" distL="114300" distR="114300" simplePos="0" relativeHeight="251750400" behindDoc="0" locked="0" layoutInCell="1" allowOverlap="1">
                <wp:simplePos x="0" y="0"/>
                <wp:positionH relativeFrom="column">
                  <wp:posOffset>1975485</wp:posOffset>
                </wp:positionH>
                <wp:positionV relativeFrom="paragraph">
                  <wp:posOffset>73025</wp:posOffset>
                </wp:positionV>
                <wp:extent cx="971550" cy="428625"/>
                <wp:effectExtent l="38100" t="4445" r="38100" b="5080"/>
                <wp:wrapNone/>
                <wp:docPr id="116" name="自选图形 33"/>
                <wp:cNvGraphicFramePr/>
                <a:graphic xmlns:a="http://schemas.openxmlformats.org/drawingml/2006/main">
                  <a:graphicData uri="http://schemas.microsoft.com/office/word/2010/wordprocessingShape">
                    <wps:wsp>
                      <wps:cNvSpPr/>
                      <wps:spPr>
                        <a:xfrm>
                          <a:off x="0" y="0"/>
                          <a:ext cx="971550" cy="428625"/>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33" o:spid="_x0000_s1026" o:spt="67" type="#_x0000_t67" style="position:absolute;left:0pt;margin-left:155.55pt;margin-top:5.75pt;height:33.75pt;width:76.5pt;z-index:251750400;mso-width-relative:page;mso-height-relative:page;" fillcolor="#FFFFFF" filled="t" stroked="t" coordsize="21600,21600" o:gfxdata="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yDs3C9QAAAAJAQAADwAAAAAAAAABACAA&#10;AAAiAAAAZHJzL2Rvd25yZXYueG1sUEsBAhQAFAAAAAgAh07iQMifi6wRAgAALgQAAA4AAAAAAAAA&#10;AQAgAAAAIwEAAGRycy9lMm9Eb2MueG1sUEsFBgAAAAAGAAYAWQEAAKYFAAAAAA==&#10;" adj="16200,5400">
                <v:fill on="t" focussize="0,0"/>
                <v:stroke color="#000000" joinstyle="miter"/>
                <v:imagedata o:title=""/>
                <o:lock v:ext="edit" aspectratio="f"/>
              </v:shape>
            </w:pict>
          </mc:Fallback>
        </mc:AlternateContent>
      </w:r>
    </w:p>
    <w:p>
      <w:pPr>
        <w:ind w:left="420" w:leftChars="200"/>
        <w:rPr>
          <w:rFonts w:hint="eastAsia"/>
        </w:rPr>
      </w:pPr>
    </w:p>
    <w:p>
      <w:pPr>
        <w:rPr>
          <w:rFonts w:hint="eastAsia"/>
        </w:rPr>
      </w:pPr>
      <w:r>
        <mc:AlternateContent>
          <mc:Choice Requires="wps">
            <w:drawing>
              <wp:anchor distT="0" distB="0" distL="114300" distR="114300" simplePos="0" relativeHeight="251742208" behindDoc="0" locked="0" layoutInCell="1" allowOverlap="1">
                <wp:simplePos x="0" y="0"/>
                <wp:positionH relativeFrom="column">
                  <wp:posOffset>1842135</wp:posOffset>
                </wp:positionH>
                <wp:positionV relativeFrom="paragraph">
                  <wp:posOffset>157480</wp:posOffset>
                </wp:positionV>
                <wp:extent cx="1276350" cy="390525"/>
                <wp:effectExtent l="5080" t="4445" r="13970" b="5080"/>
                <wp:wrapNone/>
                <wp:docPr id="117" name="流程图: 终止 117"/>
                <wp:cNvGraphicFramePr/>
                <a:graphic xmlns:a="http://schemas.openxmlformats.org/drawingml/2006/main">
                  <a:graphicData uri="http://schemas.microsoft.com/office/word/2010/wordprocessingShape">
                    <wps:wsp>
                      <wps:cNvSpPr/>
                      <wps:spPr>
                        <a:xfrm>
                          <a:off x="0" y="0"/>
                          <a:ext cx="1276350" cy="390525"/>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实地调研</w:t>
                            </w:r>
                          </w:p>
                        </w:txbxContent>
                      </wps:txbx>
                      <wps:bodyPr upright="1"/>
                    </wps:wsp>
                  </a:graphicData>
                </a:graphic>
              </wp:anchor>
            </w:drawing>
          </mc:Choice>
          <mc:Fallback>
            <w:pict>
              <v:shape id="_x0000_s1026" o:spid="_x0000_s1026" o:spt="116" type="#_x0000_t116" style="position:absolute;left:0pt;margin-left:145.05pt;margin-top:12.4pt;height:30.75pt;width:100.5pt;z-index:251742208;mso-width-relative:page;mso-height-relative:page;" fillcolor="#FFFFFF" filled="t" stroked="t" coordsize="21600,21600" o:gfxdata="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n22CB2QAAAAkBAAAPAAAAAAAAAAEAIAAAACIAAABk&#10;cnMvZG93bnJldi54bWxQSwECFAAUAAAACACHTuJAasGdLAUCAAD5AwAADgAAAAAAAAABACAAAAAo&#10;AQAAZHJzL2Uyb0RvYy54bWxQSwUGAAAAAAYABgBZAQAAnwUAAAAA&#10;">
                <v:fill on="t" focussize="0,0"/>
                <v:stroke color="#000000" joinstyle="miter"/>
                <v:imagedata o:title=""/>
                <o:lock v:ext="edit" aspectratio="f"/>
                <v:textbox>
                  <w:txbxContent>
                    <w:p>
                      <w:pPr>
                        <w:jc w:val="center"/>
                        <w:rPr>
                          <w:rFonts w:hint="eastAsia"/>
                          <w:b/>
                          <w:bCs/>
                          <w:sz w:val="24"/>
                          <w:szCs w:val="28"/>
                        </w:rPr>
                      </w:pPr>
                      <w:r>
                        <w:rPr>
                          <w:rFonts w:hint="eastAsia"/>
                          <w:b/>
                          <w:bCs/>
                          <w:sz w:val="24"/>
                          <w:szCs w:val="28"/>
                        </w:rPr>
                        <w:t>实地调研</w:t>
                      </w:r>
                    </w:p>
                  </w:txbxContent>
                </v:textbox>
              </v:shape>
            </w:pict>
          </mc:Fallback>
        </mc:AlternateContent>
      </w:r>
    </w:p>
    <w:p>
      <w:pPr>
        <w:ind w:left="420" w:leftChars="200"/>
        <w:rPr>
          <w:rFonts w:hint="eastAsia"/>
        </w:rPr>
      </w:pPr>
    </w:p>
    <w:p>
      <w:pPr>
        <w:ind w:left="420" w:leftChars="200"/>
        <w:rPr>
          <w:rFonts w:hint="eastAsia"/>
        </w:rPr>
      </w:pPr>
      <w:r>
        <mc:AlternateContent>
          <mc:Choice Requires="wps">
            <w:drawing>
              <wp:anchor distT="0" distB="0" distL="114300" distR="114300" simplePos="0" relativeHeight="251760640" behindDoc="0" locked="0" layoutInCell="1" allowOverlap="1">
                <wp:simplePos x="0" y="0"/>
                <wp:positionH relativeFrom="column">
                  <wp:posOffset>2470785</wp:posOffset>
                </wp:positionH>
                <wp:positionV relativeFrom="paragraph">
                  <wp:posOffset>146685</wp:posOffset>
                </wp:positionV>
                <wp:extent cx="1352550" cy="390525"/>
                <wp:effectExtent l="1270" t="4445" r="17780" b="5080"/>
                <wp:wrapNone/>
                <wp:docPr id="118" name="直线 44"/>
                <wp:cNvGraphicFramePr/>
                <a:graphic xmlns:a="http://schemas.openxmlformats.org/drawingml/2006/main">
                  <a:graphicData uri="http://schemas.microsoft.com/office/word/2010/wordprocessingShape">
                    <wps:wsp>
                      <wps:cNvCnPr/>
                      <wps:spPr>
                        <a:xfrm>
                          <a:off x="0" y="0"/>
                          <a:ext cx="1352550" cy="3905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4" o:spid="_x0000_s1026" o:spt="20" style="position:absolute;left:0pt;margin-left:194.55pt;margin-top:11.55pt;height:30.75pt;width:106.5pt;z-index:251760640;mso-width-relative:page;mso-height-relative:page;" filled="f" stroked="t" coordsize="21600,21600" o:gfxdata="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ITkUx1wAAAAkBAAAPAAAAAAAAAAEAIAAAACIA&#10;AABkcnMvZG93bnJldi54bWxQSwECFAAUAAAACACHTuJAxBAP4tEBAACVAwAADgAAAAAAAAABACAA&#10;AAAmAQAAZHJzL2Uyb0RvYy54bWxQSwUGAAAAAAYABgBZAQAAaQ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59616" behindDoc="0" locked="0" layoutInCell="1" allowOverlap="1">
                <wp:simplePos x="0" y="0"/>
                <wp:positionH relativeFrom="column">
                  <wp:posOffset>1089660</wp:posOffset>
                </wp:positionH>
                <wp:positionV relativeFrom="paragraph">
                  <wp:posOffset>146685</wp:posOffset>
                </wp:positionV>
                <wp:extent cx="1381125" cy="419100"/>
                <wp:effectExtent l="1270" t="4445" r="8255" b="14605"/>
                <wp:wrapNone/>
                <wp:docPr id="119" name="直线 43"/>
                <wp:cNvGraphicFramePr/>
                <a:graphic xmlns:a="http://schemas.openxmlformats.org/drawingml/2006/main">
                  <a:graphicData uri="http://schemas.microsoft.com/office/word/2010/wordprocessingShape">
                    <wps:wsp>
                      <wps:cNvCnPr/>
                      <wps:spPr>
                        <a:xfrm flipH="1">
                          <a:off x="0" y="0"/>
                          <a:ext cx="1381125" cy="4191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3" o:spid="_x0000_s1026" o:spt="20" style="position:absolute;left:0pt;flip:x;margin-left:85.8pt;margin-top:11.55pt;height:33pt;width:108.75pt;z-index:251759616;mso-width-relative:page;mso-height-relative:page;" filled="f" stroked="t" coordsize="21600,21600" o:gfxdata="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sMjNidYAAAAJAQAADwAAAAAA&#10;AAABACAAAAAiAAAAZHJzL2Rvd25yZXYueG1sUEsBAhQAFAAAAAgAh07iQIezshfcAQAAnwMAAA4A&#10;AAAAAAAAAQAgAAAAJQEAAGRycy9lMm9Eb2MueG1sUEsFBgAAAAAGAAYAWQEAAHM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58592" behindDoc="0" locked="0" layoutInCell="1" allowOverlap="1">
                <wp:simplePos x="0" y="0"/>
                <wp:positionH relativeFrom="column">
                  <wp:posOffset>2470785</wp:posOffset>
                </wp:positionH>
                <wp:positionV relativeFrom="paragraph">
                  <wp:posOffset>146685</wp:posOffset>
                </wp:positionV>
                <wp:extent cx="635" cy="409575"/>
                <wp:effectExtent l="4445" t="0" r="13970" b="9525"/>
                <wp:wrapNone/>
                <wp:docPr id="120" name="直线 42"/>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2" o:spid="_x0000_s1026" o:spt="20" style="position:absolute;left:0pt;margin-left:194.55pt;margin-top:11.55pt;height:32.25pt;width:0.05pt;z-index:251758592;mso-width-relative:page;mso-height-relative:page;" filled="f" stroked="t" coordsize="21600,21600" o:gfxdata="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BGs2QdYAAAAJAQAADwAAAAAAAAABACAAAAAiAAAA&#10;ZHJzL2Rvd25yZXYueG1sUEsBAhQAFAAAAAgAh07iQKKTw1PQAQAAkQMAAA4AAAAAAAAAAQAgAAAA&#10;JQEAAGRycy9lMm9Eb2MueG1sUEsFBgAAAAAGAAYAWQEAAGcFAAAAAA==&#10;">
                <v:fill on="f" focussize="0,0"/>
                <v:stroke color="#000000" joinstyle="round"/>
                <v:imagedata o:title=""/>
                <o:lock v:ext="edit" aspectratio="f"/>
              </v:line>
            </w:pict>
          </mc:Fallback>
        </mc:AlternateContent>
      </w:r>
    </w:p>
    <w:p>
      <w:pPr>
        <w:ind w:left="420" w:leftChars="200"/>
        <w:rPr>
          <w:rFonts w:hint="eastAsia"/>
        </w:rPr>
      </w:pPr>
    </w:p>
    <w:p>
      <w:pPr>
        <w:ind w:left="420" w:leftChars="200"/>
        <w:rPr>
          <w:rFonts w:hint="eastAsia"/>
        </w:rPr>
      </w:pPr>
      <w:r>
        <mc:AlternateContent>
          <mc:Choice Requires="wps">
            <w:drawing>
              <wp:anchor distT="0" distB="0" distL="114300" distR="114300" simplePos="0" relativeHeight="251744256" behindDoc="0" locked="0" layoutInCell="1" allowOverlap="1">
                <wp:simplePos x="0" y="0"/>
                <wp:positionH relativeFrom="column">
                  <wp:posOffset>1937385</wp:posOffset>
                </wp:positionH>
                <wp:positionV relativeFrom="paragraph">
                  <wp:posOffset>161925</wp:posOffset>
                </wp:positionV>
                <wp:extent cx="1066800" cy="352425"/>
                <wp:effectExtent l="5080" t="4445" r="13970" b="5080"/>
                <wp:wrapNone/>
                <wp:docPr id="121" name="自选图形 17"/>
                <wp:cNvGraphicFramePr/>
                <a:graphic xmlns:a="http://schemas.openxmlformats.org/drawingml/2006/main">
                  <a:graphicData uri="http://schemas.microsoft.com/office/word/2010/wordprocessingShape">
                    <wps:wsp>
                      <wps:cNvSpPr/>
                      <wps:spPr>
                        <a:xfrm>
                          <a:off x="0" y="0"/>
                          <a:ext cx="1066800" cy="3524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调研地点</w:t>
                            </w:r>
                          </w:p>
                        </w:txbxContent>
                      </wps:txbx>
                      <wps:bodyPr upright="1"/>
                    </wps:wsp>
                  </a:graphicData>
                </a:graphic>
              </wp:anchor>
            </w:drawing>
          </mc:Choice>
          <mc:Fallback>
            <w:pict>
              <v:shape id="自选图形 17" o:spid="_x0000_s1026" o:spt="109" type="#_x0000_t109" style="position:absolute;left:0pt;margin-left:152.55pt;margin-top:12.75pt;height:27.75pt;width:84pt;z-index:251744256;mso-width-relative:page;mso-height-relative:page;" fillcolor="#FFFFFF" filled="t" stroked="t" coordsize="21600,21600" o:gfxdata="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qgr0atgAAAAJAQAADwAAAAAAAAABACAAAAAiAAAAZHJzL2Rvd25yZXYu&#10;eG1sUEsBAhQAFAAAAAgAh07iQPc6GVP7AQAA8AMAAA4AAAAAAAAAAQAgAAAAJwEAAGRycy9lMm9E&#10;b2MueG1sUEsFBgAAAAAGAAYAWQEAAJQFAAAAAA==&#10;">
                <v:fill on="t" focussize="0,0"/>
                <v:stroke color="#000000" joinstyle="miter"/>
                <v:imagedata o:title=""/>
                <o:lock v:ext="edit" aspectratio="f"/>
                <v:textbox>
                  <w:txbxContent>
                    <w:p>
                      <w:pPr>
                        <w:jc w:val="center"/>
                        <w:rPr>
                          <w:rFonts w:hint="eastAsia"/>
                          <w:b/>
                          <w:bCs/>
                          <w:sz w:val="24"/>
                          <w:szCs w:val="28"/>
                        </w:rPr>
                      </w:pPr>
                      <w:r>
                        <w:rPr>
                          <w:rFonts w:hint="eastAsia"/>
                          <w:b/>
                          <w:bCs/>
                          <w:sz w:val="24"/>
                          <w:szCs w:val="28"/>
                        </w:rPr>
                        <w:t>调研地点</w:t>
                      </w:r>
                    </w:p>
                  </w:txbxContent>
                </v:textbox>
              </v:shape>
            </w:pict>
          </mc:Fallback>
        </mc:AlternateContent>
      </w:r>
      <w:r>
        <mc:AlternateContent>
          <mc:Choice Requires="wps">
            <w:drawing>
              <wp:anchor distT="0" distB="0" distL="114300" distR="114300" simplePos="0" relativeHeight="251745280" behindDoc="0" locked="0" layoutInCell="1" allowOverlap="1">
                <wp:simplePos x="0" y="0"/>
                <wp:positionH relativeFrom="column">
                  <wp:posOffset>3280410</wp:posOffset>
                </wp:positionH>
                <wp:positionV relativeFrom="paragraph">
                  <wp:posOffset>142875</wp:posOffset>
                </wp:positionV>
                <wp:extent cx="1066800" cy="352425"/>
                <wp:effectExtent l="5080" t="4445" r="13970" b="5080"/>
                <wp:wrapNone/>
                <wp:docPr id="122" name="自选图形 18"/>
                <wp:cNvGraphicFramePr/>
                <a:graphic xmlns:a="http://schemas.openxmlformats.org/drawingml/2006/main">
                  <a:graphicData uri="http://schemas.microsoft.com/office/word/2010/wordprocessingShape">
                    <wps:wsp>
                      <wps:cNvSpPr/>
                      <wps:spPr>
                        <a:xfrm>
                          <a:off x="0" y="0"/>
                          <a:ext cx="1066800" cy="3524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rPr>
                            </w:pPr>
                            <w:r>
                              <w:rPr>
                                <w:rFonts w:hint="eastAsia"/>
                                <w:b/>
                                <w:bCs/>
                              </w:rPr>
                              <w:t>调研方法</w:t>
                            </w:r>
                          </w:p>
                        </w:txbxContent>
                      </wps:txbx>
                      <wps:bodyPr upright="1"/>
                    </wps:wsp>
                  </a:graphicData>
                </a:graphic>
              </wp:anchor>
            </w:drawing>
          </mc:Choice>
          <mc:Fallback>
            <w:pict>
              <v:shape id="自选图形 18" o:spid="_x0000_s1026" o:spt="109" type="#_x0000_t109" style="position:absolute;left:0pt;margin-left:258.3pt;margin-top:11.25pt;height:27.75pt;width:84pt;z-index:251745280;mso-width-relative:page;mso-height-relative:page;" fillcolor="#FFFFFF" filled="t" stroked="t" coordsize="21600,21600" o:gfxdata="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Qs91ItgAAAAJAQAADwAAAAAAAAABACAAAAAiAAAAZHJzL2Rvd25yZXYu&#10;eG1sUEsBAhQAFAAAAAgAh07iQHpHVDf7AQAA8AMAAA4AAAAAAAAAAQAgAAAAJwEAAGRycy9lMm9E&#10;b2MueG1sUEsFBgAAAAAGAAYAWQEAAJQFAAAAAA==&#10;">
                <v:fill on="t" focussize="0,0"/>
                <v:stroke color="#000000" joinstyle="miter"/>
                <v:imagedata o:title=""/>
                <o:lock v:ext="edit" aspectratio="f"/>
                <v:textbox>
                  <w:txbxContent>
                    <w:p>
                      <w:pPr>
                        <w:jc w:val="center"/>
                        <w:rPr>
                          <w:rFonts w:hint="eastAsia"/>
                          <w:b/>
                          <w:bCs/>
                        </w:rPr>
                      </w:pPr>
                      <w:r>
                        <w:rPr>
                          <w:rFonts w:hint="eastAsia"/>
                          <w:b/>
                          <w:bCs/>
                        </w:rPr>
                        <w:t>调研方法</w:t>
                      </w:r>
                    </w:p>
                  </w:txbxContent>
                </v:textbox>
              </v:shape>
            </w:pict>
          </mc:Fallback>
        </mc:AlternateContent>
      </w:r>
      <w:r>
        <mc:AlternateContent>
          <mc:Choice Requires="wps">
            <w:drawing>
              <wp:anchor distT="0" distB="0" distL="114300" distR="114300" simplePos="0" relativeHeight="251743232" behindDoc="0" locked="0" layoutInCell="1" allowOverlap="1">
                <wp:simplePos x="0" y="0"/>
                <wp:positionH relativeFrom="column">
                  <wp:posOffset>537210</wp:posOffset>
                </wp:positionH>
                <wp:positionV relativeFrom="paragraph">
                  <wp:posOffset>171450</wp:posOffset>
                </wp:positionV>
                <wp:extent cx="1066800" cy="352425"/>
                <wp:effectExtent l="5080" t="4445" r="13970" b="5080"/>
                <wp:wrapNone/>
                <wp:docPr id="123" name="自选图形 16"/>
                <wp:cNvGraphicFramePr/>
                <a:graphic xmlns:a="http://schemas.openxmlformats.org/drawingml/2006/main">
                  <a:graphicData uri="http://schemas.microsoft.com/office/word/2010/wordprocessingShape">
                    <wps:wsp>
                      <wps:cNvSpPr/>
                      <wps:spPr>
                        <a:xfrm>
                          <a:off x="0" y="0"/>
                          <a:ext cx="1066800" cy="3524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rPr>
                            </w:pPr>
                            <w:r>
                              <w:rPr>
                                <w:rFonts w:hint="eastAsia"/>
                                <w:b/>
                                <w:bCs/>
                              </w:rPr>
                              <w:t>调研对象</w:t>
                            </w:r>
                          </w:p>
                        </w:txbxContent>
                      </wps:txbx>
                      <wps:bodyPr upright="1"/>
                    </wps:wsp>
                  </a:graphicData>
                </a:graphic>
              </wp:anchor>
            </w:drawing>
          </mc:Choice>
          <mc:Fallback>
            <w:pict>
              <v:shape id="自选图形 16" o:spid="_x0000_s1026" o:spt="109" type="#_x0000_t109" style="position:absolute;left:0pt;margin-left:42.3pt;margin-top:13.5pt;height:27.75pt;width:84pt;z-index:251743232;mso-width-relative:page;mso-height-relative:page;" fillcolor="#FFFFFF" filled="t" stroked="t" coordsize="21600,21600" o:gfxdata="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B0itB1wAAAAgBAAAPAAAAAAAAAAEAIAAAACIAAABkcnMvZG93bnJldi54&#10;bWxQSwECFAAUAAAACACHTuJAo7QcwfsBAADwAwAADgAAAAAAAAABACAAAAAmAQAAZHJzL2Uyb0Rv&#10;Yy54bWxQSwUGAAAAAAYABgBZAQAAkwUAAAAA&#10;">
                <v:fill on="t" focussize="0,0"/>
                <v:stroke color="#000000" joinstyle="miter"/>
                <v:imagedata o:title=""/>
                <o:lock v:ext="edit" aspectratio="f"/>
                <v:textbox>
                  <w:txbxContent>
                    <w:p>
                      <w:pPr>
                        <w:jc w:val="center"/>
                        <w:rPr>
                          <w:rFonts w:hint="eastAsia"/>
                          <w:b/>
                          <w:bCs/>
                        </w:rPr>
                      </w:pPr>
                      <w:r>
                        <w:rPr>
                          <w:rFonts w:hint="eastAsia"/>
                          <w:b/>
                          <w:bCs/>
                        </w:rPr>
                        <w:t>调研对象</w:t>
                      </w:r>
                    </w:p>
                  </w:txbxContent>
                </v:textbox>
              </v:shape>
            </w:pict>
          </mc:Fallback>
        </mc:AlternateContent>
      </w:r>
    </w:p>
    <w:p>
      <w:pPr>
        <w:ind w:left="420" w:leftChars="200"/>
        <w:rPr>
          <w:rFonts w:hint="eastAsia"/>
        </w:rPr>
      </w:pPr>
    </w:p>
    <w:p>
      <w:pPr>
        <w:ind w:left="420" w:leftChars="200"/>
        <w:rPr>
          <w:rFonts w:hint="eastAsia"/>
        </w:rPr>
      </w:pPr>
      <w:r>
        <mc:AlternateContent>
          <mc:Choice Requires="wps">
            <w:drawing>
              <wp:anchor distT="0" distB="0" distL="114300" distR="114300" simplePos="0" relativeHeight="251763712" behindDoc="0" locked="0" layoutInCell="1" allowOverlap="1">
                <wp:simplePos x="0" y="0"/>
                <wp:positionH relativeFrom="column">
                  <wp:posOffset>3832860</wp:posOffset>
                </wp:positionH>
                <wp:positionV relativeFrom="paragraph">
                  <wp:posOffset>97155</wp:posOffset>
                </wp:positionV>
                <wp:extent cx="635" cy="428625"/>
                <wp:effectExtent l="4445" t="0" r="13970" b="9525"/>
                <wp:wrapNone/>
                <wp:docPr id="124" name="直线 47"/>
                <wp:cNvGraphicFramePr/>
                <a:graphic xmlns:a="http://schemas.openxmlformats.org/drawingml/2006/main">
                  <a:graphicData uri="http://schemas.microsoft.com/office/word/2010/wordprocessingShape">
                    <wps:wsp>
                      <wps:cNvCnPr/>
                      <wps:spPr>
                        <a:xfrm>
                          <a:off x="0" y="0"/>
                          <a:ext cx="635" cy="4286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7" o:spid="_x0000_s1026" o:spt="20" style="position:absolute;left:0pt;margin-left:301.8pt;margin-top:7.65pt;height:33.75pt;width:0.05pt;z-index:251763712;mso-width-relative:page;mso-height-relative:page;" filled="f" stroked="t" coordsize="21600,21600" o:gfxdata="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fqbJ3WAAAACQEAAA8AAAAAAAAAAQAgAAAAIgAA&#10;AGRycy9kb3ducmV2LnhtbFBLAQIUABQAAAAIAIdO4kB/GKLO0QEAAJEDAAAOAAAAAAAAAAEAIAAA&#10;ACUBAABkcnMvZTJvRG9jLnhtbFBLBQYAAAAABgAGAFkBAABo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62688" behindDoc="0" locked="0" layoutInCell="1" allowOverlap="1">
                <wp:simplePos x="0" y="0"/>
                <wp:positionH relativeFrom="column">
                  <wp:posOffset>2470785</wp:posOffset>
                </wp:positionH>
                <wp:positionV relativeFrom="paragraph">
                  <wp:posOffset>106680</wp:posOffset>
                </wp:positionV>
                <wp:extent cx="635" cy="457200"/>
                <wp:effectExtent l="4445" t="0" r="13970" b="0"/>
                <wp:wrapNone/>
                <wp:docPr id="125" name="直线 46"/>
                <wp:cNvGraphicFramePr/>
                <a:graphic xmlns:a="http://schemas.openxmlformats.org/drawingml/2006/main">
                  <a:graphicData uri="http://schemas.microsoft.com/office/word/2010/wordprocessingShape">
                    <wps:wsp>
                      <wps:cNvCnPr/>
                      <wps:spPr>
                        <a:xfrm>
                          <a:off x="0" y="0"/>
                          <a:ext cx="635" cy="4572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6" o:spid="_x0000_s1026" o:spt="20" style="position:absolute;left:0pt;margin-left:194.55pt;margin-top:8.4pt;height:36pt;width:0.05pt;z-index:251762688;mso-width-relative:page;mso-height-relative:page;" filled="f" stroked="t" coordsize="21600,21600" o:gfxdata="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&#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8pT+/WAAAACQEAAA8AAAAAAAAAAQAgAAAAIgAAAGRy&#10;cy9kb3ducmV2LnhtbFBLAQIUABQAAAAIAIdO4kD9TjhPzgEAAJEDAAAOAAAAAAAAAAEAIAAAACUB&#10;AABkcnMvZTJvRG9jLnhtbFBLBQYAAAAABgAGAFkBAABl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61664" behindDoc="0" locked="0" layoutInCell="1" allowOverlap="1">
                <wp:simplePos x="0" y="0"/>
                <wp:positionH relativeFrom="column">
                  <wp:posOffset>1061085</wp:posOffset>
                </wp:positionH>
                <wp:positionV relativeFrom="paragraph">
                  <wp:posOffset>125730</wp:posOffset>
                </wp:positionV>
                <wp:extent cx="635" cy="438150"/>
                <wp:effectExtent l="4445" t="0" r="13970" b="0"/>
                <wp:wrapNone/>
                <wp:docPr id="126" name="直线 45"/>
                <wp:cNvGraphicFramePr/>
                <a:graphic xmlns:a="http://schemas.openxmlformats.org/drawingml/2006/main">
                  <a:graphicData uri="http://schemas.microsoft.com/office/word/2010/wordprocessingShape">
                    <wps:wsp>
                      <wps:cNvCnPr/>
                      <wps:spPr>
                        <a:xfrm>
                          <a:off x="0" y="0"/>
                          <a:ext cx="635" cy="4381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5" o:spid="_x0000_s1026" o:spt="20" style="position:absolute;left:0pt;margin-left:83.55pt;margin-top:9.9pt;height:34.5pt;width:0.05pt;z-index:251761664;mso-width-relative:page;mso-height-relative:page;" filled="f" stroked="t" coordsize="21600,21600" o:gfxdata="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V7Vxq1gAAAAkBAAAPAAAAAAAAAAEAIAAAACIA&#10;AABkcnMvZG93bnJldi54bWxQSwECFAAUAAAACACHTuJAmVWJ6dIBAACRAwAADgAAAAAAAAABACAA&#10;AAAlAQAAZHJzL2Uyb0RvYy54bWxQSwUGAAAAAAYABgBZAQAAaQUAAAAA&#10;">
                <v:fill on="f" focussize="0,0"/>
                <v:stroke color="#000000" joinstyle="round"/>
                <v:imagedata o:title=""/>
                <o:lock v:ext="edit" aspectratio="f"/>
              </v:line>
            </w:pict>
          </mc:Fallback>
        </mc:AlternateContent>
      </w:r>
    </w:p>
    <w:p>
      <w:pPr>
        <w:ind w:left="420" w:leftChars="200"/>
        <w:rPr>
          <w:rFonts w:hint="eastAsia"/>
        </w:rPr>
      </w:pPr>
    </w:p>
    <w:p>
      <w:pPr>
        <w:ind w:left="420" w:leftChars="200"/>
        <w:rPr>
          <w:rFonts w:hint="eastAsia"/>
        </w:rPr>
      </w:pPr>
      <w:r>
        <mc:AlternateContent>
          <mc:Choice Requires="wps">
            <w:drawing>
              <wp:anchor distT="0" distB="0" distL="114300" distR="114300" simplePos="0" relativeHeight="251754496" behindDoc="0" locked="0" layoutInCell="1" allowOverlap="1">
                <wp:simplePos x="0" y="0"/>
                <wp:positionH relativeFrom="column">
                  <wp:posOffset>3217545</wp:posOffset>
                </wp:positionH>
                <wp:positionV relativeFrom="paragraph">
                  <wp:posOffset>146050</wp:posOffset>
                </wp:positionV>
                <wp:extent cx="1417955" cy="1162685"/>
                <wp:effectExtent l="4445" t="4445" r="6350" b="13970"/>
                <wp:wrapNone/>
                <wp:docPr id="127" name="自选图形 37"/>
                <wp:cNvGraphicFramePr/>
                <a:graphic xmlns:a="http://schemas.openxmlformats.org/drawingml/2006/main">
                  <a:graphicData uri="http://schemas.microsoft.com/office/word/2010/wordprocessingShape">
                    <wps:wsp>
                      <wps:cNvSpPr/>
                      <wps:spPr>
                        <a:xfrm>
                          <a:off x="0" y="0"/>
                          <a:ext cx="1417955" cy="116268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rPr>
                            </w:pPr>
                            <w:r>
                              <w:rPr>
                                <w:rFonts w:hint="eastAsia"/>
                                <w:b/>
                                <w:bCs/>
                              </w:rPr>
                              <w:t>访谈法、</w:t>
                            </w:r>
                          </w:p>
                          <w:p>
                            <w:pPr>
                              <w:jc w:val="center"/>
                              <w:rPr>
                                <w:rFonts w:hint="eastAsia"/>
                                <w:b/>
                                <w:bCs/>
                              </w:rPr>
                            </w:pPr>
                            <w:r>
                              <w:rPr>
                                <w:rFonts w:hint="eastAsia"/>
                                <w:b/>
                                <w:bCs/>
                              </w:rPr>
                              <w:t>问卷调查法、</w:t>
                            </w:r>
                          </w:p>
                          <w:p>
                            <w:pPr>
                              <w:jc w:val="center"/>
                              <w:rPr>
                                <w:rFonts w:hint="eastAsia"/>
                                <w:b/>
                                <w:bCs/>
                              </w:rPr>
                            </w:pPr>
                            <w:r>
                              <w:rPr>
                                <w:rFonts w:hint="eastAsia"/>
                                <w:b/>
                                <w:bCs/>
                              </w:rPr>
                              <w:t>因素分析法、定性与定量相结合、</w:t>
                            </w:r>
                          </w:p>
                          <w:p>
                            <w:pPr>
                              <w:jc w:val="center"/>
                              <w:rPr>
                                <w:rFonts w:hint="eastAsia"/>
                                <w:b/>
                                <w:bCs/>
                              </w:rPr>
                            </w:pPr>
                            <w:r>
                              <w:rPr>
                                <w:rFonts w:hint="eastAsia"/>
                                <w:b/>
                                <w:bCs/>
                              </w:rPr>
                              <w:t>模型方法等</w:t>
                            </w:r>
                          </w:p>
                          <w:p>
                            <w:pPr>
                              <w:jc w:val="center"/>
                              <w:rPr>
                                <w:rFonts w:hint="eastAsia"/>
                              </w:rPr>
                            </w:pPr>
                          </w:p>
                        </w:txbxContent>
                      </wps:txbx>
                      <wps:bodyPr upright="1"/>
                    </wps:wsp>
                  </a:graphicData>
                </a:graphic>
              </wp:anchor>
            </w:drawing>
          </mc:Choice>
          <mc:Fallback>
            <w:pict>
              <v:shape id="自选图形 37" o:spid="_x0000_s1026" o:spt="176" type="#_x0000_t176" style="position:absolute;left:0pt;margin-left:253.35pt;margin-top:11.5pt;height:91.55pt;width:111.65pt;z-index:251754496;mso-width-relative:page;mso-height-relative:page;" fillcolor="#FFFFFF" filled="t" stroked="t" coordsize="21600,21600" o:gfxdata="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WrRjU2AAAAAoBAAAPAAAAAAAAAAEAIAAAACIAAABkcnMv&#10;ZG93bnJldi54bWxQSwECFAAUAAAACACHTuJA/aKenAMCAAD6AwAADgAAAAAAAAABACAAAAAnAQAA&#10;ZHJzL2Uyb0RvYy54bWxQSwUGAAAAAAYABgBZAQAAnAUAAAAA&#10;">
                <v:fill on="t" focussize="0,0"/>
                <v:stroke color="#000000" joinstyle="miter"/>
                <v:imagedata o:title=""/>
                <o:lock v:ext="edit" aspectratio="f"/>
                <v:textbox>
                  <w:txbxContent>
                    <w:p>
                      <w:pPr>
                        <w:jc w:val="center"/>
                        <w:rPr>
                          <w:rFonts w:hint="eastAsia"/>
                          <w:b/>
                          <w:bCs/>
                        </w:rPr>
                      </w:pPr>
                      <w:r>
                        <w:rPr>
                          <w:rFonts w:hint="eastAsia"/>
                          <w:b/>
                          <w:bCs/>
                        </w:rPr>
                        <w:t>访谈法、</w:t>
                      </w:r>
                    </w:p>
                    <w:p>
                      <w:pPr>
                        <w:jc w:val="center"/>
                        <w:rPr>
                          <w:rFonts w:hint="eastAsia"/>
                          <w:b/>
                          <w:bCs/>
                        </w:rPr>
                      </w:pPr>
                      <w:r>
                        <w:rPr>
                          <w:rFonts w:hint="eastAsia"/>
                          <w:b/>
                          <w:bCs/>
                        </w:rPr>
                        <w:t>问卷调查法、</w:t>
                      </w:r>
                    </w:p>
                    <w:p>
                      <w:pPr>
                        <w:jc w:val="center"/>
                        <w:rPr>
                          <w:rFonts w:hint="eastAsia"/>
                          <w:b/>
                          <w:bCs/>
                        </w:rPr>
                      </w:pPr>
                      <w:r>
                        <w:rPr>
                          <w:rFonts w:hint="eastAsia"/>
                          <w:b/>
                          <w:bCs/>
                        </w:rPr>
                        <w:t>因素分析法、定性与定量相结合、</w:t>
                      </w:r>
                    </w:p>
                    <w:p>
                      <w:pPr>
                        <w:jc w:val="center"/>
                        <w:rPr>
                          <w:rFonts w:hint="eastAsia"/>
                          <w:b/>
                          <w:bCs/>
                        </w:rPr>
                      </w:pPr>
                      <w:r>
                        <w:rPr>
                          <w:rFonts w:hint="eastAsia"/>
                          <w:b/>
                          <w:bCs/>
                        </w:rPr>
                        <w:t>模型方法等</w:t>
                      </w:r>
                    </w:p>
                    <w:p>
                      <w:pPr>
                        <w:jc w:val="center"/>
                        <w:rPr>
                          <w:rFonts w:hint="eastAsia"/>
                        </w:rPr>
                      </w:pPr>
                    </w:p>
                  </w:txbxContent>
                </v:textbox>
              </v:shape>
            </w:pict>
          </mc:Fallback>
        </mc:AlternateContent>
      </w:r>
      <w:r>
        <mc:AlternateContent>
          <mc:Choice Requires="wps">
            <w:drawing>
              <wp:anchor distT="0" distB="0" distL="114300" distR="114300" simplePos="0" relativeHeight="251752448" behindDoc="0" locked="0" layoutInCell="1" allowOverlap="1">
                <wp:simplePos x="0" y="0"/>
                <wp:positionH relativeFrom="column">
                  <wp:posOffset>480695</wp:posOffset>
                </wp:positionH>
                <wp:positionV relativeFrom="paragraph">
                  <wp:posOffset>173990</wp:posOffset>
                </wp:positionV>
                <wp:extent cx="1218565" cy="1010285"/>
                <wp:effectExtent l="4445" t="4445" r="15240" b="13970"/>
                <wp:wrapNone/>
                <wp:docPr id="128" name="自选图形 35"/>
                <wp:cNvGraphicFramePr/>
                <a:graphic xmlns:a="http://schemas.openxmlformats.org/drawingml/2006/main">
                  <a:graphicData uri="http://schemas.microsoft.com/office/word/2010/wordprocessingShape">
                    <wps:wsp>
                      <wps:cNvSpPr/>
                      <wps:spPr>
                        <a:xfrm>
                          <a:off x="0" y="0"/>
                          <a:ext cx="1218565" cy="101028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rPr>
                            </w:pPr>
                            <w:r>
                              <w:rPr>
                                <w:rFonts w:hint="eastAsia"/>
                                <w:b/>
                                <w:bCs/>
                              </w:rPr>
                              <w:t>社会公众、</w:t>
                            </w:r>
                          </w:p>
                          <w:p>
                            <w:pPr>
                              <w:jc w:val="center"/>
                              <w:rPr>
                                <w:rFonts w:hint="eastAsia"/>
                                <w:b/>
                                <w:bCs/>
                              </w:rPr>
                            </w:pPr>
                            <w:r>
                              <w:rPr>
                                <w:rFonts w:hint="eastAsia"/>
                                <w:b/>
                                <w:bCs/>
                              </w:rPr>
                              <w:t>驾驶人员、</w:t>
                            </w:r>
                          </w:p>
                          <w:p>
                            <w:pPr>
                              <w:jc w:val="center"/>
                              <w:rPr>
                                <w:rFonts w:hint="eastAsia"/>
                                <w:b/>
                                <w:bCs/>
                              </w:rPr>
                            </w:pPr>
                            <w:r>
                              <w:rPr>
                                <w:rFonts w:hint="eastAsia"/>
                                <w:b/>
                                <w:bCs/>
                              </w:rPr>
                              <w:t>政府部门、</w:t>
                            </w:r>
                          </w:p>
                          <w:p>
                            <w:pPr>
                              <w:jc w:val="both"/>
                              <w:rPr>
                                <w:rFonts w:hint="eastAsia"/>
                                <w:b/>
                                <w:bCs/>
                              </w:rPr>
                            </w:pPr>
                            <w:r>
                              <w:rPr>
                                <w:rFonts w:hint="eastAsia"/>
                                <w:b/>
                                <w:bCs/>
                                <w:lang w:val="en-US" w:eastAsia="zh-CN"/>
                              </w:rPr>
                              <w:t xml:space="preserve">  </w:t>
                            </w:r>
                            <w:r>
                              <w:rPr>
                                <w:rFonts w:hint="eastAsia"/>
                                <w:b/>
                                <w:bCs/>
                              </w:rPr>
                              <w:t>专家学者</w:t>
                            </w:r>
                            <w:r>
                              <w:rPr>
                                <w:rFonts w:hint="eastAsia"/>
                                <w:b/>
                                <w:bCs/>
                                <w:lang w:eastAsia="zh-CN"/>
                              </w:rPr>
                              <w:t>等</w:t>
                            </w:r>
                          </w:p>
                        </w:txbxContent>
                      </wps:txbx>
                      <wps:bodyPr upright="1"/>
                    </wps:wsp>
                  </a:graphicData>
                </a:graphic>
              </wp:anchor>
            </w:drawing>
          </mc:Choice>
          <mc:Fallback>
            <w:pict>
              <v:shape id="自选图形 35" o:spid="_x0000_s1026" o:spt="176" type="#_x0000_t176" style="position:absolute;left:0pt;margin-left:37.85pt;margin-top:13.7pt;height:79.55pt;width:95.95pt;z-index:251752448;mso-width-relative:page;mso-height-relative:page;" fillcolor="#FFFFFF" filled="t" stroked="t" coordsize="21600,21600" o:gfxdata="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KxA941gAAAAkBAAAPAAAAAAAAAAEAIAAAACIAAABkcnMvZG93&#10;bnJldi54bWxQSwECFAAUAAAACACHTuJA3yBJKQICAAD6AwAADgAAAAAAAAABACAAAAAlAQAAZHJz&#10;L2Uyb0RvYy54bWxQSwUGAAAAAAYABgBZAQAAmQUAAAAA&#10;">
                <v:fill on="t" focussize="0,0"/>
                <v:stroke color="#000000" joinstyle="miter"/>
                <v:imagedata o:title=""/>
                <o:lock v:ext="edit" aspectratio="f"/>
                <v:textbox>
                  <w:txbxContent>
                    <w:p>
                      <w:pPr>
                        <w:jc w:val="center"/>
                        <w:rPr>
                          <w:rFonts w:hint="eastAsia"/>
                          <w:b/>
                          <w:bCs/>
                        </w:rPr>
                      </w:pPr>
                      <w:r>
                        <w:rPr>
                          <w:rFonts w:hint="eastAsia"/>
                          <w:b/>
                          <w:bCs/>
                        </w:rPr>
                        <w:t>社会公众、</w:t>
                      </w:r>
                    </w:p>
                    <w:p>
                      <w:pPr>
                        <w:jc w:val="center"/>
                        <w:rPr>
                          <w:rFonts w:hint="eastAsia"/>
                          <w:b/>
                          <w:bCs/>
                        </w:rPr>
                      </w:pPr>
                      <w:r>
                        <w:rPr>
                          <w:rFonts w:hint="eastAsia"/>
                          <w:b/>
                          <w:bCs/>
                        </w:rPr>
                        <w:t>驾驶人员、</w:t>
                      </w:r>
                    </w:p>
                    <w:p>
                      <w:pPr>
                        <w:jc w:val="center"/>
                        <w:rPr>
                          <w:rFonts w:hint="eastAsia"/>
                          <w:b/>
                          <w:bCs/>
                        </w:rPr>
                      </w:pPr>
                      <w:r>
                        <w:rPr>
                          <w:rFonts w:hint="eastAsia"/>
                          <w:b/>
                          <w:bCs/>
                        </w:rPr>
                        <w:t>政府部门、</w:t>
                      </w:r>
                    </w:p>
                    <w:p>
                      <w:pPr>
                        <w:jc w:val="both"/>
                        <w:rPr>
                          <w:rFonts w:hint="eastAsia"/>
                          <w:b/>
                          <w:bCs/>
                        </w:rPr>
                      </w:pPr>
                      <w:r>
                        <w:rPr>
                          <w:rFonts w:hint="eastAsia"/>
                          <w:b/>
                          <w:bCs/>
                          <w:lang w:val="en-US" w:eastAsia="zh-CN"/>
                        </w:rPr>
                        <w:t xml:space="preserve">  </w:t>
                      </w:r>
                      <w:r>
                        <w:rPr>
                          <w:rFonts w:hint="eastAsia"/>
                          <w:b/>
                          <w:bCs/>
                        </w:rPr>
                        <w:t>专家学者</w:t>
                      </w:r>
                      <w:r>
                        <w:rPr>
                          <w:rFonts w:hint="eastAsia"/>
                          <w:b/>
                          <w:bCs/>
                          <w:lang w:eastAsia="zh-CN"/>
                        </w:rPr>
                        <w:t>等</w:t>
                      </w:r>
                    </w:p>
                  </w:txbxContent>
                </v:textbox>
              </v:shape>
            </w:pict>
          </mc:Fallback>
        </mc:AlternateContent>
      </w:r>
      <w:r>
        <mc:AlternateContent>
          <mc:Choice Requires="wps">
            <w:drawing>
              <wp:anchor distT="0" distB="0" distL="114300" distR="114300" simplePos="0" relativeHeight="251753472" behindDoc="0" locked="0" layoutInCell="1" allowOverlap="1">
                <wp:simplePos x="0" y="0"/>
                <wp:positionH relativeFrom="column">
                  <wp:posOffset>1946910</wp:posOffset>
                </wp:positionH>
                <wp:positionV relativeFrom="paragraph">
                  <wp:posOffset>173990</wp:posOffset>
                </wp:positionV>
                <wp:extent cx="1066800" cy="991870"/>
                <wp:effectExtent l="4445" t="4445" r="14605" b="13335"/>
                <wp:wrapNone/>
                <wp:docPr id="129" name="自选图形 36"/>
                <wp:cNvGraphicFramePr/>
                <a:graphic xmlns:a="http://schemas.openxmlformats.org/drawingml/2006/main">
                  <a:graphicData uri="http://schemas.microsoft.com/office/word/2010/wordprocessingShape">
                    <wps:wsp>
                      <wps:cNvSpPr/>
                      <wps:spPr>
                        <a:xfrm>
                          <a:off x="0" y="0"/>
                          <a:ext cx="1066800" cy="99187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p>
                            <w:pPr>
                              <w:jc w:val="center"/>
                              <w:rPr>
                                <w:rFonts w:hint="eastAsia"/>
                                <w:b/>
                                <w:bCs/>
                                <w:sz w:val="24"/>
                                <w:szCs w:val="28"/>
                              </w:rPr>
                            </w:pPr>
                            <w:r>
                              <w:rPr>
                                <w:rFonts w:hint="eastAsia"/>
                                <w:b/>
                                <w:bCs/>
                                <w:sz w:val="24"/>
                                <w:szCs w:val="28"/>
                              </w:rPr>
                              <w:t>厦门</w:t>
                            </w:r>
                          </w:p>
                        </w:txbxContent>
                      </wps:txbx>
                      <wps:bodyPr upright="1"/>
                    </wps:wsp>
                  </a:graphicData>
                </a:graphic>
              </wp:anchor>
            </w:drawing>
          </mc:Choice>
          <mc:Fallback>
            <w:pict>
              <v:shape id="自选图形 36" o:spid="_x0000_s1026" o:spt="176" type="#_x0000_t176" style="position:absolute;left:0pt;margin-left:153.3pt;margin-top:13.7pt;height:78.1pt;width:84pt;z-index:251753472;mso-width-relative:page;mso-height-relative:page;" fillcolor="#FFFFFF" filled="t" stroked="t" coordsize="21600,21600" o:gfxdata="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hijgLXAAAACgEAAA8AAAAAAAAAAQAgAAAAIgAAAGRycy9k&#10;b3ducmV2LnhtbFBLAQIUABQAAAAIAIdO4kAjXdY5AwIAAPkDAAAOAAAAAAAAAAEAIAAAACYBAABk&#10;cnMvZTJvRG9jLnhtbFBLBQYAAAAABgAGAFkBAACbBQAAAAA=&#10;">
                <v:fill on="t" focussize="0,0"/>
                <v:stroke color="#000000" joinstyle="miter"/>
                <v:imagedata o:title=""/>
                <o:lock v:ext="edit" aspectratio="f"/>
                <v:textbox>
                  <w:txbxContent>
                    <w:p>
                      <w:pPr>
                        <w:jc w:val="center"/>
                        <w:rPr>
                          <w:rFonts w:hint="eastAsia"/>
                        </w:rPr>
                      </w:pPr>
                    </w:p>
                    <w:p>
                      <w:pPr>
                        <w:jc w:val="center"/>
                        <w:rPr>
                          <w:rFonts w:hint="eastAsia"/>
                          <w:b/>
                          <w:bCs/>
                          <w:sz w:val="24"/>
                          <w:szCs w:val="28"/>
                        </w:rPr>
                      </w:pPr>
                      <w:r>
                        <w:rPr>
                          <w:rFonts w:hint="eastAsia"/>
                          <w:b/>
                          <w:bCs/>
                          <w:sz w:val="24"/>
                          <w:szCs w:val="28"/>
                        </w:rPr>
                        <w:t>厦门</w:t>
                      </w:r>
                    </w:p>
                  </w:txbxContent>
                </v:textbox>
              </v:shape>
            </w:pict>
          </mc:Fallback>
        </mc:AlternateContent>
      </w:r>
    </w:p>
    <w:p>
      <w:pPr>
        <w:ind w:left="420" w:leftChars="200"/>
        <w:rPr>
          <w:rFonts w:hint="eastAsia"/>
        </w:rPr>
      </w:pPr>
    </w:p>
    <w:p>
      <w:pPr>
        <w:ind w:left="420" w:leftChars="200"/>
        <w:rPr>
          <w:rFonts w:hint="eastAsia"/>
        </w:rPr>
      </w:pPr>
    </w:p>
    <w:p>
      <w:pPr>
        <w:ind w:left="420" w:leftChars="200"/>
        <w:rPr>
          <w:rFonts w:hint="eastAsia"/>
        </w:rPr>
      </w:pPr>
    </w:p>
    <w:p>
      <w:pPr>
        <w:ind w:left="420" w:leftChars="200"/>
        <w:rPr>
          <w:rFonts w:hint="eastAsia"/>
        </w:rPr>
      </w:pPr>
    </w:p>
    <w:p>
      <w:pPr>
        <w:ind w:left="420" w:leftChars="200"/>
        <w:rPr>
          <w:rFonts w:hint="eastAsia"/>
        </w:rPr>
      </w:pPr>
    </w:p>
    <w:p>
      <w:pPr>
        <w:rPr>
          <w:rFonts w:hint="eastAsia"/>
        </w:rPr>
      </w:pPr>
      <w:r>
        <mc:AlternateContent>
          <mc:Choice Requires="wps">
            <w:drawing>
              <wp:anchor distT="0" distB="0" distL="114300" distR="114300" simplePos="0" relativeHeight="251751424" behindDoc="0" locked="0" layoutInCell="1" allowOverlap="1">
                <wp:simplePos x="0" y="0"/>
                <wp:positionH relativeFrom="column">
                  <wp:posOffset>1884045</wp:posOffset>
                </wp:positionH>
                <wp:positionV relativeFrom="paragraph">
                  <wp:posOffset>60325</wp:posOffset>
                </wp:positionV>
                <wp:extent cx="1244600" cy="734060"/>
                <wp:effectExtent l="33020" t="4445" r="36830" b="23495"/>
                <wp:wrapNone/>
                <wp:docPr id="130" name="自选图形 34"/>
                <wp:cNvGraphicFramePr/>
                <a:graphic xmlns:a="http://schemas.openxmlformats.org/drawingml/2006/main">
                  <a:graphicData uri="http://schemas.microsoft.com/office/word/2010/wordprocessingShape">
                    <wps:wsp>
                      <wps:cNvSpPr/>
                      <wps:spPr>
                        <a:xfrm>
                          <a:off x="0" y="0"/>
                          <a:ext cx="1244600" cy="73406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34" o:spid="_x0000_s1026" o:spt="67" type="#_x0000_t67" style="position:absolute;left:0pt;margin-left:148.35pt;margin-top:4.75pt;height:57.8pt;width:98pt;z-index:251751424;mso-width-relative:page;mso-height-relative:page;" fillcolor="#FFFFFF" filled="t" stroked="t" coordsize="21600,21600" o:gfxdata="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XEZjE1AAAAAkBAAAPAAAAAAAAAAEA&#10;IAAAACIAAABkcnMvZG93bnJldi54bWxQSwECFAAUAAAACACHTuJA4Bf3NhMCAAAvBAAADgAAAAAA&#10;AAABACAAAAAjAQAAZHJzL2Uyb0RvYy54bWxQSwUGAAAAAAYABgBZAQAAqAUAAAAA&#10;" adj="16200,5400">
                <v:fill on="t" focussize="0,0"/>
                <v:stroke color="#000000" joinstyle="miter"/>
                <v:imagedata o:title=""/>
                <o:lock v:ext="edit" aspectratio="f"/>
              </v:shape>
            </w:pict>
          </mc:Fallback>
        </mc:AlternateContent>
      </w:r>
    </w:p>
    <w:p>
      <w:pPr>
        <w:rPr>
          <w:rFonts w:hint="eastAsia"/>
        </w:rPr>
      </w:pPr>
    </w:p>
    <w:p>
      <w:pPr>
        <w:rPr>
          <w:rFonts w:hint="eastAsia"/>
        </w:rPr>
      </w:pPr>
    </w:p>
    <w:p>
      <w:pPr>
        <w:rPr>
          <w:rFonts w:hint="eastAsia"/>
        </w:rPr>
      </w:pPr>
    </w:p>
    <w:p>
      <w:pPr>
        <w:rPr>
          <w:rFonts w:hint="eastAsia"/>
        </w:rPr>
      </w:pPr>
      <w:r>
        <mc:AlternateContent>
          <mc:Choice Requires="wps">
            <w:drawing>
              <wp:anchor distT="0" distB="0" distL="114300" distR="114300" simplePos="0" relativeHeight="251746304" behindDoc="0" locked="0" layoutInCell="1" allowOverlap="1">
                <wp:simplePos x="0" y="0"/>
                <wp:positionH relativeFrom="column">
                  <wp:posOffset>1985010</wp:posOffset>
                </wp:positionH>
                <wp:positionV relativeFrom="paragraph">
                  <wp:posOffset>64135</wp:posOffset>
                </wp:positionV>
                <wp:extent cx="1066800" cy="542925"/>
                <wp:effectExtent l="5080" t="4445" r="13970" b="5080"/>
                <wp:wrapNone/>
                <wp:docPr id="131" name="自选图形 28"/>
                <wp:cNvGraphicFramePr/>
                <a:graphic xmlns:a="http://schemas.openxmlformats.org/drawingml/2006/main">
                  <a:graphicData uri="http://schemas.microsoft.com/office/word/2010/wordprocessingShape">
                    <wps:wsp>
                      <wps:cNvSpPr/>
                      <wps:spPr>
                        <a:xfrm>
                          <a:off x="0" y="0"/>
                          <a:ext cx="1066800" cy="5429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资料汇总</w:t>
                            </w:r>
                          </w:p>
                          <w:p>
                            <w:pPr>
                              <w:jc w:val="center"/>
                              <w:rPr>
                                <w:rFonts w:hint="eastAsia"/>
                                <w:b/>
                                <w:bCs/>
                                <w:sz w:val="24"/>
                                <w:szCs w:val="28"/>
                              </w:rPr>
                            </w:pPr>
                            <w:r>
                              <w:rPr>
                                <w:rFonts w:hint="eastAsia"/>
                                <w:b/>
                                <w:bCs/>
                                <w:sz w:val="24"/>
                                <w:szCs w:val="28"/>
                              </w:rPr>
                              <w:t>结果分析</w:t>
                            </w:r>
                          </w:p>
                        </w:txbxContent>
                      </wps:txbx>
                      <wps:bodyPr upright="1"/>
                    </wps:wsp>
                  </a:graphicData>
                </a:graphic>
              </wp:anchor>
            </w:drawing>
          </mc:Choice>
          <mc:Fallback>
            <w:pict>
              <v:shape id="自选图形 28" o:spid="_x0000_s1026" o:spt="109" type="#_x0000_t109" style="position:absolute;left:0pt;margin-left:156.3pt;margin-top:5.05pt;height:42.75pt;width:84pt;z-index:251746304;mso-width-relative:page;mso-height-relative:page;" fillcolor="#FFFFFF" filled="t" stroked="t" coordsize="21600,21600" o:gfxdata="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xqkRNgAAAAJAQAADwAAAAAAAAABACAAAAAiAAAAZHJzL2Rvd25yZXYu&#10;eG1sUEsBAhQAFAAAAAgAh07iQM+wMXr7AQAA8AMAAA4AAAAAAAAAAQAgAAAAJwEAAGRycy9lMm9E&#10;b2MueG1sUEsFBgAAAAAGAAYAWQEAAJQFAAAAAA==&#10;">
                <v:fill on="t" focussize="0,0"/>
                <v:stroke color="#000000" joinstyle="miter"/>
                <v:imagedata o:title=""/>
                <o:lock v:ext="edit" aspectratio="f"/>
                <v:textbox>
                  <w:txbxContent>
                    <w:p>
                      <w:pPr>
                        <w:jc w:val="center"/>
                        <w:rPr>
                          <w:rFonts w:hint="eastAsia"/>
                          <w:b/>
                          <w:bCs/>
                          <w:sz w:val="24"/>
                          <w:szCs w:val="28"/>
                        </w:rPr>
                      </w:pPr>
                      <w:r>
                        <w:rPr>
                          <w:rFonts w:hint="eastAsia"/>
                          <w:b/>
                          <w:bCs/>
                          <w:sz w:val="24"/>
                          <w:szCs w:val="28"/>
                        </w:rPr>
                        <w:t>资料汇总</w:t>
                      </w:r>
                    </w:p>
                    <w:p>
                      <w:pPr>
                        <w:jc w:val="center"/>
                        <w:rPr>
                          <w:rFonts w:hint="eastAsia"/>
                          <w:b/>
                          <w:bCs/>
                          <w:sz w:val="24"/>
                          <w:szCs w:val="28"/>
                        </w:rPr>
                      </w:pPr>
                      <w:r>
                        <w:rPr>
                          <w:rFonts w:hint="eastAsia"/>
                          <w:b/>
                          <w:bCs/>
                          <w:sz w:val="24"/>
                          <w:szCs w:val="28"/>
                        </w:rPr>
                        <w:t>结果分析</w:t>
                      </w:r>
                    </w:p>
                  </w:txbxContent>
                </v:textbox>
              </v:shape>
            </w:pict>
          </mc:Fallback>
        </mc:AlternateContent>
      </w:r>
    </w:p>
    <w:p>
      <w:pPr>
        <w:ind w:left="420" w:leftChars="200"/>
        <w:rPr>
          <w:rFonts w:hint="eastAsia"/>
        </w:rPr>
      </w:pPr>
    </w:p>
    <w:p>
      <w:pPr>
        <w:ind w:left="420" w:leftChars="200"/>
        <w:rPr>
          <w:rFonts w:hint="eastAsia"/>
        </w:rPr>
      </w:pPr>
    </w:p>
    <w:p>
      <w:pPr>
        <w:ind w:left="420" w:leftChars="200"/>
        <w:rPr>
          <w:rFonts w:hint="eastAsia"/>
        </w:rPr>
      </w:pPr>
      <w:r>
        <mc:AlternateContent>
          <mc:Choice Requires="wps">
            <w:drawing>
              <wp:anchor distT="0" distB="0" distL="114300" distR="114300" simplePos="0" relativeHeight="251764736" behindDoc="0" locked="0" layoutInCell="1" allowOverlap="1">
                <wp:simplePos x="0" y="0"/>
                <wp:positionH relativeFrom="column">
                  <wp:posOffset>2527935</wp:posOffset>
                </wp:positionH>
                <wp:positionV relativeFrom="paragraph">
                  <wp:posOffset>17145</wp:posOffset>
                </wp:positionV>
                <wp:extent cx="635" cy="409575"/>
                <wp:effectExtent l="4445" t="0" r="13970" b="9525"/>
                <wp:wrapNone/>
                <wp:docPr id="132" name="直线 48"/>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8" o:spid="_x0000_s1026" o:spt="20" style="position:absolute;left:0pt;margin-left:199.05pt;margin-top:1.35pt;height:32.25pt;width:0.05pt;z-index:251764736;mso-width-relative:page;mso-height-relative:page;" filled="f" stroked="t" coordsize="21600,21600" o:gfxdata="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W0rp7WAAAACAEAAA8AAAAAAAAAAQAgAAAAIgAA&#10;AGRycy9kb3ducmV2LnhtbFBLAQIUABQAAAAIAIdO4kDtX8ey0QEAAJEDAAAOAAAAAAAAAAEAIAAA&#10;ACUBAABkcnMvZTJvRG9jLnhtbFBLBQYAAAAABgAGAFkBAABoBQAAAAA=&#10;">
                <v:fill on="f" focussize="0,0"/>
                <v:stroke color="#000000" joinstyle="round"/>
                <v:imagedata o:title=""/>
                <o:lock v:ext="edit" aspectratio="f"/>
              </v:line>
            </w:pict>
          </mc:Fallback>
        </mc:AlternateContent>
      </w:r>
    </w:p>
    <w:p>
      <w:pPr>
        <w:ind w:left="420" w:leftChars="200"/>
        <w:rPr>
          <w:rFonts w:hint="eastAsia"/>
        </w:rPr>
      </w:pPr>
    </w:p>
    <w:p>
      <w:pPr>
        <w:ind w:left="420" w:leftChars="200"/>
        <w:rPr>
          <w:rFonts w:hint="eastAsia"/>
        </w:rPr>
      </w:pPr>
      <w:r>
        <mc:AlternateContent>
          <mc:Choice Requires="wps">
            <w:drawing>
              <wp:anchor distT="0" distB="0" distL="114300" distR="114300" simplePos="0" relativeHeight="251747328" behindDoc="0" locked="0" layoutInCell="1" allowOverlap="1">
                <wp:simplePos x="0" y="0"/>
                <wp:positionH relativeFrom="column">
                  <wp:posOffset>3718560</wp:posOffset>
                </wp:positionH>
                <wp:positionV relativeFrom="paragraph">
                  <wp:posOffset>53340</wp:posOffset>
                </wp:positionV>
                <wp:extent cx="1066800" cy="352425"/>
                <wp:effectExtent l="5080" t="4445" r="13970" b="5080"/>
                <wp:wrapNone/>
                <wp:docPr id="133" name="自选图形 29"/>
                <wp:cNvGraphicFramePr/>
                <a:graphic xmlns:a="http://schemas.openxmlformats.org/drawingml/2006/main">
                  <a:graphicData uri="http://schemas.microsoft.com/office/word/2010/wordprocessingShape">
                    <wps:wsp>
                      <wps:cNvSpPr/>
                      <wps:spPr>
                        <a:xfrm>
                          <a:off x="0" y="0"/>
                          <a:ext cx="1066800" cy="3524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rPr>
                            </w:pPr>
                            <w:r>
                              <w:rPr>
                                <w:rFonts w:hint="eastAsia"/>
                                <w:b/>
                                <w:bCs/>
                              </w:rPr>
                              <w:t>请教导师</w:t>
                            </w:r>
                          </w:p>
                        </w:txbxContent>
                      </wps:txbx>
                      <wps:bodyPr upright="1"/>
                    </wps:wsp>
                  </a:graphicData>
                </a:graphic>
              </wp:anchor>
            </w:drawing>
          </mc:Choice>
          <mc:Fallback>
            <w:pict>
              <v:shape id="自选图形 29" o:spid="_x0000_s1026" o:spt="109" type="#_x0000_t109" style="position:absolute;left:0pt;margin-left:292.8pt;margin-top:4.2pt;height:27.75pt;width:84pt;z-index:251747328;mso-width-relative:page;mso-height-relative:page;" fillcolor="#FFFFFF" filled="t" stroked="t" coordsize="21600,21600" o:gfxdata="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B9OIzYAAAACAEAAA8AAAAAAAAAAQAgAAAAIgAAAGRycy9kb3ducmV2&#10;LnhtbFBLAQIUABQAAAAIAIdO4kDq4jD+/AEAAPADAAAOAAAAAAAAAAEAIAAAACcBAABkcnMvZTJv&#10;RG9jLnhtbFBLBQYAAAAABgAGAFkBAACVBQAAAAA=&#10;">
                <v:fill on="t" focussize="0,0"/>
                <v:stroke color="#000000" joinstyle="miter"/>
                <v:imagedata o:title=""/>
                <o:lock v:ext="edit" aspectratio="f"/>
                <v:textbox>
                  <w:txbxContent>
                    <w:p>
                      <w:pPr>
                        <w:jc w:val="center"/>
                        <w:rPr>
                          <w:rFonts w:hint="eastAsia"/>
                          <w:b/>
                          <w:bCs/>
                        </w:rPr>
                      </w:pPr>
                      <w:r>
                        <w:rPr>
                          <w:rFonts w:hint="eastAsia"/>
                          <w:b/>
                          <w:bCs/>
                        </w:rPr>
                        <w:t>请教导师</w:t>
                      </w:r>
                    </w:p>
                  </w:txbxContent>
                </v:textbox>
              </v:shape>
            </w:pict>
          </mc:Fallback>
        </mc:AlternateContent>
      </w:r>
      <w:r>
        <mc:AlternateContent>
          <mc:Choice Requires="wps">
            <w:drawing>
              <wp:anchor distT="0" distB="0" distL="114300" distR="114300" simplePos="0" relativeHeight="251748352" behindDoc="0" locked="0" layoutInCell="1" allowOverlap="1">
                <wp:simplePos x="0" y="0"/>
                <wp:positionH relativeFrom="column">
                  <wp:posOffset>184785</wp:posOffset>
                </wp:positionH>
                <wp:positionV relativeFrom="paragraph">
                  <wp:posOffset>72390</wp:posOffset>
                </wp:positionV>
                <wp:extent cx="1066800" cy="352425"/>
                <wp:effectExtent l="5080" t="4445" r="13970" b="5080"/>
                <wp:wrapNone/>
                <wp:docPr id="134" name="自选图形 30"/>
                <wp:cNvGraphicFramePr/>
                <a:graphic xmlns:a="http://schemas.openxmlformats.org/drawingml/2006/main">
                  <a:graphicData uri="http://schemas.microsoft.com/office/word/2010/wordprocessingShape">
                    <wps:wsp>
                      <wps:cNvSpPr/>
                      <wps:spPr>
                        <a:xfrm>
                          <a:off x="0" y="0"/>
                          <a:ext cx="1066800" cy="3524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rPr>
                            </w:pPr>
                            <w:r>
                              <w:rPr>
                                <w:rFonts w:hint="eastAsia"/>
                                <w:b/>
                                <w:bCs/>
                              </w:rPr>
                              <w:t>研究文献</w:t>
                            </w:r>
                          </w:p>
                        </w:txbxContent>
                      </wps:txbx>
                      <wps:bodyPr upright="1"/>
                    </wps:wsp>
                  </a:graphicData>
                </a:graphic>
              </wp:anchor>
            </w:drawing>
          </mc:Choice>
          <mc:Fallback>
            <w:pict>
              <v:shape id="自选图形 30" o:spid="_x0000_s1026" o:spt="109" type="#_x0000_t109" style="position:absolute;left:0pt;margin-left:14.55pt;margin-top:5.7pt;height:27.75pt;width:84pt;z-index:251748352;mso-width-relative:page;mso-height-relative:page;" fillcolor="#FFFFFF" filled="t" stroked="t" coordsize="21600,21600" o:gfxdata="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FSQKjXAAAACAEAAA8AAAAAAAAAAQAgAAAAIgAAAGRycy9kb3ducmV2Lnht&#10;bFBLAQIUABQAAAAIAIdO4kDbtDpL+gEAAPADAAAOAAAAAAAAAAEAIAAAACYBAABkcnMvZTJvRG9j&#10;LnhtbFBLBQYAAAAABgAGAFkBAACSBQAAAAA=&#10;">
                <v:fill on="t" focussize="0,0"/>
                <v:stroke color="#000000" joinstyle="miter"/>
                <v:imagedata o:title=""/>
                <o:lock v:ext="edit" aspectratio="f"/>
                <v:textbox>
                  <w:txbxContent>
                    <w:p>
                      <w:pPr>
                        <w:jc w:val="center"/>
                        <w:rPr>
                          <w:rFonts w:hint="eastAsia"/>
                          <w:b/>
                          <w:bCs/>
                        </w:rPr>
                      </w:pPr>
                      <w:r>
                        <w:rPr>
                          <w:rFonts w:hint="eastAsia"/>
                          <w:b/>
                          <w:bCs/>
                        </w:rPr>
                        <w:t>研究文献</w:t>
                      </w:r>
                    </w:p>
                  </w:txbxContent>
                </v:textbox>
              </v:shape>
            </w:pict>
          </mc:Fallback>
        </mc:AlternateContent>
      </w:r>
      <w:r>
        <mc:AlternateContent>
          <mc:Choice Requires="wps">
            <w:drawing>
              <wp:anchor distT="0" distB="0" distL="114300" distR="114300" simplePos="0" relativeHeight="251749376" behindDoc="0" locked="0" layoutInCell="1" allowOverlap="1">
                <wp:simplePos x="0" y="0"/>
                <wp:positionH relativeFrom="column">
                  <wp:posOffset>1889760</wp:posOffset>
                </wp:positionH>
                <wp:positionV relativeFrom="paragraph">
                  <wp:posOffset>37465</wp:posOffset>
                </wp:positionV>
                <wp:extent cx="1276350" cy="390525"/>
                <wp:effectExtent l="5080" t="4445" r="13970" b="5080"/>
                <wp:wrapNone/>
                <wp:docPr id="135" name="自选图形 31"/>
                <wp:cNvGraphicFramePr/>
                <a:graphic xmlns:a="http://schemas.openxmlformats.org/drawingml/2006/main">
                  <a:graphicData uri="http://schemas.microsoft.com/office/word/2010/wordprocessingShape">
                    <wps:wsp>
                      <wps:cNvSpPr/>
                      <wps:spPr>
                        <a:xfrm>
                          <a:off x="0" y="0"/>
                          <a:ext cx="1276350" cy="390525"/>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撰写报告</w:t>
                            </w:r>
                          </w:p>
                        </w:txbxContent>
                      </wps:txbx>
                      <wps:bodyPr upright="1"/>
                    </wps:wsp>
                  </a:graphicData>
                </a:graphic>
              </wp:anchor>
            </w:drawing>
          </mc:Choice>
          <mc:Fallback>
            <w:pict>
              <v:shape id="自选图形 31" o:spid="_x0000_s1026" o:spt="116" type="#_x0000_t116" style="position:absolute;left:0pt;margin-left:148.8pt;margin-top:2.95pt;height:30.75pt;width:100.5pt;z-index:251749376;mso-width-relative:page;mso-height-relative:page;" fillcolor="#FFFFFF" filled="t" stroked="t" coordsize="21600,21600" o:gfxdata="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QmIZO2AAAAAgBAAAPAAAAAAAAAAEAIAAAACIAAABkcnMvZG93bnJl&#10;di54bWxQSwECFAAUAAAACACHTuJADcd1OP0BAADzAwAADgAAAAAAAAABACAAAAAnAQAAZHJzL2Uy&#10;b0RvYy54bWxQSwUGAAAAAAYABgBZAQAAlgUAAAAA&#10;">
                <v:fill on="t" focussize="0,0"/>
                <v:stroke color="#000000" joinstyle="miter"/>
                <v:imagedata o:title=""/>
                <o:lock v:ext="edit" aspectratio="f"/>
                <v:textbox>
                  <w:txbxContent>
                    <w:p>
                      <w:pPr>
                        <w:jc w:val="center"/>
                        <w:rPr>
                          <w:rFonts w:hint="eastAsia"/>
                          <w:b/>
                          <w:bCs/>
                          <w:sz w:val="24"/>
                          <w:szCs w:val="28"/>
                        </w:rPr>
                      </w:pPr>
                      <w:r>
                        <w:rPr>
                          <w:rFonts w:hint="eastAsia"/>
                          <w:b/>
                          <w:bCs/>
                          <w:sz w:val="24"/>
                          <w:szCs w:val="28"/>
                        </w:rPr>
                        <w:t>撰写报告</w:t>
                      </w:r>
                    </w:p>
                  </w:txbxContent>
                </v:textbox>
              </v:shape>
            </w:pict>
          </mc:Fallback>
        </mc:AlternateContent>
      </w:r>
    </w:p>
    <w:p>
      <w:pPr>
        <w:tabs>
          <w:tab w:val="left" w:pos="7109"/>
        </w:tabs>
        <w:ind w:left="420" w:leftChars="200"/>
        <w:rPr>
          <w:rFonts w:hint="eastAsia"/>
        </w:rPr>
      </w:pPr>
      <w:r>
        <mc:AlternateContent>
          <mc:Choice Requires="wps">
            <w:drawing>
              <wp:anchor distT="0" distB="0" distL="114300" distR="114300" simplePos="0" relativeHeight="251766784" behindDoc="0" locked="0" layoutInCell="1" allowOverlap="1">
                <wp:simplePos x="0" y="0"/>
                <wp:positionH relativeFrom="column">
                  <wp:posOffset>3156585</wp:posOffset>
                </wp:positionH>
                <wp:positionV relativeFrom="paragraph">
                  <wp:posOffset>32385</wp:posOffset>
                </wp:positionV>
                <wp:extent cx="561975" cy="635"/>
                <wp:effectExtent l="0" t="0" r="0" b="0"/>
                <wp:wrapNone/>
                <wp:docPr id="136" name="直线 50"/>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0" o:spid="_x0000_s1026" o:spt="20" style="position:absolute;left:0pt;margin-left:248.55pt;margin-top:2.55pt;height:0.05pt;width:44.25pt;z-index:251766784;mso-width-relative:page;mso-height-relative:page;" filled="f" stroked="t" coordsize="21600,21600" o:gfxdata="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&#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CyDdbWAAAABwEAAA8AAAAAAAAAAQAgAAAAIgAAAGRy&#10;cy9kb3ducmV2LnhtbFBLAQIUABQAAAAIAIdO4kB7QE+8zgEAAJEDAAAOAAAAAAAAAAEAIAAAACUB&#10;AABkcnMvZTJvRG9jLnhtbFBLBQYAAAAABgAGAFkBAABl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65760" behindDoc="0" locked="0" layoutInCell="1" allowOverlap="1">
                <wp:simplePos x="0" y="0"/>
                <wp:positionH relativeFrom="column">
                  <wp:posOffset>1251585</wp:posOffset>
                </wp:positionH>
                <wp:positionV relativeFrom="paragraph">
                  <wp:posOffset>41910</wp:posOffset>
                </wp:positionV>
                <wp:extent cx="628650" cy="635"/>
                <wp:effectExtent l="0" t="0" r="0" b="0"/>
                <wp:wrapNone/>
                <wp:docPr id="137" name="直线 49"/>
                <wp:cNvGraphicFramePr/>
                <a:graphic xmlns:a="http://schemas.openxmlformats.org/drawingml/2006/main">
                  <a:graphicData uri="http://schemas.microsoft.com/office/word/2010/wordprocessingShape">
                    <wps:wsp>
                      <wps:cNvCnPr/>
                      <wps:spPr>
                        <a:xfrm>
                          <a:off x="0" y="0"/>
                          <a:ext cx="6286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9" o:spid="_x0000_s1026" o:spt="20" style="position:absolute;left:0pt;margin-left:98.55pt;margin-top:3.3pt;height:0.05pt;width:49.5pt;z-index:251765760;mso-width-relative:page;mso-height-relative:page;" filled="f" stroked="t" coordsize="21600,21600" o:gfxdata="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0Ve+NMAAAAHAQAADwAAAAAAAAABACAAAAAiAAAAZHJz&#10;L2Rvd25yZXYueG1sUEsBAhQAFAAAAAgAh07iQNs1puTQAQAAkQMAAA4AAAAAAAAAAQAgAAAAIgEA&#10;AGRycy9lMm9Eb2MueG1sUEsFBgAAAAAGAAYAWQEAAGQFAAAAAA==&#10;">
                <v:fill on="f" focussize="0,0"/>
                <v:stroke color="#000000" joinstyle="round"/>
                <v:imagedata o:title=""/>
                <o:lock v:ext="edit" aspectratio="f"/>
              </v:line>
            </w:pict>
          </mc:Fallback>
        </mc:AlternateContent>
      </w:r>
    </w:p>
    <w:p>
      <w:pPr>
        <w:rPr>
          <w:rFonts w:hint="eastAsia"/>
        </w:rPr>
      </w:pPr>
    </w:p>
    <w:p>
      <w:pPr>
        <w:ind w:left="420" w:leftChars="200"/>
        <w:rPr>
          <w:rFonts w:hint="eastAsia"/>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jc w:val="both"/>
        <w:textAlignment w:val="auto"/>
        <w:rPr>
          <w:rFonts w:hint="eastAsia" w:ascii="黑体" w:hAnsi="黑体" w:eastAsia="黑体" w:cs="黑体"/>
          <w:sz w:val="21"/>
          <w:szCs w:val="21"/>
          <w:lang w:eastAsia="zh-CN"/>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21"/>
          <w:szCs w:val="21"/>
        </w:rPr>
        <w:t xml:space="preserve">  </w:t>
      </w: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jc w:val="center"/>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目录</w:t>
      </w: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12"/>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TOC \o "1-2" \h \u </w:instrText>
      </w:r>
      <w:r>
        <w:rPr>
          <w:rFonts w:hint="eastAsia" w:ascii="黑体" w:hAnsi="黑体" w:eastAsia="黑体" w:cs="黑体"/>
          <w:sz w:val="21"/>
          <w:szCs w:val="21"/>
        </w:rPr>
        <w:fldChar w:fldCharType="separate"/>
      </w: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_Toc29798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32"/>
          <w:lang w:val="en-US" w:eastAsia="zh-CN" w:bidi="ar-SA"/>
        </w:rPr>
        <w:t>一、导言</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_Toc29798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1</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_Toc20650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（一）选题背景</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_Toc20650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1</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_Toc2228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（二）选题意义</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_Toc2228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2</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_Toc20299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（三）文献综述</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_Toc20299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3</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2"/>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_Toc28629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32"/>
          <w:lang w:val="en-US" w:eastAsia="zh-CN" w:bidi="ar-SA"/>
        </w:rPr>
        <w:t>二、调研内容</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_Toc28629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4</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_Toc12278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（一）研究的主要内容</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_Toc12278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4</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_Toc20036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（二）可行性分析</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_Toc20036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4</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_Toc19324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（三）学科交叉与创新</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_Toc19324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4</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_Toc11998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（四）调研计划</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_Toc11998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5</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2"/>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_Toc2379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32"/>
          <w:lang w:val="en-US" w:eastAsia="zh-CN" w:bidi="ar-SA"/>
        </w:rPr>
        <w:t>三、调研结果</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_Toc2379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5</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_Toc27449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（一）问卷分析</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_Toc27449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5</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_Toc13564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（二）访谈分析</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_Toc13564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10</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2"/>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_Toc32642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32"/>
          <w:lang w:val="en-US" w:eastAsia="zh-CN" w:bidi="ar-SA"/>
        </w:rPr>
        <w:t>四、综合效益模型</w:t>
      </w:r>
      <w:r>
        <w:rPr>
          <w:rFonts w:hint="eastAsia" w:ascii="黑体" w:hAnsi="黑体" w:eastAsia="黑体" w:cs="黑体"/>
          <w:kern w:val="2"/>
          <w:szCs w:val="32"/>
          <w:lang w:val="en-US" w:eastAsia="zh-CN" w:bidi="ar-SA"/>
        </w:rPr>
        <w:t>分析</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_Toc32642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14</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2"/>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_Toc1328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32"/>
          <w:lang w:val="en-US" w:eastAsia="zh-CN" w:bidi="ar-SA"/>
        </w:rPr>
        <w:t>五、总结与延伸</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_Toc1328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17</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_Toc28241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（一）课题总结</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_Toc28241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17</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_Toc1695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（二）课题延伸</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_Toc1695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20</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_Toc15382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（三）结题思考</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_Toc15382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20</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2"/>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_Toc29757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32"/>
          <w:lang w:val="en-US" w:eastAsia="zh-CN" w:bidi="ar-SA"/>
        </w:rPr>
        <w:t>六、参考文献</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_Toc29757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20</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2"/>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_Toc1812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32"/>
          <w:lang w:val="en-US" w:eastAsia="zh-CN" w:bidi="ar-SA"/>
        </w:rPr>
        <w:t>七、附件</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_Toc1812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21</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_Toc3550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（一）调查问卷</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_Toc3550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22</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_Toc10239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（二）调研实录</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_Toc10239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23</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16"/>
        <w:tabs>
          <w:tab w:val="right" w:leader="dot" w:pos="8306"/>
        </w:tabs>
        <w:rPr>
          <w:rFonts w:asciiTheme="minorHAnsi" w:hAnsiTheme="minorHAnsi" w:eastAsiaTheme="minorEastAsia" w:cstheme="minorBidi"/>
          <w:kern w:val="2"/>
          <w:szCs w:val="22"/>
          <w:lang w:val="en-US" w:eastAsia="zh-CN" w:bidi="ar-SA"/>
        </w:rPr>
      </w:pPr>
      <w:r>
        <w:rPr>
          <w:rFonts w:hint="eastAsia" w:ascii="黑体" w:hAnsi="黑体" w:eastAsia="黑体" w:cs="黑体"/>
          <w:kern w:val="2"/>
          <w:szCs w:val="21"/>
          <w:lang w:val="en-US" w:eastAsia="zh-CN" w:bidi="ar-SA"/>
        </w:rPr>
        <w:fldChar w:fldCharType="begin"/>
      </w:r>
      <w:r>
        <w:rPr>
          <w:rFonts w:hint="eastAsia" w:ascii="黑体" w:hAnsi="黑体" w:eastAsia="黑体" w:cs="黑体"/>
          <w:kern w:val="2"/>
          <w:szCs w:val="21"/>
          <w:lang w:val="en-US" w:eastAsia="zh-CN" w:bidi="ar-SA"/>
        </w:rPr>
        <w:instrText xml:space="preserve"> HYPERLINK \l _Toc18638 </w:instrText>
      </w:r>
      <w:r>
        <w:rPr>
          <w:rFonts w:hint="eastAsia" w:ascii="黑体" w:hAnsi="黑体" w:eastAsia="黑体" w:cs="黑体"/>
          <w:kern w:val="2"/>
          <w:szCs w:val="21"/>
          <w:lang w:val="en-US" w:eastAsia="zh-CN" w:bidi="ar-SA"/>
        </w:rPr>
        <w:fldChar w:fldCharType="separate"/>
      </w:r>
      <w:r>
        <w:rPr>
          <w:rFonts w:hint="eastAsia" w:ascii="黑体" w:hAnsi="黑体" w:eastAsia="黑体" w:cs="黑体"/>
          <w:kern w:val="2"/>
          <w:szCs w:val="28"/>
          <w:lang w:val="en-US" w:eastAsia="zh-CN" w:bidi="ar-SA"/>
        </w:rPr>
        <w:t>（三）调研感受</w:t>
      </w:r>
      <w:r>
        <w:rPr>
          <w:rFonts w:asciiTheme="minorHAnsi" w:hAnsiTheme="minorHAnsi" w:eastAsiaTheme="minorEastAsia" w:cstheme="minorBidi"/>
          <w:kern w:val="2"/>
          <w:szCs w:val="22"/>
          <w:lang w:val="en-US" w:eastAsia="zh-CN" w:bidi="ar-SA"/>
        </w:rPr>
        <w:tab/>
      </w:r>
      <w:r>
        <w:rPr>
          <w:rFonts w:asciiTheme="minorHAnsi" w:hAnsiTheme="minorHAnsi" w:eastAsiaTheme="minorEastAsia" w:cstheme="minorBidi"/>
          <w:kern w:val="2"/>
          <w:szCs w:val="22"/>
          <w:lang w:val="en-US" w:eastAsia="zh-CN" w:bidi="ar-SA"/>
        </w:rPr>
        <w:fldChar w:fldCharType="begin"/>
      </w:r>
      <w:r>
        <w:rPr>
          <w:rFonts w:asciiTheme="minorHAnsi" w:hAnsiTheme="minorHAnsi" w:eastAsiaTheme="minorEastAsia" w:cstheme="minorBidi"/>
          <w:kern w:val="2"/>
          <w:szCs w:val="22"/>
          <w:lang w:val="en-US" w:eastAsia="zh-CN" w:bidi="ar-SA"/>
        </w:rPr>
        <w:instrText xml:space="preserve"> PAGEREF _Toc18638 </w:instrText>
      </w:r>
      <w:r>
        <w:rPr>
          <w:rFonts w:asciiTheme="minorHAnsi" w:hAnsiTheme="minorHAnsi" w:eastAsiaTheme="minorEastAsia" w:cstheme="minorBidi"/>
          <w:kern w:val="2"/>
          <w:szCs w:val="22"/>
          <w:lang w:val="en-US" w:eastAsia="zh-CN" w:bidi="ar-SA"/>
        </w:rPr>
        <w:fldChar w:fldCharType="separate"/>
      </w:r>
      <w:r>
        <w:rPr>
          <w:rFonts w:asciiTheme="minorHAnsi" w:hAnsiTheme="minorHAnsi" w:eastAsiaTheme="minorEastAsia" w:cstheme="minorBidi"/>
          <w:kern w:val="2"/>
          <w:szCs w:val="22"/>
          <w:lang w:val="en-US" w:eastAsia="zh-CN" w:bidi="ar-SA"/>
        </w:rPr>
        <w:t>24</w:t>
      </w:r>
      <w:r>
        <w:rPr>
          <w:rFonts w:asciiTheme="minorHAnsi" w:hAnsiTheme="minorHAnsi" w:eastAsiaTheme="minorEastAsia" w:cstheme="minorBidi"/>
          <w:kern w:val="2"/>
          <w:szCs w:val="22"/>
          <w:lang w:val="en-US" w:eastAsia="zh-CN" w:bidi="ar-SA"/>
        </w:rPr>
        <w:fldChar w:fldCharType="end"/>
      </w:r>
      <w:r>
        <w:rPr>
          <w:rFonts w:hint="eastAsia" w:ascii="黑体" w:hAnsi="黑体" w:eastAsia="黑体" w:cs="黑体"/>
          <w:kern w:val="2"/>
          <w:szCs w:val="21"/>
          <w:lang w:val="en-US" w:eastAsia="zh-CN" w:bidi="ar-SA"/>
        </w:rPr>
        <w:fldChar w:fldCharType="end"/>
      </w: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r>
        <w:rPr>
          <w:rFonts w:hint="eastAsia" w:ascii="黑体" w:hAnsi="黑体" w:eastAsia="黑体" w:cs="黑体"/>
          <w:kern w:val="2"/>
          <w:szCs w:val="21"/>
          <w:lang w:val="en-US" w:eastAsia="zh-CN" w:bidi="ar-SA"/>
        </w:rPr>
        <w:fldChar w:fldCharType="end"/>
      </w: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pStyle w:val="24"/>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firstLine="420" w:firstLineChars="200"/>
        <w:textAlignment w:val="auto"/>
        <w:rPr>
          <w:rFonts w:hint="eastAsia" w:ascii="黑体" w:hAnsi="黑体" w:eastAsia="黑体" w:cs="黑体"/>
          <w:sz w:val="21"/>
          <w:szCs w:val="21"/>
        </w:rPr>
      </w:pPr>
    </w:p>
    <w:p>
      <w:pPr>
        <w:jc w:val="both"/>
        <w:rPr>
          <w:rFonts w:hint="eastAsia"/>
          <w:b/>
          <w:sz w:val="32"/>
        </w:rPr>
        <w:sectPr>
          <w:footerReference r:id="rId6" w:type="default"/>
          <w:pgSz w:w="11906" w:h="16838"/>
          <w:pgMar w:top="1440" w:right="1800" w:bottom="1440" w:left="1800" w:header="851" w:footer="992" w:gutter="0"/>
          <w:pgNumType w:fmt="decimal" w:start="1"/>
          <w:cols w:space="425" w:num="1"/>
          <w:docGrid w:type="lines" w:linePitch="312" w:charSpace="0"/>
        </w:sectPr>
      </w:pPr>
    </w:p>
    <w:p>
      <w:pPr>
        <w:jc w:val="center"/>
        <w:rPr>
          <w:b/>
          <w:sz w:val="32"/>
        </w:rPr>
      </w:pPr>
      <w:r>
        <w:rPr>
          <w:rFonts w:hint="eastAsia"/>
          <w:b/>
          <w:sz w:val="32"/>
        </w:rPr>
        <w:t>基于物联网的城市智慧交通建设的现状及对策分析</w:t>
      </w:r>
    </w:p>
    <w:p>
      <w:pPr>
        <w:jc w:val="right"/>
        <w:rPr>
          <w:rFonts w:hint="eastAsia"/>
          <w:b/>
          <w:sz w:val="28"/>
        </w:rPr>
      </w:pPr>
      <w:r>
        <w:rPr>
          <w:rFonts w:hint="eastAsia"/>
          <w:b/>
          <w:sz w:val="28"/>
        </w:rPr>
        <w:t>——以厦门智慧交通为例</w:t>
      </w:r>
    </w:p>
    <w:p>
      <w:pPr>
        <w:rPr>
          <w:rFonts w:hint="eastAsia" w:ascii="黑体" w:hAnsi="黑体" w:eastAsia="黑体" w:cs="黑体"/>
          <w:b/>
          <w:sz w:val="24"/>
          <w:szCs w:val="21"/>
        </w:rPr>
      </w:pPr>
      <w:r>
        <w:rPr>
          <w:rFonts w:hint="eastAsia" w:ascii="黑体" w:hAnsi="黑体" w:eastAsia="黑体" w:cs="黑体"/>
          <w:b/>
          <w:sz w:val="24"/>
          <w:szCs w:val="21"/>
        </w:rPr>
        <w:t>摘要：</w:t>
      </w:r>
    </w:p>
    <w:p>
      <w:pPr>
        <w:rPr>
          <w:rFonts w:hint="eastAsia" w:ascii="楷体" w:hAnsi="楷体" w:eastAsia="楷体" w:cs="楷体"/>
          <w:b/>
          <w:szCs w:val="21"/>
        </w:rPr>
      </w:pPr>
      <w:r>
        <w:rPr>
          <w:rFonts w:hint="eastAsia" w:ascii="楷体" w:hAnsi="楷体" w:eastAsia="楷体" w:cs="楷体"/>
          <w:b/>
          <w:szCs w:val="21"/>
        </w:rPr>
        <w:t xml:space="preserve">   </w:t>
      </w:r>
      <w:r>
        <w:rPr>
          <w:rFonts w:hint="eastAsia" w:ascii="楷体" w:hAnsi="楷体" w:eastAsia="楷体" w:cs="楷体"/>
          <w:bCs/>
          <w:szCs w:val="21"/>
        </w:rPr>
        <w:t xml:space="preserve"> 随着物联网、信息技术等技术的发展，我国许多城市逐渐开始了智慧交通系统的建设。但我国智慧交通建设仍处于初期探索阶段，还存在很多理论缺陷和现实问题。本小组将以厦门智慧交通为例，进行实地调研，采用问卷、访谈、文献分析等多种调研方法，收集真实的数据，然后利用模型等统计方法对数据进行定量分析，从而了解智慧交通发展的现状、智慧交通运行模式、经济社会效益、发展前景，从而针对性地提出自己的建议。</w:t>
      </w:r>
    </w:p>
    <w:p>
      <w:pPr>
        <w:rPr>
          <w:rFonts w:hint="eastAsia" w:ascii="黑体" w:hAnsi="黑体" w:eastAsia="黑体" w:cs="黑体"/>
          <w:b/>
          <w:sz w:val="24"/>
          <w:szCs w:val="21"/>
        </w:rPr>
      </w:pPr>
    </w:p>
    <w:p>
      <w:pPr>
        <w:rPr>
          <w:rFonts w:hint="eastAsia" w:ascii="黑体" w:hAnsi="黑体" w:eastAsia="黑体" w:cs="黑体"/>
          <w:sz w:val="32"/>
          <w:szCs w:val="32"/>
          <w:lang w:eastAsia="zh-CN"/>
        </w:rPr>
      </w:pPr>
      <w:r>
        <w:rPr>
          <w:rFonts w:hint="eastAsia" w:ascii="黑体" w:hAnsi="黑体" w:eastAsia="黑体" w:cs="黑体"/>
          <w:b/>
          <w:sz w:val="24"/>
          <w:szCs w:val="21"/>
        </w:rPr>
        <w:t xml:space="preserve">关键词：  </w:t>
      </w:r>
      <w:r>
        <w:rPr>
          <w:rFonts w:hint="eastAsia" w:ascii="楷体" w:hAnsi="楷体" w:eastAsia="楷体" w:cs="楷体"/>
          <w:bCs/>
          <w:szCs w:val="21"/>
        </w:rPr>
        <w:t>物联网；    智慧交通；    模糊综合</w:t>
      </w:r>
      <w:r>
        <w:rPr>
          <w:rFonts w:hint="eastAsia" w:ascii="楷体" w:hAnsi="楷体" w:eastAsia="楷体" w:cs="楷体"/>
          <w:bCs/>
          <w:szCs w:val="21"/>
          <w:lang w:eastAsia="zh-CN"/>
        </w:rPr>
        <w:t>评价模型</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420" w:firstLineChars="200"/>
        <w:jc w:val="center"/>
        <w:textAlignment w:val="auto"/>
        <w:outlineLvl w:val="0"/>
        <w:rPr>
          <w:rFonts w:hint="eastAsia" w:asciiTheme="minorEastAsia" w:hAnsiTheme="minorEastAsia"/>
          <w:sz w:val="32"/>
          <w:szCs w:val="32"/>
        </w:rPr>
      </w:pPr>
      <w:bookmarkStart w:id="0" w:name="_Toc29798"/>
      <w:r>
        <w:rPr>
          <w:rFonts w:hint="eastAsia" w:ascii="黑体" w:hAnsi="黑体" w:eastAsia="黑体" w:cs="黑体"/>
          <w:sz w:val="32"/>
          <w:szCs w:val="32"/>
          <w:lang w:eastAsia="zh-CN"/>
        </w:rPr>
        <w:t>一、</w:t>
      </w:r>
      <w:r>
        <w:rPr>
          <w:rFonts w:hint="eastAsia" w:ascii="黑体" w:hAnsi="黑体" w:eastAsia="黑体" w:cs="黑体"/>
          <w:sz w:val="32"/>
          <w:szCs w:val="32"/>
        </w:rPr>
        <w:t>导言</w:t>
      </w:r>
      <w:bookmarkEnd w:id="0"/>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rPr>
      </w:pPr>
      <w:bookmarkStart w:id="1" w:name="_Toc20650"/>
      <w:r>
        <w:rPr>
          <w:rFonts w:hint="eastAsia" w:ascii="黑体" w:hAnsi="黑体" w:eastAsia="黑体" w:cs="黑体"/>
          <w:sz w:val="28"/>
          <w:szCs w:val="28"/>
        </w:rPr>
        <w:t>（一）选题背景</w:t>
      </w:r>
      <w:bookmarkEnd w:id="1"/>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1.智慧交通概念</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Theme="minorEastAsia" w:hAnsiTheme="minorEastAsia"/>
          <w:sz w:val="21"/>
          <w:szCs w:val="21"/>
        </w:rPr>
      </w:pPr>
      <w:r>
        <w:rPr>
          <w:rFonts w:hint="eastAsia" w:asciiTheme="minorEastAsia" w:hAnsiTheme="minorEastAsia"/>
          <w:sz w:val="21"/>
          <w:szCs w:val="21"/>
        </w:rPr>
        <w:t>智慧交通（</w:t>
      </w:r>
      <w:r>
        <w:rPr>
          <w:rFonts w:hint="default" w:ascii="Times New Roman" w:hAnsi="Times New Roman" w:cs="Times New Roman"/>
          <w:sz w:val="21"/>
          <w:szCs w:val="21"/>
        </w:rPr>
        <w:t>Intelligent Transport System</w:t>
      </w:r>
      <w:r>
        <w:rPr>
          <w:rFonts w:hint="eastAsia" w:asciiTheme="minorEastAsia" w:hAnsiTheme="minorEastAsia"/>
          <w:sz w:val="21"/>
          <w:szCs w:val="21"/>
        </w:rPr>
        <w:t>,简称</w:t>
      </w:r>
      <w:r>
        <w:rPr>
          <w:rFonts w:hint="default" w:ascii="Times New Roman" w:hAnsi="Times New Roman" w:cs="Times New Roman"/>
          <w:sz w:val="21"/>
          <w:szCs w:val="21"/>
        </w:rPr>
        <w:t>ITS</w:t>
      </w:r>
      <w:r>
        <w:rPr>
          <w:rFonts w:hint="eastAsia" w:asciiTheme="minorEastAsia" w:hAnsiTheme="minorEastAsia"/>
          <w:sz w:val="21"/>
          <w:szCs w:val="21"/>
        </w:rPr>
        <w:t>）是指在物联网、空间技术、云计算、移动互联网等高科技技术的支持下发展起来的一种交通运输系统，这种系统综合运用了交通科学、系统方法、人工智能、知识挖掘、深度学习等理论工具，以解决现实状况中的交通问题。</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Theme="minorEastAsia" w:hAnsiTheme="minor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2.智慧交通产生条件</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（1）中国大多数城市拥堵现状</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Theme="minorEastAsia" w:hAnsiTheme="minorEastAsia"/>
          <w:sz w:val="21"/>
          <w:szCs w:val="21"/>
        </w:rPr>
      </w:pPr>
      <w:r>
        <w:rPr>
          <w:rFonts w:hint="eastAsia" w:asciiTheme="minorEastAsia" w:hAnsiTheme="minorEastAsia"/>
          <w:sz w:val="21"/>
          <w:szCs w:val="21"/>
        </w:rPr>
        <w:t>随着经济的发展，城市化进程的加快，汽车购买量增大，加之城市道路交通建设布局的不合理，很多城市都出现了拥堵的状况。荷兰交通导航服务商</w:t>
      </w:r>
      <w:r>
        <w:rPr>
          <w:rFonts w:hint="eastAsia" w:ascii="Times New Roman" w:hAnsi="Times New Roman" w:cs="Times New Roman"/>
          <w:sz w:val="21"/>
          <w:szCs w:val="21"/>
        </w:rPr>
        <w:t>Tom</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Tom</w:t>
      </w:r>
      <w:r>
        <w:rPr>
          <w:rFonts w:hint="eastAsia" w:asciiTheme="minorEastAsia" w:hAnsiTheme="minorEastAsia"/>
          <w:sz w:val="21"/>
          <w:szCs w:val="21"/>
        </w:rPr>
        <w:t>近期发布了全球拥堵城市排名，在全球最拥堵</w:t>
      </w:r>
      <w:r>
        <w:rPr>
          <w:rFonts w:hint="eastAsia" w:asciiTheme="minorEastAsia" w:hAnsiTheme="minorEastAsia"/>
          <w:sz w:val="21"/>
          <w:szCs w:val="21"/>
          <w:lang w:eastAsia="zh-CN"/>
        </w:rPr>
        <w:t>的</w:t>
      </w:r>
      <w:r>
        <w:rPr>
          <w:rFonts w:hint="eastAsia" w:asciiTheme="minorEastAsia" w:hAnsiTheme="minorEastAsia"/>
          <w:sz w:val="21"/>
          <w:szCs w:val="21"/>
        </w:rPr>
        <w:t>100个城市中，中国大陆有21个城市上榜。这表明中国当前交通拥堵</w:t>
      </w:r>
      <w:r>
        <w:rPr>
          <w:rFonts w:hint="eastAsia" w:asciiTheme="minorEastAsia" w:hAnsiTheme="minorEastAsia"/>
          <w:sz w:val="21"/>
          <w:szCs w:val="21"/>
          <w:lang w:eastAsia="zh-CN"/>
        </w:rPr>
        <w:t>问题</w:t>
      </w:r>
      <w:r>
        <w:rPr>
          <w:rFonts w:hint="eastAsia" w:asciiTheme="minorEastAsia" w:hAnsiTheme="minorEastAsia"/>
          <w:sz w:val="21"/>
          <w:szCs w:val="21"/>
        </w:rPr>
        <w:t>亟待解决，而同期的汽车保有量还在持续上升，城市交通问题迫在眉睫，此时智慧交通应运而生，提供解决城市拥堵的新途径。</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（2）“互联网+”交通迅速发展</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Theme="minorEastAsia" w:hAnsiTheme="minorEastAsia"/>
          <w:sz w:val="21"/>
          <w:szCs w:val="21"/>
        </w:rPr>
      </w:pPr>
      <w:r>
        <w:rPr>
          <w:rFonts w:hint="eastAsia" w:asciiTheme="minorEastAsia" w:hAnsiTheme="minorEastAsia"/>
          <w:sz w:val="21"/>
          <w:szCs w:val="21"/>
        </w:rPr>
        <w:t>当前中国全国信息化水平迅猛发展（如图1），信息化的典型现象就是“互联网+”模式的出现，互联网开始与人们生活的各个领域相融合，</w:t>
      </w:r>
      <w:r>
        <w:rPr>
          <w:rFonts w:hint="eastAsia" w:asciiTheme="minorEastAsia" w:hAnsiTheme="minorEastAsia"/>
          <w:sz w:val="21"/>
          <w:szCs w:val="21"/>
          <w:lang w:eastAsia="zh-CN"/>
        </w:rPr>
        <w:t>“</w:t>
      </w:r>
      <w:r>
        <w:rPr>
          <w:rFonts w:hint="eastAsia" w:asciiTheme="minorEastAsia" w:hAnsiTheme="minorEastAsia"/>
          <w:sz w:val="21"/>
          <w:szCs w:val="21"/>
        </w:rPr>
        <w:t>互联网+</w:t>
      </w:r>
      <w:r>
        <w:rPr>
          <w:rFonts w:hint="eastAsia" w:asciiTheme="minorEastAsia" w:hAnsiTheme="minorEastAsia"/>
          <w:sz w:val="21"/>
          <w:szCs w:val="21"/>
          <w:lang w:eastAsia="zh-CN"/>
        </w:rPr>
        <w:t>”</w:t>
      </w:r>
      <w:r>
        <w:rPr>
          <w:rFonts w:hint="eastAsia" w:asciiTheme="minorEastAsia" w:hAnsiTheme="minorEastAsia"/>
          <w:sz w:val="21"/>
          <w:szCs w:val="21"/>
        </w:rPr>
        <w:t>交通的模式就是在这种情形下出现的,将互联网产业与传统的交通运输行业进行渗透和融合，通过互联网的先进技术与理念的应用合理分配资源，优化改进流程，提升运输效率</w:t>
      </w:r>
      <w:r>
        <w:rPr>
          <w:rFonts w:hint="eastAsia" w:asciiTheme="minorEastAsia" w:hAnsiTheme="minorEastAsia"/>
          <w:sz w:val="21"/>
          <w:szCs w:val="21"/>
          <w:lang w:eastAsia="zh-CN"/>
        </w:rPr>
        <w:t>、</w:t>
      </w:r>
      <w:r>
        <w:rPr>
          <w:rFonts w:hint="eastAsia" w:asciiTheme="minorEastAsia" w:hAnsiTheme="minorEastAsia"/>
          <w:sz w:val="21"/>
          <w:szCs w:val="21"/>
        </w:rPr>
        <w:t>服务水平和行业治理能力，形成以互联网为基础设施和实现工具现代交通运输业的新形态。而且在“十三五”期间，随着云计算、大数据、移动互联网、社交网络媒体等新兴技术的发展，其在智慧交通行业中的应用将更加普及。</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Theme="minorEastAsia" w:hAnsiTheme="minorEastAsia"/>
          <w:sz w:val="21"/>
          <w:szCs w:val="21"/>
        </w:rPr>
      </w:pPr>
      <w:r>
        <w:rPr>
          <w:rFonts w:hint="eastAsia"/>
          <w:b/>
          <w:sz w:val="21"/>
          <w:szCs w:val="21"/>
        </w:rPr>
        <w:drawing>
          <wp:inline distT="0" distB="0" distL="0" distR="0">
            <wp:extent cx="5181600" cy="2143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81600" cy="21431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asciiTheme="minorEastAsia" w:hAnsiTheme="minorEastAsia"/>
          <w:b/>
          <w:bCs/>
          <w:sz w:val="21"/>
          <w:szCs w:val="21"/>
        </w:rPr>
      </w:pPr>
      <w:r>
        <w:rPr>
          <w:rFonts w:hint="eastAsia" w:asciiTheme="minorEastAsia" w:hAnsiTheme="minorEastAsia"/>
          <w:b/>
          <w:bCs/>
          <w:sz w:val="21"/>
          <w:szCs w:val="21"/>
        </w:rPr>
        <w:t>图1：2013‐2014 年全国信息发展指数情况比较</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asciiTheme="minorEastAsia" w:hAnsiTheme="minorEastAsia"/>
          <w:b/>
          <w:bCs/>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（3）物联网智能交通的出现</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Theme="minorEastAsia" w:hAnsiTheme="minorEastAsia"/>
          <w:sz w:val="21"/>
          <w:szCs w:val="21"/>
        </w:rPr>
      </w:pPr>
      <w:r>
        <w:rPr>
          <w:rFonts w:hint="eastAsia" w:asciiTheme="minorEastAsia" w:hAnsiTheme="minorEastAsia"/>
          <w:sz w:val="21"/>
          <w:szCs w:val="21"/>
        </w:rPr>
        <w:t>近年以来物联网发展势头迅猛，并与各个行业产生相互融合，其中物联网智慧交通就是一大新兴领域。而且基于物联网的智慧交通模式也在一些城市得到了应用，如兰州、浙江、成都、上海、宁波等，他们将目前的物联网技术运用到了城市交通系统的建设之中，并取得了一定的成效。这都代表了物联网技术将是智慧交通的未来发展的途径。</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Theme="minorEastAsia" w:hAnsiTheme="minor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3.政策背景</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Theme="minorEastAsia" w:hAnsiTheme="minorEastAsia"/>
          <w:bCs/>
          <w:sz w:val="21"/>
          <w:szCs w:val="21"/>
        </w:rPr>
      </w:pPr>
      <w:r>
        <w:rPr>
          <w:rFonts w:hint="eastAsia" w:asciiTheme="minorEastAsia" w:hAnsiTheme="minorEastAsia"/>
          <w:bCs/>
          <w:sz w:val="21"/>
          <w:szCs w:val="21"/>
        </w:rPr>
        <w:t>2015年1月，交通部正式出</w:t>
      </w:r>
      <w:r>
        <w:rPr>
          <w:rFonts w:hint="eastAsia" w:asciiTheme="minorEastAsia" w:hAnsiTheme="minorEastAsia"/>
          <w:bCs/>
          <w:sz w:val="21"/>
          <w:szCs w:val="21"/>
          <w:lang w:eastAsia="zh-CN"/>
        </w:rPr>
        <w:t>台</w:t>
      </w:r>
      <w:r>
        <w:rPr>
          <w:rFonts w:hint="eastAsia" w:asciiTheme="minorEastAsia" w:hAnsiTheme="minorEastAsia"/>
          <w:bCs/>
          <w:sz w:val="21"/>
          <w:szCs w:val="21"/>
        </w:rPr>
        <w:t>了《关于全面深化交通运输改革的意见》，对综合交通运输体制、交通运输现代市场体系、收费公路体制、现代运输服务等领域的改革提出具体要求。智慧交通则成为交通领域深化政府体制改革、加快建设服务型政府、全面提升政府有效治理能力、主动顺应新兴信息技术和互联网发展新趋势的重要手段。</w:t>
      </w:r>
      <w:r>
        <w:rPr>
          <w:rFonts w:hint="eastAsia" w:asciiTheme="minorEastAsia" w:hAnsiTheme="minorEastAsia"/>
          <w:sz w:val="21"/>
          <w:szCs w:val="21"/>
        </w:rPr>
        <w:t>2015年</w:t>
      </w:r>
      <w:r>
        <w:rPr>
          <w:rFonts w:hint="eastAsia" w:asciiTheme="minorEastAsia" w:hAnsiTheme="minorEastAsia"/>
          <w:bCs/>
          <w:sz w:val="21"/>
          <w:szCs w:val="21"/>
        </w:rPr>
        <w:t>6月19日，交通部发布《关于进一步加快推进城市公共交通智能化应用示范工程建设有关工作的通知》，提出要大力推进移动互联网、物联网、大数据、云计算等新一代信息技术在城市公共交通运营、服务、管理方面的深度应用，努力打造综合、高效、准确、可靠的城市公共交通信息服务体系，全面提高城市公共交通智能化水平。</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Theme="minorEastAsia" w:hAnsiTheme="minorEastAsia"/>
          <w:bCs/>
          <w:sz w:val="21"/>
          <w:szCs w:val="21"/>
        </w:rPr>
      </w:pPr>
      <w:r>
        <w:rPr>
          <w:rFonts w:hint="eastAsia" w:asciiTheme="minorEastAsia" w:hAnsiTheme="minorEastAsia"/>
          <w:bCs/>
          <w:sz w:val="21"/>
          <w:szCs w:val="21"/>
        </w:rPr>
        <w:t>国家和政府高度重视交通行业的发展：《信息产业科技发展“十一五”规划2020年中长期规划纲要》将“智能交通系统”确定为重点发展项目；《交通运输“十二五”发展规划》中提出:“十二五”时期要大力推进交通信息化方面的建设，发展智能交通，提升交通运输的现代化水平；在国家八部委起草的《关于促进智慧城市健康发展的指导意见》中，智能交通被列为十大领域智慧工程建设之一；2014年杨传堂部长在全国交通运输工作会议中所做的报告《深化改革务实创新加快推进“四个交通”发展》则提出将“四个交通”（综合交通、智慧交通、绿色交通、平安交通）作为今后和当前一段时期交通运输发展的主旋律；杨部长则在2015年全国交通运输工作会议上的讲话中两次提到 “以智慧交通为主战场”。</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Theme="minorEastAsia" w:hAnsiTheme="minor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rPr>
      </w:pPr>
      <w:bookmarkStart w:id="2" w:name="_Toc2228"/>
      <w:r>
        <w:rPr>
          <w:rFonts w:hint="eastAsia" w:ascii="黑体" w:hAnsi="黑体" w:eastAsia="黑体" w:cs="黑体"/>
          <w:sz w:val="28"/>
          <w:szCs w:val="28"/>
          <w:lang w:eastAsia="zh-CN"/>
        </w:rPr>
        <w:t>（二）选题</w:t>
      </w:r>
      <w:r>
        <w:rPr>
          <w:rFonts w:hint="eastAsia" w:ascii="黑体" w:hAnsi="黑体" w:eastAsia="黑体" w:cs="黑体"/>
          <w:sz w:val="28"/>
          <w:szCs w:val="28"/>
        </w:rPr>
        <w:t>意义</w:t>
      </w:r>
      <w:bookmarkEnd w:id="2"/>
    </w:p>
    <w:p>
      <w:pPr>
        <w:pStyle w:val="25"/>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当前，我国的智慧交通建设尚处于初步阶段，仍存在着诸多问题。我们小组对智慧交通的调研，具有一系列现实意义：</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1.探究解决城市拥堵问题的方法</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智慧交通体系运用物联网和云技术等实现对城市的整个交通系统的完全覆盖，进行有效的监控和数据的处理，形成全面互联的交通要素感知网络，提供更优化、更精准的公众信息服务模式，从而实现对现有资源的充分利用，建立预警机制，及时处理发生的拥堵问题。</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2.探究智慧交通的经济、社会效益</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通过对智慧交通的探究，我们可以对其背后的经济效益、社会效益展开分析，探究智慧交通系统的推行，将为我们的社会发展带来什么，对城市经济的可持续发展有何影响，对“智慧城市”的创建意义何在。调研过程中，我们针对智慧交通建立带来的“降低行车成本”、“提高运输能力”、“节省人力资源”、“促进相关信息产业发展”等四种经济效益；“减少出行时间”、“减少交通事故”、“降低交通拥挤程度”、“提高交通管理水平”等四种社会效益；“节约能源”、“节约土地”、“减少尾气排放”、“减少噪音污染”等四种环境效益进行探讨分析，我们的研究将为智慧交通经济、社会效益的研究提供资料与借鉴。</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3.探讨智慧交通在中国的可行性</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通过本次调研，我们根据数据和模型的处理，探讨智慧交通在中国是否可行，研究其是否有助于解决中国日益严重的交通拥堵问题以及智慧交通系统的运行是否盈利，能否维持自身的运营。</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4.推动智慧交通系统的完善</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当前，智慧交通处于大规模建设阶段，一些关键核心技术还有待研发和突破。为解决完善这些问题，我们将通过调研对以下方面提出建议。国家需要强化智慧交通的顶层设计与规范，成立统一的智慧交通推进部门，加快行业标准制定。同时，国家和相关部门应该通过各种激励政策和经济手段，大力研发智慧交通关键技术，在充分发挥现有科研院所、国有企业潜力的基础上，尤其应该鼓励民营企业(或资本)加入该领域的技术开发，以进一步加快智慧交通关键技术的发展步伐。</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3" w:name="_Toc20299"/>
      <w:r>
        <w:rPr>
          <w:rFonts w:hint="eastAsia" w:ascii="黑体" w:hAnsi="黑体" w:eastAsia="黑体" w:cs="黑体"/>
          <w:sz w:val="28"/>
          <w:szCs w:val="28"/>
          <w:lang w:eastAsia="zh-CN"/>
        </w:rPr>
        <w:t>（三）文献综述</w:t>
      </w:r>
      <w:bookmarkEnd w:id="3"/>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vertAlign w:val="superscript"/>
        </w:rPr>
      </w:pPr>
      <w:r>
        <w:rPr>
          <w:rFonts w:hint="eastAsia"/>
          <w:sz w:val="21"/>
          <w:szCs w:val="21"/>
        </w:rPr>
        <w:t>徐燕君（2013年）分析了义乌的智慧交通，认为智慧交通应当是基于</w:t>
      </w:r>
      <w:r>
        <w:rPr>
          <w:rFonts w:hint="eastAsia" w:ascii="Times New Roman" w:hAnsi="Times New Roman" w:cs="Times New Roman"/>
          <w:sz w:val="21"/>
          <w:szCs w:val="21"/>
        </w:rPr>
        <w:t>GPS</w:t>
      </w:r>
      <w:r>
        <w:rPr>
          <w:rFonts w:hint="eastAsia"/>
          <w:sz w:val="21"/>
          <w:szCs w:val="21"/>
        </w:rPr>
        <w:t>和</w:t>
      </w:r>
      <w:r>
        <w:rPr>
          <w:rFonts w:hint="eastAsia" w:ascii="Times New Roman" w:hAnsi="Times New Roman" w:cs="Times New Roman"/>
          <w:sz w:val="21"/>
          <w:szCs w:val="21"/>
        </w:rPr>
        <w:t>RFID</w:t>
      </w:r>
      <w:r>
        <w:rPr>
          <w:rFonts w:hint="eastAsia"/>
          <w:sz w:val="21"/>
          <w:szCs w:val="21"/>
        </w:rPr>
        <w:t>技术对车辆和货物进行跟踪和指挥，并在关键交通节点上设置传感器，从而实现环保和保证交通的畅通。</w:t>
      </w:r>
      <w:r>
        <w:rPr>
          <w:sz w:val="21"/>
          <w:szCs w:val="21"/>
          <w:vertAlign w:val="superscript"/>
        </w:rPr>
        <w:t>[</w:t>
      </w:r>
      <w:r>
        <w:rPr>
          <w:sz w:val="21"/>
          <w:szCs w:val="21"/>
          <w:vertAlign w:val="superscript"/>
        </w:rPr>
        <w:footnoteReference w:id="0"/>
      </w:r>
      <w:r>
        <w:rPr>
          <w:sz w:val="21"/>
          <w:szCs w:val="21"/>
          <w:vertAlign w:val="superscript"/>
        </w:rPr>
        <w:t>]</w:t>
      </w:r>
      <w:r>
        <w:rPr>
          <w:rFonts w:hint="eastAsia"/>
          <w:sz w:val="21"/>
          <w:szCs w:val="21"/>
        </w:rPr>
        <w:t xml:space="preserve"> 韩海航,柴琳（2013年）根据浙江省的智慧交通指出，智慧交通应当拥有一个系统的结构来保证其正常运营，其中主要包括综合信息平台、服务平台、专业平台及其业务应用系统以及支撑及保障体系等。</w:t>
      </w:r>
      <w:r>
        <w:rPr>
          <w:sz w:val="21"/>
          <w:szCs w:val="21"/>
          <w:vertAlign w:val="superscript"/>
        </w:rPr>
        <w:t>[</w:t>
      </w:r>
      <w:r>
        <w:rPr>
          <w:sz w:val="21"/>
          <w:szCs w:val="21"/>
          <w:vertAlign w:val="superscript"/>
        </w:rPr>
        <w:footnoteReference w:id="1"/>
      </w:r>
      <w:r>
        <w:rPr>
          <w:sz w:val="21"/>
          <w:szCs w:val="21"/>
          <w:vertAlign w:val="superscript"/>
        </w:rPr>
        <w:t>]</w:t>
      </w:r>
      <w:r>
        <w:rPr>
          <w:rFonts w:hint="eastAsia"/>
          <w:sz w:val="21"/>
          <w:szCs w:val="21"/>
        </w:rPr>
        <w:t xml:space="preserve"> 张祖群（2013年）要从城市交通地理向城市智慧交通转变，根据城市的交通地理状况制定本城市的智慧交通系统，因为城市交通地理中城市病的发病原因和城市发展阶段具有明显的耦合性，因此应当基于城市交通地理的视角，建设城市智慧交通。</w:t>
      </w:r>
      <w:r>
        <w:rPr>
          <w:sz w:val="21"/>
          <w:szCs w:val="21"/>
          <w:vertAlign w:val="superscript"/>
        </w:rPr>
        <w:t>[</w:t>
      </w:r>
      <w:r>
        <w:rPr>
          <w:sz w:val="21"/>
          <w:szCs w:val="21"/>
          <w:vertAlign w:val="superscript"/>
        </w:rPr>
        <w:footnoteReference w:id="2"/>
      </w:r>
      <w:r>
        <w:rPr>
          <w:sz w:val="21"/>
          <w:szCs w:val="21"/>
          <w:vertAlign w:val="superscript"/>
        </w:rPr>
        <w:t>]</w:t>
      </w:r>
      <w:r>
        <w:rPr>
          <w:rFonts w:hint="eastAsia"/>
          <w:sz w:val="21"/>
          <w:szCs w:val="21"/>
        </w:rPr>
        <w:t xml:space="preserve"> 周为钢,冯阳（2012年）指出智慧交通应当实现可视化，通过智能监控系统整合整个城市交通资源，大幅提升智慧交通解决城市拥堵的问题。</w:t>
      </w:r>
      <w:r>
        <w:rPr>
          <w:sz w:val="21"/>
          <w:szCs w:val="21"/>
          <w:vertAlign w:val="superscript"/>
        </w:rPr>
        <w:t>[</w:t>
      </w:r>
      <w:r>
        <w:rPr>
          <w:sz w:val="21"/>
          <w:szCs w:val="21"/>
          <w:vertAlign w:val="superscript"/>
        </w:rPr>
        <w:footnoteReference w:id="3"/>
      </w:r>
      <w:r>
        <w:rPr>
          <w:sz w:val="21"/>
          <w:szCs w:val="21"/>
          <w:vertAlign w:val="superscript"/>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范炜（2012年）系统分析了日本的智能交通系统，指出日本通过交通控制“智能化”、部门信息“共享化”、紧急车辆和公交车辆通行“优先化”、交通信息播报“实时化”、城市停车“便利化”、推进机制“协同化”来实现智能交通。</w:t>
      </w:r>
      <w:r>
        <w:rPr>
          <w:sz w:val="21"/>
          <w:szCs w:val="21"/>
          <w:vertAlign w:val="superscript"/>
        </w:rPr>
        <w:t>[</w:t>
      </w:r>
      <w:r>
        <w:rPr>
          <w:sz w:val="21"/>
          <w:szCs w:val="21"/>
          <w:vertAlign w:val="superscript"/>
        </w:rPr>
        <w:footnoteReference w:id="4"/>
      </w:r>
      <w:r>
        <w:rPr>
          <w:sz w:val="21"/>
          <w:szCs w:val="21"/>
          <w:vertAlign w:val="superscript"/>
        </w:rPr>
        <w:t>]</w:t>
      </w:r>
      <w:r>
        <w:rPr>
          <w:rFonts w:hint="eastAsia"/>
          <w:sz w:val="21"/>
          <w:szCs w:val="21"/>
        </w:rPr>
        <w:t>尹方平（2015年）指出智慧交通的建设与发展思路是通过大数据和云计算的技术来整合佳通资源，同时依靠政府支持，加快智慧交通的建设步伐。</w:t>
      </w:r>
      <w:r>
        <w:rPr>
          <w:sz w:val="21"/>
          <w:szCs w:val="21"/>
          <w:vertAlign w:val="superscript"/>
        </w:rPr>
        <w:t>[</w:t>
      </w:r>
      <w:r>
        <w:rPr>
          <w:sz w:val="21"/>
          <w:szCs w:val="21"/>
          <w:vertAlign w:val="superscript"/>
        </w:rPr>
        <w:footnoteReference w:id="5"/>
      </w:r>
      <w:r>
        <w:rPr>
          <w:sz w:val="21"/>
          <w:szCs w:val="21"/>
          <w:vertAlign w:val="superscript"/>
        </w:rPr>
        <w:t>]</w:t>
      </w:r>
      <w:r>
        <w:rPr>
          <w:rFonts w:hint="eastAsia"/>
          <w:sz w:val="21"/>
          <w:szCs w:val="21"/>
        </w:rPr>
        <w:t>王峰（2013年）提出通过最优路径算法研究算出智慧交通中的动态路径诱导，从而利用这一算法为使用智慧交通的人们提供最优路径的选择，大大缓解了交通的拥堵与资源的节约。</w:t>
      </w:r>
      <w:r>
        <w:rPr>
          <w:sz w:val="21"/>
          <w:szCs w:val="21"/>
          <w:vertAlign w:val="superscript"/>
        </w:rPr>
        <w:t>[</w:t>
      </w:r>
      <w:r>
        <w:rPr>
          <w:sz w:val="21"/>
          <w:szCs w:val="21"/>
          <w:vertAlign w:val="superscript"/>
        </w:rPr>
        <w:footnoteReference w:id="6"/>
      </w:r>
      <w:r>
        <w:rPr>
          <w:sz w:val="21"/>
          <w:szCs w:val="21"/>
          <w:vertAlign w:val="superscript"/>
        </w:rPr>
        <w:t>]</w:t>
      </w:r>
      <w:r>
        <w:rPr>
          <w:rFonts w:hint="eastAsia"/>
          <w:sz w:val="21"/>
          <w:szCs w:val="21"/>
        </w:rPr>
        <w:t>杨新征,张为（2015年）分析了智慧交通发展中的应用策略，指出智慧交通中物联网应用的重点领域，即以公交出行服务、综合交通换乘联运服务、车辆交通诱导服务、停车服务与监管、公交出租车监管和调度、安全驾驶服务与管理、应急指挥与重大活动保障、基础设施监控与管理作为推动物联网应用的重点。</w:t>
      </w:r>
      <w:r>
        <w:rPr>
          <w:sz w:val="21"/>
          <w:szCs w:val="21"/>
          <w:vertAlign w:val="superscript"/>
        </w:rPr>
        <w:t>[</w:t>
      </w:r>
      <w:r>
        <w:rPr>
          <w:sz w:val="21"/>
          <w:szCs w:val="21"/>
          <w:vertAlign w:val="superscript"/>
        </w:rPr>
        <w:footnoteReference w:id="7"/>
      </w:r>
      <w:r>
        <w:rPr>
          <w:sz w:val="21"/>
          <w:szCs w:val="21"/>
          <w:vertAlign w:val="superscript"/>
        </w:rPr>
        <w:t>]</w:t>
      </w:r>
      <w:r>
        <w:rPr>
          <w:rFonts w:hint="eastAsia"/>
          <w:sz w:val="21"/>
          <w:szCs w:val="21"/>
        </w:rPr>
        <w:t>崔中发（2014年）指出智慧交通平台的发展，指出智慧交通平台应当整合了视频监控系统、电子警察、卡口系统、交通信息采集系统等，并指出了新一代平台的主要功能，即</w:t>
      </w:r>
      <w:r>
        <w:rPr>
          <w:rFonts w:hint="eastAsia" w:ascii="Times New Roman" w:hAnsi="Times New Roman" w:cs="Times New Roman"/>
          <w:sz w:val="21"/>
          <w:szCs w:val="21"/>
        </w:rPr>
        <w:t>PGIS</w:t>
      </w:r>
      <w:r>
        <w:rPr>
          <w:rFonts w:hint="eastAsia"/>
          <w:sz w:val="21"/>
          <w:szCs w:val="21"/>
        </w:rPr>
        <w:t>地理信息系统、基于PGIS的智能搜索、交通视频监控及深度应用、交通卡口联网及深度应用、违法录入及审核、交通信息采集与处理等。</w:t>
      </w:r>
      <w:r>
        <w:rPr>
          <w:sz w:val="21"/>
          <w:szCs w:val="21"/>
          <w:vertAlign w:val="superscript"/>
        </w:rPr>
        <w:t>[</w:t>
      </w:r>
      <w:r>
        <w:rPr>
          <w:sz w:val="21"/>
          <w:szCs w:val="21"/>
          <w:vertAlign w:val="superscript"/>
        </w:rPr>
        <w:footnoteReference w:id="8"/>
      </w:r>
      <w:r>
        <w:rPr>
          <w:sz w:val="21"/>
          <w:szCs w:val="21"/>
          <w:vertAlign w:val="superscript"/>
        </w:rPr>
        <w:t>]</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420" w:firstLineChars="200"/>
        <w:jc w:val="center"/>
        <w:textAlignment w:val="auto"/>
        <w:outlineLvl w:val="0"/>
        <w:rPr>
          <w:rFonts w:hint="eastAsia" w:ascii="黑体" w:hAnsi="黑体" w:eastAsia="黑体" w:cs="黑体"/>
          <w:sz w:val="32"/>
          <w:szCs w:val="32"/>
          <w:lang w:eastAsia="zh-CN"/>
        </w:rPr>
      </w:pPr>
      <w:bookmarkStart w:id="4" w:name="_Toc28629"/>
      <w:r>
        <w:rPr>
          <w:rFonts w:hint="eastAsia" w:ascii="黑体" w:hAnsi="黑体" w:eastAsia="黑体" w:cs="黑体"/>
          <w:sz w:val="32"/>
          <w:szCs w:val="32"/>
          <w:lang w:eastAsia="zh-CN"/>
        </w:rPr>
        <w:t>二、调研内容</w:t>
      </w:r>
      <w:bookmarkEnd w:id="4"/>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5" w:name="_Toc12278"/>
      <w:r>
        <w:rPr>
          <w:rFonts w:hint="eastAsia" w:ascii="黑体" w:hAnsi="黑体" w:eastAsia="黑体" w:cs="黑体"/>
          <w:sz w:val="28"/>
          <w:szCs w:val="28"/>
          <w:lang w:eastAsia="zh-CN"/>
        </w:rPr>
        <w:t>（一）研究的主要内容</w:t>
      </w:r>
      <w:bookmarkEnd w:id="5"/>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rPr>
        <w:t>智慧交通系统，是指将电子、信息</w:t>
      </w:r>
      <w:r>
        <w:rPr>
          <w:rFonts w:hint="eastAsia"/>
          <w:sz w:val="21"/>
          <w:szCs w:val="21"/>
          <w:lang w:eastAsia="zh-CN"/>
        </w:rPr>
        <w:t>、</w:t>
      </w:r>
      <w:r>
        <w:rPr>
          <w:rFonts w:hint="eastAsia"/>
          <w:sz w:val="21"/>
          <w:szCs w:val="21"/>
        </w:rPr>
        <w:t>车辆等技术融合于一体应用于交通领域</w:t>
      </w:r>
      <w:r>
        <w:rPr>
          <w:rFonts w:hint="eastAsia"/>
          <w:sz w:val="21"/>
          <w:szCs w:val="21"/>
          <w:lang w:eastAsia="zh-CN"/>
        </w:rPr>
        <w:t>，</w:t>
      </w:r>
      <w:r>
        <w:rPr>
          <w:rFonts w:hint="eastAsia"/>
          <w:sz w:val="21"/>
          <w:szCs w:val="21"/>
        </w:rPr>
        <w:t>以改善交通状况的系统。在我国，</w:t>
      </w:r>
      <w:r>
        <w:rPr>
          <w:rFonts w:hint="eastAsia"/>
          <w:sz w:val="21"/>
          <w:szCs w:val="21"/>
          <w:lang w:eastAsia="zh-CN"/>
        </w:rPr>
        <w:t>随着智慧</w:t>
      </w:r>
      <w:r>
        <w:rPr>
          <w:rFonts w:hint="eastAsia"/>
          <w:sz w:val="21"/>
          <w:szCs w:val="21"/>
        </w:rPr>
        <w:t>交通而来的海量数据存储与处理问题，多信号非接触传输问题、通讯规约问题等自主控制问题成为新的亟待解决的技术难题。而随着新技术的出现，</w:t>
      </w:r>
      <w:r>
        <w:rPr>
          <w:rFonts w:hint="eastAsia"/>
          <w:sz w:val="21"/>
          <w:szCs w:val="21"/>
          <w:lang w:eastAsia="zh-CN"/>
        </w:rPr>
        <w:t>智慧</w:t>
      </w:r>
      <w:r>
        <w:rPr>
          <w:rFonts w:hint="eastAsia"/>
          <w:sz w:val="21"/>
          <w:szCs w:val="21"/>
        </w:rPr>
        <w:t>的概念开始无法涵盖更多的应用需求而逐渐被业内质疑，专家们在智能交通系统的基础上提出了“智慧交通”的理念。</w:t>
      </w:r>
      <w:r>
        <w:rPr>
          <w:rFonts w:hint="eastAsia"/>
          <w:sz w:val="21"/>
          <w:szCs w:val="21"/>
          <w:lang w:eastAsia="zh-CN"/>
        </w:rPr>
        <w:t>在本次调研过程中，小组成员就智慧交通系统</w:t>
      </w:r>
      <w:r>
        <w:rPr>
          <w:rFonts w:hint="eastAsia"/>
          <w:sz w:val="21"/>
          <w:szCs w:val="21"/>
        </w:rPr>
        <w:t>缺乏统筹规划的顶层设计</w:t>
      </w:r>
      <w:r>
        <w:rPr>
          <w:rFonts w:hint="eastAsia"/>
          <w:sz w:val="21"/>
          <w:szCs w:val="21"/>
          <w:lang w:eastAsia="zh-CN"/>
        </w:rPr>
        <w:t>、</w:t>
      </w:r>
      <w:r>
        <w:rPr>
          <w:rFonts w:hint="eastAsia"/>
          <w:sz w:val="21"/>
          <w:szCs w:val="21"/>
          <w:lang w:val="en-US" w:eastAsia="zh-CN"/>
        </w:rPr>
        <w:t>认识和标准尚未同一、关键技术有待突破、地方保护主义的存在等问题的存在展开了详细调查，并提出相关建议。</w:t>
      </w:r>
      <w:r>
        <w:rPr>
          <w:rFonts w:hint="eastAsia"/>
          <w:sz w:val="21"/>
          <w:szCs w:val="21"/>
        </w:rPr>
        <w:t>我们从经济效益、社会效益和环境效益三个方面</w:t>
      </w:r>
      <w:r>
        <w:rPr>
          <w:rFonts w:hint="eastAsia"/>
          <w:sz w:val="21"/>
          <w:szCs w:val="21"/>
          <w:lang w:eastAsia="zh-CN"/>
        </w:rPr>
        <w:t>对</w:t>
      </w:r>
      <w:r>
        <w:rPr>
          <w:rFonts w:hint="eastAsia"/>
          <w:sz w:val="21"/>
          <w:szCs w:val="21"/>
        </w:rPr>
        <w:t>智慧交通的效益和影响</w:t>
      </w:r>
      <w:r>
        <w:rPr>
          <w:rFonts w:hint="eastAsia"/>
          <w:sz w:val="21"/>
          <w:szCs w:val="21"/>
          <w:lang w:eastAsia="zh-CN"/>
        </w:rPr>
        <w:t>进行了详尽的分析</w:t>
      </w:r>
      <w:r>
        <w:rPr>
          <w:rFonts w:hint="eastAsia"/>
          <w:sz w:val="21"/>
          <w:szCs w:val="21"/>
        </w:rPr>
        <w:t>。</w:t>
      </w:r>
      <w:r>
        <w:rPr>
          <w:rFonts w:hint="eastAsia"/>
          <w:sz w:val="21"/>
          <w:szCs w:val="21"/>
          <w:lang w:eastAsia="zh-CN"/>
        </w:rPr>
        <w:t>对于智慧交通系统的前景发展，我们提出了</w:t>
      </w:r>
      <w:r>
        <w:rPr>
          <w:rFonts w:hint="eastAsia"/>
          <w:sz w:val="21"/>
          <w:szCs w:val="21"/>
        </w:rPr>
        <w:t>加强智慧交通的顶层设计</w:t>
      </w:r>
      <w:r>
        <w:rPr>
          <w:rFonts w:hint="eastAsia"/>
          <w:sz w:val="21"/>
          <w:szCs w:val="21"/>
          <w:lang w:eastAsia="zh-CN"/>
        </w:rPr>
        <w:t>、</w:t>
      </w:r>
      <w:r>
        <w:rPr>
          <w:rFonts w:hint="eastAsia"/>
          <w:sz w:val="21"/>
          <w:szCs w:val="21"/>
        </w:rPr>
        <w:t>大力开发智慧交通关键技术</w:t>
      </w:r>
      <w:r>
        <w:rPr>
          <w:rFonts w:hint="eastAsia"/>
          <w:sz w:val="21"/>
          <w:szCs w:val="21"/>
          <w:lang w:eastAsia="zh-CN"/>
        </w:rPr>
        <w:t>、</w:t>
      </w:r>
      <w:r>
        <w:rPr>
          <w:rFonts w:hint="eastAsia"/>
          <w:sz w:val="21"/>
          <w:szCs w:val="21"/>
        </w:rPr>
        <w:t>规范智慧交通的规划与建设</w:t>
      </w:r>
      <w:r>
        <w:rPr>
          <w:rFonts w:hint="eastAsia"/>
          <w:sz w:val="21"/>
          <w:szCs w:val="21"/>
          <w:lang w:eastAsia="zh-CN"/>
        </w:rPr>
        <w:t>等建议。</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outlineLvl w:val="1"/>
        <w:rPr>
          <w:rFonts w:hint="eastAsia" w:ascii="黑体" w:hAnsi="黑体" w:eastAsia="黑体" w:cs="黑体"/>
          <w:sz w:val="28"/>
          <w:szCs w:val="28"/>
          <w:lang w:eastAsia="zh-CN"/>
        </w:rPr>
      </w:pPr>
      <w:bookmarkStart w:id="6" w:name="_Toc20036"/>
      <w:r>
        <w:rPr>
          <w:rFonts w:hint="eastAsia" w:ascii="黑体" w:hAnsi="黑体" w:eastAsia="黑体" w:cs="黑体"/>
          <w:sz w:val="28"/>
          <w:szCs w:val="28"/>
          <w:lang w:eastAsia="zh-CN"/>
        </w:rPr>
        <w:t>（二）可行性分析</w:t>
      </w:r>
      <w:bookmarkEnd w:id="6"/>
    </w:p>
    <w:p>
      <w:pPr>
        <w:keepNext w:val="0"/>
        <w:keepLines w:val="0"/>
        <w:pageBreakBefore w:val="0"/>
        <w:kinsoku/>
        <w:wordWrap/>
        <w:overflowPunct/>
        <w:topLinePunct w:val="0"/>
        <w:autoSpaceDE/>
        <w:autoSpaceDN/>
        <w:bidi w:val="0"/>
        <w:adjustRightInd/>
        <w:snapToGrid/>
        <w:spacing w:line="240" w:lineRule="auto"/>
        <w:ind w:left="10" w:right="0" w:rightChars="0" w:firstLine="420" w:firstLineChars="200"/>
        <w:textAlignment w:val="auto"/>
        <w:rPr>
          <w:rFonts w:hint="eastAsia"/>
          <w:sz w:val="21"/>
          <w:szCs w:val="21"/>
        </w:rPr>
      </w:pPr>
      <w:r>
        <w:rPr>
          <w:rFonts w:hint="eastAsia"/>
          <w:sz w:val="21"/>
          <w:szCs w:val="21"/>
          <w:lang w:eastAsia="zh-CN"/>
        </w:rPr>
        <w:t>在此次调研过程中，团队自身发挥了优势条件，组长郝飞的父母在厦门务工且租有房屋，为我们提供了住宿，郝飞对厦门的熟悉也使调研更加顺利，小组成员为经济学院和工商管理学院的学生，跨专业合作优势互补。</w:t>
      </w:r>
      <w:r>
        <w:rPr>
          <w:rFonts w:hint="eastAsia"/>
          <w:sz w:val="21"/>
          <w:szCs w:val="21"/>
        </w:rPr>
        <w:t>学校对</w:t>
      </w:r>
      <w:r>
        <w:rPr>
          <w:rFonts w:hint="eastAsia"/>
          <w:sz w:val="21"/>
          <w:szCs w:val="21"/>
          <w:lang w:eastAsia="zh-CN"/>
        </w:rPr>
        <w:t>本次</w:t>
      </w:r>
      <w:r>
        <w:rPr>
          <w:rFonts w:hint="eastAsia"/>
          <w:sz w:val="21"/>
          <w:szCs w:val="21"/>
        </w:rPr>
        <w:t>科研活动</w:t>
      </w:r>
      <w:r>
        <w:rPr>
          <w:rFonts w:hint="eastAsia"/>
          <w:sz w:val="21"/>
          <w:szCs w:val="21"/>
          <w:lang w:eastAsia="zh-CN"/>
        </w:rPr>
        <w:t>予以大力</w:t>
      </w:r>
      <w:r>
        <w:rPr>
          <w:rFonts w:hint="eastAsia"/>
          <w:sz w:val="21"/>
          <w:szCs w:val="21"/>
        </w:rPr>
        <w:t>支持</w:t>
      </w:r>
      <w:r>
        <w:rPr>
          <w:rFonts w:hint="eastAsia"/>
          <w:sz w:val="21"/>
          <w:szCs w:val="21"/>
          <w:lang w:eastAsia="zh-CN"/>
        </w:rPr>
        <w:t>，在研究过程中我们充分利用了</w:t>
      </w:r>
      <w:r>
        <w:rPr>
          <w:rFonts w:hint="eastAsia"/>
          <w:sz w:val="21"/>
          <w:szCs w:val="21"/>
        </w:rPr>
        <w:t>我校</w:t>
      </w:r>
      <w:r>
        <w:rPr>
          <w:rFonts w:hint="eastAsia"/>
          <w:sz w:val="21"/>
          <w:szCs w:val="21"/>
          <w:lang w:eastAsia="zh-CN"/>
        </w:rPr>
        <w:t>丰富的</w:t>
      </w:r>
      <w:r>
        <w:rPr>
          <w:rFonts w:hint="eastAsia"/>
          <w:sz w:val="21"/>
          <w:szCs w:val="21"/>
        </w:rPr>
        <w:t>图书与网络资料，</w:t>
      </w:r>
      <w:r>
        <w:rPr>
          <w:rFonts w:hint="eastAsia"/>
          <w:sz w:val="21"/>
          <w:szCs w:val="21"/>
          <w:lang w:eastAsia="zh-CN"/>
        </w:rPr>
        <w:t>并向</w:t>
      </w:r>
      <w:r>
        <w:rPr>
          <w:rFonts w:hint="eastAsia"/>
          <w:sz w:val="21"/>
          <w:szCs w:val="21"/>
        </w:rPr>
        <w:t>我校</w:t>
      </w:r>
      <w:r>
        <w:rPr>
          <w:rFonts w:hint="eastAsia"/>
          <w:sz w:val="21"/>
          <w:szCs w:val="21"/>
          <w:lang w:eastAsia="zh-CN"/>
        </w:rPr>
        <w:t>老师、专家进行咨询，相互探讨。调研地</w:t>
      </w:r>
      <w:r>
        <w:rPr>
          <w:rFonts w:hint="eastAsia" w:cs="黑体"/>
          <w:sz w:val="21"/>
          <w:szCs w:val="21"/>
        </w:rPr>
        <w:t>厦门市智慧交通体系发展时间较长</w:t>
      </w:r>
      <w:r>
        <w:rPr>
          <w:rFonts w:hint="eastAsia" w:cs="黑体"/>
          <w:sz w:val="21"/>
          <w:szCs w:val="21"/>
          <w:lang w:eastAsia="zh-CN"/>
        </w:rPr>
        <w:t>、</w:t>
      </w:r>
      <w:r>
        <w:rPr>
          <w:rFonts w:hint="eastAsia" w:cs="黑体"/>
          <w:sz w:val="21"/>
          <w:szCs w:val="21"/>
        </w:rPr>
        <w:t>代表性强</w:t>
      </w:r>
      <w:r>
        <w:rPr>
          <w:rFonts w:hint="eastAsia" w:cs="黑体"/>
          <w:sz w:val="21"/>
          <w:szCs w:val="21"/>
          <w:lang w:eastAsia="zh-CN"/>
        </w:rPr>
        <w:t>，我们从中获取了</w:t>
      </w:r>
      <w:r>
        <w:rPr>
          <w:rFonts w:hint="eastAsia" w:cs="黑体"/>
          <w:sz w:val="21"/>
          <w:szCs w:val="21"/>
        </w:rPr>
        <w:t>众多关于智慧交通的有价值资料</w:t>
      </w:r>
      <w:r>
        <w:rPr>
          <w:rFonts w:hint="eastAsia" w:cs="黑体"/>
          <w:sz w:val="21"/>
          <w:szCs w:val="21"/>
          <w:lang w:eastAsia="zh-CN"/>
        </w:rPr>
        <w:t>，通过</w:t>
      </w:r>
      <w:r>
        <w:rPr>
          <w:rFonts w:hint="eastAsia"/>
          <w:sz w:val="21"/>
          <w:szCs w:val="21"/>
        </w:rPr>
        <w:t>实地观察法、问卷法、访谈法等</w:t>
      </w:r>
      <w:r>
        <w:rPr>
          <w:rFonts w:hint="eastAsia"/>
          <w:sz w:val="21"/>
          <w:szCs w:val="21"/>
          <w:lang w:eastAsia="zh-CN"/>
        </w:rPr>
        <w:t>方法，我们展开了实地调研并得到真实的数据资料，结合</w:t>
      </w:r>
      <w:r>
        <w:rPr>
          <w:rFonts w:hint="eastAsia"/>
          <w:sz w:val="21"/>
          <w:szCs w:val="21"/>
        </w:rPr>
        <w:t>网上搜集、专家评估等途径</w:t>
      </w:r>
      <w:r>
        <w:rPr>
          <w:rFonts w:hint="eastAsia"/>
          <w:sz w:val="21"/>
          <w:szCs w:val="21"/>
          <w:lang w:eastAsia="zh-CN"/>
        </w:rPr>
        <w:t>丰富我们</w:t>
      </w:r>
      <w:r>
        <w:rPr>
          <w:rFonts w:hint="eastAsia"/>
          <w:sz w:val="21"/>
          <w:szCs w:val="21"/>
        </w:rPr>
        <w:t>所需的数据。</w:t>
      </w:r>
    </w:p>
    <w:p>
      <w:pPr>
        <w:keepNext w:val="0"/>
        <w:keepLines w:val="0"/>
        <w:pageBreakBefore w:val="0"/>
        <w:kinsoku/>
        <w:wordWrap/>
        <w:overflowPunct/>
        <w:topLinePunct w:val="0"/>
        <w:autoSpaceDE/>
        <w:autoSpaceDN/>
        <w:bidi w:val="0"/>
        <w:adjustRightInd/>
        <w:snapToGrid/>
        <w:spacing w:line="240" w:lineRule="auto"/>
        <w:ind w:left="10" w:right="0" w:rightChars="0" w:firstLine="420" w:firstLineChars="200"/>
        <w:textAlignment w:val="auto"/>
        <w:rPr>
          <w:rFonts w:hint="eastAsia"/>
          <w:sz w:val="21"/>
          <w:szCs w:val="21"/>
          <w:lang w:eastAsia="zh-CN"/>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7" w:name="_Toc19324"/>
      <w:r>
        <w:rPr>
          <w:rFonts w:hint="eastAsia" w:ascii="黑体" w:hAnsi="黑体" w:eastAsia="黑体" w:cs="黑体"/>
          <w:sz w:val="28"/>
          <w:szCs w:val="28"/>
          <w:lang w:eastAsia="zh-CN"/>
        </w:rPr>
        <w:t>（三）学科交叉与创新</w:t>
      </w:r>
      <w:bookmarkEnd w:id="7"/>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rPr>
        <w:t>在调研过程中，我们</w:t>
      </w:r>
      <w:r>
        <w:rPr>
          <w:rFonts w:hint="eastAsia"/>
          <w:sz w:val="21"/>
          <w:szCs w:val="21"/>
          <w:lang w:eastAsia="zh-CN"/>
        </w:rPr>
        <w:t>以</w:t>
      </w:r>
      <w:r>
        <w:rPr>
          <w:rFonts w:hint="eastAsia"/>
          <w:sz w:val="21"/>
          <w:szCs w:val="21"/>
        </w:rPr>
        <w:t>经济学知识为主，合理融合</w:t>
      </w:r>
      <w:r>
        <w:rPr>
          <w:rFonts w:hint="eastAsia" w:cs="黑体"/>
          <w:sz w:val="21"/>
          <w:szCs w:val="21"/>
          <w:lang w:eastAsia="zh-CN"/>
        </w:rPr>
        <w:t>统计学、管理学、财政学、心理学、社会学等学科</w:t>
      </w:r>
      <w:r>
        <w:rPr>
          <w:rFonts w:hint="eastAsia"/>
          <w:sz w:val="21"/>
          <w:szCs w:val="21"/>
        </w:rPr>
        <w:t>的知识，</w:t>
      </w:r>
      <w:r>
        <w:rPr>
          <w:rFonts w:hint="eastAsia"/>
          <w:sz w:val="21"/>
          <w:szCs w:val="21"/>
          <w:lang w:eastAsia="zh-CN"/>
        </w:rPr>
        <w:t>在</w:t>
      </w:r>
      <w:r>
        <w:rPr>
          <w:rFonts w:hint="eastAsia"/>
          <w:sz w:val="21"/>
          <w:szCs w:val="21"/>
        </w:rPr>
        <w:t>厦门市展开</w:t>
      </w:r>
      <w:r>
        <w:rPr>
          <w:rFonts w:hint="eastAsia"/>
          <w:sz w:val="21"/>
          <w:szCs w:val="21"/>
          <w:lang w:eastAsia="zh-CN"/>
        </w:rPr>
        <w:t>了关于</w:t>
      </w:r>
      <w:r>
        <w:rPr>
          <w:rFonts w:hint="eastAsia"/>
          <w:sz w:val="21"/>
          <w:szCs w:val="21"/>
        </w:rPr>
        <w:t>城市智慧交通的现状及发展前景</w:t>
      </w:r>
      <w:r>
        <w:rPr>
          <w:rFonts w:hint="eastAsia"/>
          <w:sz w:val="21"/>
          <w:szCs w:val="21"/>
          <w:lang w:eastAsia="zh-CN"/>
        </w:rPr>
        <w:t>的</w:t>
      </w:r>
      <w:r>
        <w:rPr>
          <w:rFonts w:hint="eastAsia"/>
          <w:sz w:val="21"/>
          <w:szCs w:val="21"/>
        </w:rPr>
        <w:t>全面细致的调查与分析。</w:t>
      </w:r>
      <w:r>
        <w:rPr>
          <w:rFonts w:hint="eastAsia"/>
          <w:sz w:val="21"/>
          <w:szCs w:val="21"/>
          <w:lang w:eastAsia="zh-CN"/>
        </w:rPr>
        <w:t>此次，我们在物联网这一新的时代背景下，着重针对智慧交通系统以往研究不足的地方，以及</w:t>
      </w:r>
      <w:r>
        <w:rPr>
          <w:rFonts w:hint="eastAsia" w:ascii="宋体" w:hAnsi="宋体" w:cs="宋体"/>
          <w:sz w:val="21"/>
          <w:szCs w:val="21"/>
        </w:rPr>
        <w:t>现有的有关智慧交通的理论研究中存在</w:t>
      </w:r>
      <w:r>
        <w:rPr>
          <w:rFonts w:hint="eastAsia" w:ascii="宋体" w:hAnsi="宋体" w:cs="宋体"/>
          <w:sz w:val="21"/>
          <w:szCs w:val="21"/>
          <w:lang w:eastAsia="zh-CN"/>
        </w:rPr>
        <w:t>的</w:t>
      </w:r>
      <w:r>
        <w:rPr>
          <w:rFonts w:hint="eastAsia" w:ascii="宋体" w:hAnsi="宋体" w:cs="宋体"/>
          <w:sz w:val="21"/>
          <w:szCs w:val="21"/>
        </w:rPr>
        <w:t>一些缺陷</w:t>
      </w:r>
      <w:r>
        <w:rPr>
          <w:rFonts w:hint="eastAsia" w:ascii="宋体" w:hAnsi="宋体" w:cs="宋体"/>
          <w:sz w:val="21"/>
          <w:szCs w:val="21"/>
          <w:lang w:eastAsia="zh-CN"/>
        </w:rPr>
        <w:t>进行了调查分析，创新使用</w:t>
      </w:r>
      <w:r>
        <w:rPr>
          <w:rFonts w:hint="eastAsia"/>
          <w:sz w:val="21"/>
          <w:szCs w:val="21"/>
        </w:rPr>
        <w:t>内生技术增长模型对智慧交通产业发展进行理论分析，</w:t>
      </w:r>
      <w:r>
        <w:rPr>
          <w:rFonts w:hint="eastAsia"/>
          <w:sz w:val="21"/>
          <w:szCs w:val="21"/>
          <w:lang w:eastAsia="zh-CN"/>
        </w:rPr>
        <w:t>使得</w:t>
      </w:r>
      <w:r>
        <w:rPr>
          <w:rFonts w:hint="eastAsia"/>
          <w:sz w:val="21"/>
          <w:szCs w:val="21"/>
        </w:rPr>
        <w:t>定性指标量化，并以此为基础研究厦门智慧交通体系的理论依据和具体采取的措施</w:t>
      </w:r>
      <w:r>
        <w:rPr>
          <w:rFonts w:hint="eastAsia"/>
          <w:sz w:val="21"/>
          <w:szCs w:val="21"/>
          <w:lang w:eastAsia="zh-CN"/>
        </w:rPr>
        <w:t>，而定性与定量方法的综合使用，使我们的调研思路更为清晰。</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8" w:name="_Toc11998"/>
      <w:r>
        <w:rPr>
          <w:rFonts w:hint="eastAsia" w:ascii="黑体" w:hAnsi="黑体" w:eastAsia="黑体" w:cs="黑体"/>
          <w:sz w:val="28"/>
          <w:szCs w:val="28"/>
          <w:lang w:eastAsia="zh-CN"/>
        </w:rPr>
        <w:t>（四）调研计划</w:t>
      </w:r>
      <w:bookmarkEnd w:id="8"/>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both"/>
        <w:textAlignment w:val="auto"/>
        <w:rPr>
          <w:rFonts w:hint="eastAsia"/>
          <w:sz w:val="21"/>
          <w:szCs w:val="21"/>
          <w:lang w:eastAsia="zh-CN"/>
        </w:rPr>
      </w:pPr>
      <w:r>
        <w:rPr>
          <w:rFonts w:hint="eastAsia" w:ascii="宋体" w:hAnsi="宋体" w:eastAsia="宋体" w:cs="宋体"/>
          <w:spacing w:val="0"/>
          <w:kern w:val="2"/>
          <w:sz w:val="21"/>
          <w:szCs w:val="21"/>
          <w:lang w:val="en-US" w:eastAsia="zh-CN" w:bidi="ar-SA"/>
        </w:rPr>
        <w:t>本小组的课题调研安排分为两个部分，一部分是网上问卷调查和理论分析，另一部分是实地调研和实地采访。调研时间是201</w:t>
      </w:r>
      <w:r>
        <w:rPr>
          <w:rFonts w:hint="eastAsia" w:ascii="宋体" w:hAnsi="宋体" w:cs="宋体"/>
          <w:spacing w:val="0"/>
          <w:kern w:val="2"/>
          <w:sz w:val="21"/>
          <w:szCs w:val="21"/>
          <w:lang w:val="en-US" w:eastAsia="zh-CN" w:bidi="ar-SA"/>
        </w:rPr>
        <w:t>6</w:t>
      </w:r>
      <w:r>
        <w:rPr>
          <w:rFonts w:hint="eastAsia" w:ascii="宋体" w:hAnsi="宋体" w:eastAsia="宋体" w:cs="宋体"/>
          <w:spacing w:val="0"/>
          <w:kern w:val="2"/>
          <w:sz w:val="21"/>
          <w:szCs w:val="21"/>
          <w:lang w:val="en-US" w:eastAsia="zh-CN" w:bidi="ar-SA"/>
        </w:rPr>
        <w:t>年1月</w:t>
      </w:r>
      <w:r>
        <w:rPr>
          <w:rFonts w:hint="eastAsia" w:ascii="宋体" w:hAnsi="宋体" w:cs="宋体"/>
          <w:spacing w:val="0"/>
          <w:kern w:val="2"/>
          <w:sz w:val="21"/>
          <w:szCs w:val="21"/>
          <w:lang w:val="en-US" w:eastAsia="zh-CN" w:bidi="ar-SA"/>
        </w:rPr>
        <w:t>2</w:t>
      </w:r>
      <w:r>
        <w:rPr>
          <w:rFonts w:hint="eastAsia" w:ascii="宋体" w:hAnsi="宋体" w:eastAsia="宋体" w:cs="宋体"/>
          <w:spacing w:val="0"/>
          <w:kern w:val="2"/>
          <w:sz w:val="21"/>
          <w:szCs w:val="21"/>
          <w:lang w:val="en-US" w:eastAsia="zh-CN" w:bidi="ar-SA"/>
        </w:rPr>
        <w:t>7号到</w:t>
      </w:r>
      <w:r>
        <w:rPr>
          <w:rFonts w:hint="eastAsia" w:ascii="宋体" w:hAnsi="宋体" w:cs="宋体"/>
          <w:spacing w:val="0"/>
          <w:kern w:val="2"/>
          <w:sz w:val="21"/>
          <w:szCs w:val="21"/>
          <w:lang w:val="en-US" w:eastAsia="zh-CN" w:bidi="ar-SA"/>
        </w:rPr>
        <w:t>2</w:t>
      </w:r>
      <w:r>
        <w:rPr>
          <w:rFonts w:hint="eastAsia" w:ascii="宋体" w:hAnsi="宋体" w:eastAsia="宋体" w:cs="宋体"/>
          <w:spacing w:val="0"/>
          <w:kern w:val="2"/>
          <w:sz w:val="21"/>
          <w:szCs w:val="21"/>
          <w:lang w:val="en-US" w:eastAsia="zh-CN" w:bidi="ar-SA"/>
        </w:rPr>
        <w:t>月</w:t>
      </w:r>
      <w:r>
        <w:rPr>
          <w:rFonts w:hint="eastAsia" w:ascii="宋体" w:hAnsi="宋体" w:cs="宋体"/>
          <w:spacing w:val="0"/>
          <w:kern w:val="2"/>
          <w:sz w:val="21"/>
          <w:szCs w:val="21"/>
          <w:lang w:val="en-US" w:eastAsia="zh-CN" w:bidi="ar-SA"/>
        </w:rPr>
        <w:t>3</w:t>
      </w:r>
      <w:r>
        <w:rPr>
          <w:rFonts w:hint="eastAsia" w:ascii="宋体" w:hAnsi="宋体" w:eastAsia="宋体" w:cs="宋体"/>
          <w:spacing w:val="0"/>
          <w:kern w:val="2"/>
          <w:sz w:val="21"/>
          <w:szCs w:val="21"/>
          <w:lang w:val="en-US" w:eastAsia="zh-CN" w:bidi="ar-SA"/>
        </w:rPr>
        <w:t>号，持续了一周</w:t>
      </w:r>
      <w:r>
        <w:rPr>
          <w:rFonts w:hint="eastAsia" w:ascii="宋体" w:hAnsi="宋体" w:cs="宋体"/>
          <w:spacing w:val="0"/>
          <w:kern w:val="2"/>
          <w:sz w:val="21"/>
          <w:szCs w:val="21"/>
          <w:lang w:val="en-US" w:eastAsia="zh-CN" w:bidi="ar-SA"/>
        </w:rPr>
        <w:t>多的</w:t>
      </w:r>
      <w:r>
        <w:rPr>
          <w:rFonts w:hint="eastAsia" w:ascii="宋体" w:hAnsi="宋体" w:eastAsia="宋体" w:cs="宋体"/>
          <w:spacing w:val="0"/>
          <w:kern w:val="2"/>
          <w:sz w:val="21"/>
          <w:szCs w:val="21"/>
          <w:lang w:val="en-US" w:eastAsia="zh-CN" w:bidi="ar-SA"/>
        </w:rPr>
        <w:t>时间。在后期的实地调研期间，本小组成员一同出发，调研地区</w:t>
      </w:r>
      <w:r>
        <w:rPr>
          <w:rFonts w:hint="eastAsia" w:ascii="宋体" w:hAnsi="宋体" w:cs="宋体"/>
          <w:spacing w:val="0"/>
          <w:kern w:val="2"/>
          <w:sz w:val="21"/>
          <w:szCs w:val="21"/>
          <w:lang w:val="en-US" w:eastAsia="zh-CN" w:bidi="ar-SA"/>
        </w:rPr>
        <w:t>为厦门市</w:t>
      </w:r>
      <w:r>
        <w:rPr>
          <w:rFonts w:hint="eastAsia" w:ascii="宋体" w:hAnsi="宋体" w:eastAsia="宋体" w:cs="宋体"/>
          <w:spacing w:val="0"/>
          <w:kern w:val="2"/>
          <w:sz w:val="21"/>
          <w:szCs w:val="21"/>
          <w:lang w:val="en-US" w:eastAsia="zh-CN" w:bidi="ar-SA"/>
        </w:rPr>
        <w:t>。</w:t>
      </w:r>
      <w:r>
        <w:rPr>
          <w:rFonts w:hint="eastAsia" w:ascii="宋体" w:hAnsi="宋体" w:cs="宋体"/>
          <w:spacing w:val="0"/>
          <w:kern w:val="2"/>
          <w:sz w:val="21"/>
          <w:szCs w:val="21"/>
          <w:lang w:val="en-US" w:eastAsia="zh-CN" w:bidi="ar-SA"/>
        </w:rPr>
        <w:t>1月27号至31号我们分组进行调研：第一组成员</w:t>
      </w:r>
      <w:r>
        <w:rPr>
          <w:rFonts w:hint="eastAsia"/>
          <w:sz w:val="21"/>
          <w:szCs w:val="21"/>
        </w:rPr>
        <w:t>向驾驶人员、普通市民发放调查问卷进行调查、访谈</w:t>
      </w:r>
      <w:r>
        <w:rPr>
          <w:rFonts w:hint="eastAsia"/>
          <w:sz w:val="21"/>
          <w:szCs w:val="21"/>
          <w:lang w:eastAsia="zh-CN"/>
        </w:rPr>
        <w:t>，以便获得真实可靠的数据；第二组成员为</w:t>
      </w:r>
      <w:r>
        <w:rPr>
          <w:rFonts w:hint="eastAsia" w:ascii="宋体" w:hAnsi="宋体" w:eastAsia="宋体" w:cs="宋体"/>
          <w:spacing w:val="0"/>
          <w:kern w:val="2"/>
          <w:sz w:val="21"/>
          <w:szCs w:val="21"/>
          <w:lang w:val="en-US" w:eastAsia="zh-CN" w:bidi="ar-SA"/>
        </w:rPr>
        <w:t>获得</w:t>
      </w:r>
      <w:r>
        <w:rPr>
          <w:rFonts w:hint="eastAsia" w:ascii="宋体" w:hAnsi="宋体" w:cs="宋体"/>
          <w:spacing w:val="0"/>
          <w:kern w:val="2"/>
          <w:sz w:val="21"/>
          <w:szCs w:val="21"/>
          <w:lang w:val="en-US" w:eastAsia="zh-CN" w:bidi="ar-SA"/>
        </w:rPr>
        <w:t>关于智慧交通系统</w:t>
      </w:r>
      <w:r>
        <w:rPr>
          <w:rFonts w:hint="eastAsia" w:ascii="宋体" w:hAnsi="宋体" w:eastAsia="宋体" w:cs="宋体"/>
          <w:spacing w:val="0"/>
          <w:kern w:val="2"/>
          <w:sz w:val="21"/>
          <w:szCs w:val="21"/>
          <w:lang w:val="en-US" w:eastAsia="zh-CN" w:bidi="ar-SA"/>
        </w:rPr>
        <w:t>更为权威和专业的分析</w:t>
      </w:r>
      <w:r>
        <w:rPr>
          <w:rFonts w:hint="eastAsia" w:ascii="宋体" w:hAnsi="宋体" w:cs="宋体"/>
          <w:spacing w:val="0"/>
          <w:kern w:val="2"/>
          <w:sz w:val="21"/>
          <w:szCs w:val="21"/>
          <w:lang w:val="en-US" w:eastAsia="zh-CN" w:bidi="ar-SA"/>
        </w:rPr>
        <w:t>，</w:t>
      </w:r>
      <w:r>
        <w:rPr>
          <w:rFonts w:hint="eastAsia"/>
          <w:sz w:val="21"/>
          <w:szCs w:val="21"/>
        </w:rPr>
        <w:t>和政府相关部门进行电话或预约采访</w:t>
      </w:r>
      <w:r>
        <w:rPr>
          <w:rFonts w:hint="eastAsia"/>
          <w:sz w:val="21"/>
          <w:szCs w:val="21"/>
          <w:lang w:eastAsia="zh-CN"/>
        </w:rPr>
        <w:t>，且</w:t>
      </w:r>
      <w:r>
        <w:rPr>
          <w:rFonts w:hint="eastAsia"/>
          <w:sz w:val="21"/>
          <w:szCs w:val="21"/>
        </w:rPr>
        <w:t>采访</w:t>
      </w:r>
      <w:r>
        <w:rPr>
          <w:rFonts w:hint="eastAsia"/>
          <w:sz w:val="21"/>
          <w:szCs w:val="21"/>
          <w:lang w:eastAsia="zh-CN"/>
        </w:rPr>
        <w:t>了</w:t>
      </w:r>
      <w:r>
        <w:rPr>
          <w:rFonts w:hint="eastAsia"/>
          <w:sz w:val="21"/>
          <w:szCs w:val="21"/>
        </w:rPr>
        <w:t>相关领域专家学者</w:t>
      </w:r>
      <w:r>
        <w:rPr>
          <w:rFonts w:hint="eastAsia"/>
          <w:sz w:val="21"/>
          <w:szCs w:val="21"/>
          <w:lang w:eastAsia="zh-CN"/>
        </w:rPr>
        <w:t>。</w:t>
      </w:r>
      <w:r>
        <w:rPr>
          <w:rFonts w:hint="eastAsia"/>
          <w:sz w:val="21"/>
          <w:szCs w:val="21"/>
          <w:lang w:val="en-US" w:eastAsia="zh-CN"/>
        </w:rPr>
        <w:t>2月1号至6号，小组成员共同</w:t>
      </w:r>
      <w:r>
        <w:rPr>
          <w:rFonts w:hint="eastAsia"/>
          <w:sz w:val="21"/>
          <w:szCs w:val="21"/>
        </w:rPr>
        <w:t>整理汇总调查结果，撰写调查分析报告与学术论文</w:t>
      </w:r>
      <w:r>
        <w:rPr>
          <w:rFonts w:hint="eastAsia"/>
          <w:sz w:val="21"/>
          <w:szCs w:val="21"/>
          <w:lang w:eastAsia="zh-CN"/>
        </w:rPr>
        <w:t>。</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420" w:firstLineChars="200"/>
        <w:jc w:val="center"/>
        <w:textAlignment w:val="auto"/>
        <w:outlineLvl w:val="0"/>
        <w:rPr>
          <w:rFonts w:hint="eastAsia" w:ascii="黑体" w:hAnsi="黑体" w:eastAsia="黑体" w:cs="黑体"/>
          <w:sz w:val="32"/>
          <w:szCs w:val="32"/>
          <w:lang w:eastAsia="zh-CN"/>
        </w:rPr>
      </w:pPr>
      <w:bookmarkStart w:id="9" w:name="_Toc1427"/>
      <w:bookmarkStart w:id="10" w:name="_Toc1382"/>
      <w:bookmarkStart w:id="11" w:name="_Toc2379"/>
      <w:r>
        <w:rPr>
          <w:rFonts w:hint="eastAsia" w:ascii="黑体" w:hAnsi="黑体" w:eastAsia="黑体" w:cs="黑体"/>
          <w:sz w:val="32"/>
          <w:szCs w:val="32"/>
          <w:lang w:eastAsia="zh-CN"/>
        </w:rPr>
        <w:t>三、调研结果</w:t>
      </w:r>
      <w:bookmarkEnd w:id="9"/>
      <w:bookmarkEnd w:id="10"/>
      <w:bookmarkEnd w:id="11"/>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12" w:name="_Toc8078"/>
      <w:bookmarkStart w:id="13" w:name="_Toc27449"/>
      <w:r>
        <w:rPr>
          <w:rFonts w:hint="eastAsia" w:ascii="黑体" w:hAnsi="黑体" w:eastAsia="黑体" w:cs="黑体"/>
          <w:sz w:val="28"/>
          <w:szCs w:val="28"/>
          <w:lang w:eastAsia="zh-CN"/>
        </w:rPr>
        <w:t>（一）问卷分析</w:t>
      </w:r>
      <w:bookmarkEnd w:id="12"/>
      <w:bookmarkEnd w:id="13"/>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此次问卷调查主要为实地调研，我们根据实际情况选择厦门，进行了实地问卷填写，在乘坐交通工具较频繁流动性较大的地方，随机进行问卷调查。小组总发放问卷300份，共回收250份，问卷有效率为89.65%。</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1.调查厦门市民的基本情况</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 xml:space="preserve">（1）调查厦门市民的工作情况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b/>
          <w:sz w:val="21"/>
          <w:szCs w:val="21"/>
        </w:rPr>
      </w:pPr>
      <w:r>
        <w:rPr>
          <w:rFonts w:hint="eastAsia"/>
          <w:b/>
          <w:sz w:val="21"/>
          <w:szCs w:val="21"/>
        </w:rPr>
        <w:t xml:space="preserve"> </w:t>
      </w:r>
      <w:r>
        <w:rPr>
          <w:rFonts w:hint="eastAsia"/>
          <w:b/>
          <w:sz w:val="21"/>
          <w:szCs w:val="21"/>
        </w:rPr>
        <w:drawing>
          <wp:inline distT="0" distB="0" distL="114300" distR="114300">
            <wp:extent cx="4572000" cy="2438400"/>
            <wp:effectExtent l="4445" t="4445" r="1460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b/>
          <w:sz w:val="21"/>
          <w:szCs w:val="21"/>
        </w:rPr>
      </w:pPr>
      <w:r>
        <w:rPr>
          <w:rFonts w:hint="eastAsia"/>
          <w:b/>
          <w:sz w:val="21"/>
          <w:szCs w:val="21"/>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此次调查对象的工作情况中，白领占</w:t>
      </w:r>
      <w:r>
        <w:rPr>
          <w:rFonts w:hint="eastAsia"/>
          <w:sz w:val="21"/>
          <w:szCs w:val="21"/>
          <w:lang w:val="en-US" w:eastAsia="zh-CN"/>
        </w:rPr>
        <w:t>4</w:t>
      </w:r>
      <w:r>
        <w:rPr>
          <w:rFonts w:hint="eastAsia"/>
          <w:sz w:val="21"/>
          <w:szCs w:val="21"/>
        </w:rPr>
        <w:t>0%，工人占20%，学生占10%，待业占10%，其他占20％。由于厦门市各阶层市民乘坐交通工具情况有区别，因此区别调查对象的工作情况，更能使得此次的调研更有真实性和可靠性。</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（2）调查厦门市民的居住时间</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b/>
          <w:sz w:val="21"/>
          <w:szCs w:val="21"/>
        </w:rPr>
        <w:drawing>
          <wp:inline distT="0" distB="0" distL="0" distR="0">
            <wp:extent cx="4893310" cy="1981835"/>
            <wp:effectExtent l="4445" t="4445" r="17145" b="1397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b/>
          <w:sz w:val="21"/>
          <w:szCs w:val="21"/>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由于厦门市流动人口较多，而智慧交通是主要针对于所有人群，因此所调查的对象应该涉及到不同居住时间的人群。而此次的问卷数据显示居住时间低于半年调查对象占10.3%，半年到三年占12.7%，三年到五年占10.8％，五年以上占66.2％这也体现了问卷分发的科学和实用性。</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b/>
          <w:sz w:val="21"/>
          <w:szCs w:val="21"/>
        </w:rPr>
      </w:pPr>
      <w:r>
        <w:rPr>
          <w:rFonts w:hint="eastAsia" w:asciiTheme="minorEastAsia" w:hAnsiTheme="minorEastAsia"/>
          <w:sz w:val="24"/>
          <w:szCs w:val="24"/>
          <w:lang w:val="en-US" w:eastAsia="zh-CN"/>
        </w:rPr>
        <w:t>（3）调查厦门市民最常用的交通工具</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b/>
          <w:sz w:val="21"/>
          <w:szCs w:val="21"/>
        </w:rPr>
      </w:pPr>
      <w:r>
        <w:rPr>
          <w:rFonts w:hint="eastAsia"/>
          <w:b/>
          <w:sz w:val="21"/>
          <w:szCs w:val="21"/>
        </w:rPr>
        <w:drawing>
          <wp:inline distT="0" distB="0" distL="0" distR="0">
            <wp:extent cx="4912360" cy="2467610"/>
            <wp:effectExtent l="4445" t="4445" r="17145" b="2349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当调查对象被问道“最常用的交通工具”时，29.9%的调查对象表示最常使用私家车，11.6%的人表示最常乘坐地铁，15.5%的调查对象表示更喜欢步行，11.4％的调查对象表示经常使用自行车/电动车，9.9％的调查对象表示常坐出租车，13.4％的调查对象表示最常乘坐公共汽车，5.7％的调查对象表示经常使用公用自行车，2.6％的调查对象表示会使用其他交通工具。一方面说明本次问卷调查的调查对象具有针对性，另一方面说明不同的人乘车习惯对交通状况有很大影响。</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（4）调查在不知道乘坐哪个公交路线时，乘客通过什么方式查询</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b/>
          <w:sz w:val="21"/>
          <w:szCs w:val="21"/>
        </w:rPr>
      </w:pPr>
      <w:r>
        <w:rPr>
          <w:rFonts w:hint="eastAsia"/>
          <w:b/>
          <w:sz w:val="21"/>
          <w:szCs w:val="21"/>
        </w:rPr>
        <w:t xml:space="preserve"> </w:t>
      </w:r>
      <w:r>
        <w:rPr>
          <w:b/>
          <w:sz w:val="21"/>
          <w:szCs w:val="21"/>
        </w:rPr>
        <w:drawing>
          <wp:inline distT="0" distB="0" distL="0" distR="0">
            <wp:extent cx="4741545" cy="2562225"/>
            <wp:effectExtent l="4445" t="4445" r="16510" b="508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由问卷调查的数据得到，乘客在不知道乘坐哪个公交路线时，查询方式如下， 49.8%的人会选择手机查找，23.4%的人会咨询路人，11.6％的人会查询纸质地图，13.3％的人会选择电话咨询，1.9％的人会使用其他方式查询。由此说明大多数乘客会选择用手机查找的方式，互联网已经渗入人们的日常出行中。</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（5）调查调查对象所认为的厦门目前最主要的交通问题</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b/>
          <w:sz w:val="21"/>
          <w:szCs w:val="21"/>
        </w:rPr>
      </w:pPr>
      <w:r>
        <w:rPr>
          <w:rFonts w:hint="eastAsia"/>
          <w:b/>
          <w:sz w:val="21"/>
          <w:szCs w:val="21"/>
        </w:rPr>
        <w:drawing>
          <wp:inline distT="0" distB="0" distL="0" distR="0">
            <wp:extent cx="4893310" cy="2781935"/>
            <wp:effectExtent l="4445" t="4445" r="17145" b="1397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b/>
          <w:sz w:val="21"/>
          <w:szCs w:val="21"/>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b/>
          <w:sz w:val="21"/>
          <w:szCs w:val="21"/>
        </w:rPr>
      </w:pPr>
      <w:r>
        <w:rPr>
          <w:rFonts w:hint="eastAsia"/>
          <w:b/>
          <w:sz w:val="21"/>
          <w:szCs w:val="21"/>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对于厦门交通状况最主要是什么的这个问题，数据显示绝大多数厦门市民认为是汽车增长过快，占到30.6%，其次是道路网能力太低占到20.3%，认为是乘公交车不便的占到15.7%，最后认为是交通管理不完善和停车问题的分别占到12.3％和17.4％，还有少部分其他问题占到3.7％。这一数据表明，一方面，厦门市目前的汽车增长速度确实过快；另一方面，厦门市的交通状况并不尽如人意，管理等方面亟待改善。</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（6）调查厦门公交服务主要存在哪些问题</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 xml:space="preserve">大多数人认为问题主要在于难以方便、快捷、准确地掌握公交信息、票价太贵和太拥挤，除此之外，还有公交到站不准时，站点覆盖率不够，换乘不方便这样的硬件问题，以及少部分人提到的车速慢，出行、等车时间长的问题。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b/>
          <w:bCs/>
          <w:sz w:val="21"/>
          <w:szCs w:val="21"/>
        </w:rPr>
      </w:pPr>
      <w:r>
        <w:rPr>
          <w:rFonts w:hint="eastAsia"/>
          <w:b/>
          <w:bCs/>
          <w:sz w:val="21"/>
          <w:szCs w:val="21"/>
        </w:rPr>
        <w:t>小结：</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以上为调查对象的基本情况，可以看出，本次调查的针对对象在厦门居住时间不一，但大多数人群居住时间在五年以上，是对厦门交通情况影响最大的人群，而且，据数据表明，大多数调查对象对厦门交通问题在于哪里是比较了解的状态。对于公交服务哪里需要改善也有较明确的态度。</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1"/>
        <w:rPr>
          <w:rFonts w:hint="eastAsia" w:asciiTheme="minorEastAsia" w:hAnsiTheme="minorEastAsia"/>
          <w:sz w:val="24"/>
          <w:szCs w:val="24"/>
          <w:lang w:val="en-US" w:eastAsia="zh-CN"/>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2.调查厦门市民对交通移动终端的看法及影响</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（1）调查厦门市民是否用过交通移动终端软件</w:t>
      </w:r>
    </w:p>
    <w:p>
      <w:pPr>
        <w:pStyle w:val="24"/>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rPr>
          <w:sz w:val="21"/>
          <w:szCs w:val="21"/>
        </w:rPr>
      </w:pPr>
      <w:r>
        <w:rPr>
          <w:rFonts w:hint="eastAsia"/>
          <w:sz w:val="21"/>
          <w:szCs w:val="21"/>
          <w:lang w:val="en-US" w:eastAsia="zh-CN"/>
        </w:rPr>
        <w:t xml:space="preserve">     </w:t>
      </w:r>
      <w:r>
        <w:rPr>
          <w:rFonts w:hint="eastAsia"/>
          <w:sz w:val="21"/>
          <w:szCs w:val="21"/>
        </w:rPr>
        <w:t>80％以上的人都说用过，当然还有部分人也说没有接触过这方面的技术</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 xml:space="preserve"> </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（2）调查厦门市民认为现有的移动终端软件存在的最大问题</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sz w:val="21"/>
          <w:szCs w:val="21"/>
        </w:rPr>
        <w:drawing>
          <wp:inline distT="0" distB="0" distL="0" distR="0">
            <wp:extent cx="4893310" cy="2535555"/>
            <wp:effectExtent l="4445" t="4445" r="17145" b="1270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问卷数据显示，在现有的移动终端软件存在的最大问题上，较多数人认为是信息更新不及时和担心私人信息被泄露，分别占到了30.3％和40.6％，而认为经常查不到自己需要的信息占10.6%，仅有9.9%的人表示不太会使用移动终端软件。此外还有8.6％的人认为有其他问题存在。</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 xml:space="preserve"> </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（3）调查出行中厦门市民希望从哪些途径及时了解路况信息</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b/>
          <w:sz w:val="21"/>
          <w:szCs w:val="21"/>
        </w:rPr>
      </w:pPr>
      <w:r>
        <w:rPr>
          <w:rFonts w:hint="eastAsia"/>
          <w:b/>
          <w:sz w:val="21"/>
          <w:szCs w:val="21"/>
        </w:rPr>
        <w:drawing>
          <wp:inline distT="0" distB="0" distL="0" distR="0">
            <wp:extent cx="4960620" cy="2267585"/>
            <wp:effectExtent l="4445" t="4445" r="6985" b="1397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b/>
          <w:sz w:val="21"/>
          <w:szCs w:val="21"/>
        </w:rPr>
      </w:pPr>
      <w:r>
        <w:rPr>
          <w:rFonts w:hint="eastAsia"/>
          <w:sz w:val="21"/>
          <w:szCs w:val="21"/>
        </w:rPr>
        <w:t>当问及“您认为最希望从哪些途径及时了解路况信息”时，调查对象大多有以下观点：广播、移动终端、车载终端、电子情报板、服务区收费站、网站、微博、微信、客服电话、其他。其中，移动终端占到了最大的比例为20.1％，其次是车载终端，为15.6％，其他几项分别为：广播占8.7％，电子情报板占5.3％，服务区收费站占3.8％，网站占8.8％，微博占9.8％，微信占11％，客服电话占9.1％，其他占12.8％。由此可见乘客对移动终端的依赖性有多大。</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b/>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 xml:space="preserve">（4）调查厦门市民认为移动互联网在交通方面的应用生活的影响       </w:t>
      </w:r>
    </w:p>
    <w:p>
      <w:pPr>
        <w:pStyle w:val="24"/>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sz w:val="21"/>
          <w:szCs w:val="21"/>
        </w:rPr>
      </w:pPr>
      <w:r>
        <w:rPr>
          <w:rFonts w:hint="eastAsia"/>
          <w:sz w:val="21"/>
          <w:szCs w:val="21"/>
        </w:rPr>
        <w:t>绝大多数人认为影响很大，占到66.7％，其次有20.1％的人认为影响一般，10.1％的人感觉影响不大，只有2.1％的极少数人认为移动互联网在交通方面毫无影响。 这说明移动互联网已被大多数人所关注或使用，对交通方面影响很大。</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b/>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（5）调查对于城市公共交通，厦门市民理想中的效果是怎样</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rPr>
        <w:drawing>
          <wp:inline distT="0" distB="0" distL="0" distR="0">
            <wp:extent cx="4940935" cy="2419985"/>
            <wp:effectExtent l="4445" t="4445" r="7620" b="1397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经过调查可以发现，乘客最在乎的是是否可以及时方便地查到自己想要的信息，对这部分的期望比重占到了30.1％，其次是是否可以提供多样的交通选择方案，占26.7％，另外还有占11.7％的人希望操作页面更加人性化，13.4％的人希望操作平台更加简洁而富有效率，10.9％的人希望信息更新速度快，最后还要一部分占比例7.2％的人更看重不用担心个人信 息安全问题</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3.调查厦门市民对智慧交通的体验和感受</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（1）调查厦门市民对城市智慧交通的了解程度</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 xml:space="preserve">绝大多数人表示了解，但程度不高，这部分比例占到67.1％，其次分别是非常了解的人占10.8％，完全不了解的人占22.1％。也就是说总体来说智慧交通的影响力是比较大的，但也还有部分人对其完全不了解。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sz w:val="21"/>
          <w:szCs w:val="21"/>
        </w:rPr>
      </w:pPr>
      <w:r>
        <w:rPr>
          <w:rFonts w:hint="eastAsia" w:asciiTheme="minorEastAsia" w:hAnsiTheme="minorEastAsia" w:eastAsiaTheme="minorEastAsia" w:cstheme="minorBidi"/>
          <w:kern w:val="2"/>
          <w:sz w:val="24"/>
          <w:szCs w:val="24"/>
          <w:lang w:val="en-US" w:eastAsia="zh-CN" w:bidi="ar-SA"/>
        </w:rPr>
        <w:t>（2）调查厦门</w:t>
      </w:r>
      <w:r>
        <w:rPr>
          <w:rFonts w:hint="eastAsia" w:asciiTheme="minorEastAsia" w:hAnsiTheme="minorEastAsia"/>
          <w:sz w:val="24"/>
          <w:szCs w:val="24"/>
          <w:lang w:val="en-US" w:eastAsia="zh-CN"/>
        </w:rPr>
        <w:t>市</w:t>
      </w:r>
      <w:r>
        <w:rPr>
          <w:rFonts w:hint="eastAsia" w:asciiTheme="minorEastAsia" w:hAnsiTheme="minorEastAsia" w:eastAsiaTheme="minorEastAsia" w:cstheme="minorBidi"/>
          <w:kern w:val="2"/>
          <w:sz w:val="24"/>
          <w:szCs w:val="24"/>
          <w:lang w:val="en-US" w:eastAsia="zh-CN" w:bidi="ar-SA"/>
        </w:rPr>
        <w:t>的空气质量是否有所</w:t>
      </w:r>
      <w:r>
        <w:rPr>
          <w:rFonts w:hint="eastAsia" w:asciiTheme="minorEastAsia" w:hAnsiTheme="minorEastAsia"/>
          <w:sz w:val="24"/>
          <w:szCs w:val="24"/>
          <w:lang w:val="en-US" w:eastAsia="zh-CN"/>
        </w:rPr>
        <w:t xml:space="preserve">改善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根据调查对象的客观评价，有73.3％的人</w:t>
      </w:r>
      <w:r>
        <w:rPr>
          <w:rFonts w:hint="eastAsia"/>
          <w:sz w:val="21"/>
          <w:szCs w:val="21"/>
          <w:lang w:eastAsia="zh-CN"/>
        </w:rPr>
        <w:t>认</w:t>
      </w:r>
      <w:r>
        <w:rPr>
          <w:rFonts w:hint="eastAsia"/>
          <w:sz w:val="21"/>
          <w:szCs w:val="21"/>
        </w:rPr>
        <w:t>为城市空气质量有些许改善，20.1％的人认为改善明显，仅有6.6％的人认为完全没有改善。</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asciiTheme="minorEastAsia" w:hAnsiTheme="minorEastAsia" w:eastAsiaTheme="minorEastAsia" w:cstheme="minorBidi"/>
          <w:kern w:val="2"/>
          <w:sz w:val="24"/>
          <w:szCs w:val="24"/>
          <w:lang w:val="en-US" w:eastAsia="zh-CN" w:bidi="ar-SA"/>
        </w:rPr>
        <w:t xml:space="preserve">（3）调查厦门市民认为城市智慧交通体系对减少出行时间作用如何     </w:t>
      </w:r>
      <w:r>
        <w:rPr>
          <w:rFonts w:hint="eastAsia"/>
          <w:sz w:val="21"/>
          <w:szCs w:val="21"/>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当被问到智慧交通体系对减少出行</w:t>
      </w:r>
      <w:r>
        <w:rPr>
          <w:rFonts w:hint="eastAsia"/>
          <w:sz w:val="21"/>
          <w:szCs w:val="21"/>
          <w:lang w:eastAsia="zh-CN"/>
        </w:rPr>
        <w:t>时间</w:t>
      </w:r>
      <w:r>
        <w:rPr>
          <w:rFonts w:hint="eastAsia"/>
          <w:sz w:val="21"/>
          <w:szCs w:val="21"/>
        </w:rPr>
        <w:t>作用时，总的来说大部分人认为是有一点作用但不大，占80.2％，也有少数人特别支持智慧交通，11.3％的认为作用非常大，剩下8.5％的人认为智慧交通完全没作用。</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（4）调查对于智能交通发展，厦门市民最关注哪些方面</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当被问到对于智慧交通的发展，调查对象最关注的问题时，10.1％的人比较关注交通控制与管理，19.5％的人认为由于交通事故频发，智能化安全保障比较重要，25.8％的人认为智能公交比较重要，20.2％的人认为交通信息服务比较重要，能更大的方便市民的生活，13.1％的人认为综合交通电子支付比较重要，剩下11.3％的人认为营运车辆管理也是他们所关注的角度之一。</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sz w:val="21"/>
          <w:szCs w:val="21"/>
        </w:rPr>
        <w:drawing>
          <wp:inline distT="0" distB="0" distL="0" distR="0">
            <wp:extent cx="4798060" cy="2496185"/>
            <wp:effectExtent l="4445" t="5080" r="17145" b="13335"/>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b/>
          <w:bCs/>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14" w:name="_Toc30937"/>
      <w:bookmarkStart w:id="15" w:name="_Toc13564"/>
      <w:r>
        <w:rPr>
          <w:rFonts w:hint="eastAsia" w:ascii="黑体" w:hAnsi="黑体" w:eastAsia="黑体" w:cs="黑体"/>
          <w:sz w:val="28"/>
          <w:szCs w:val="28"/>
          <w:lang w:eastAsia="zh-CN"/>
        </w:rPr>
        <w:t>（二）访谈分析</w:t>
      </w:r>
      <w:bookmarkEnd w:id="14"/>
      <w:bookmarkEnd w:id="15"/>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在为期一个星期的厦门智能交通的调研中，我们走访了厦门智能的各个方面的情况，去了解交通部门的有关人员、驾驶人员、专家学者等对于智能交通的感受的想法，得到他们关于智能交通的建议，从而全面得到关于智能交通系统的利弊方面的综合分析。</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1.走访交通部门有关人员</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走访人员：</w:t>
      </w:r>
      <w:r>
        <w:rPr>
          <w:rFonts w:hint="eastAsia" w:ascii="宋体" w:hAnsi="宋体" w:eastAsia="宋体" w:cs="宋体"/>
          <w:sz w:val="21"/>
          <w:szCs w:val="21"/>
          <w:lang w:eastAsia="zh-CN"/>
        </w:rPr>
        <w:t>郝飞</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 xml:space="preserve">走访时间：2016.1.30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走访对象：</w:t>
      </w:r>
      <w:r>
        <w:rPr>
          <w:rFonts w:hint="eastAsia" w:ascii="宋体" w:hAnsi="宋体" w:eastAsia="宋体" w:cs="宋体"/>
          <w:sz w:val="21"/>
          <w:szCs w:val="21"/>
          <w:lang w:eastAsia="zh-CN"/>
        </w:rPr>
        <w:t>张主管</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访谈摘要：</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问一：1.基于城市道路交通建设布局的不合理，使很多城市都出现了十分拥堵的现状现象，请您谈一下城市智慧交通在我国市场环境中扮演着一个什么样的角色？</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答：智慧交通起着城市交通枢纽的作用，对全市的交通状况进行综合的调度作用，合理的分配着城市中的每一处的交通设施，能够物尽其用，防止出现堵塞和利用不够并存的局面。</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问二：智慧交通系统，是指将电子、信息、通讯、控制、车辆以及机械等技术融合于一体应用于交通领域，您如何看待它是否促进了相关信息产业的发展？</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答：这肯定会促进本是的其他相关产业的发展，交通、电子、科技、互联网等多个产业都会因此而受益。</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eastAsia="宋体" w:cs="宋体"/>
          <w:sz w:val="21"/>
          <w:szCs w:val="21"/>
        </w:rPr>
      </w:pP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问三：智慧交通还可通过提供车辆位置信息来优化交通运营管理者的决策，并能有效地降低交通管理成本，那么您认为智慧交通是如何提高交通管理水平的？</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ascii="宋体" w:hAnsi="宋体" w:eastAsia="宋体" w:cs="宋体"/>
          <w:sz w:val="21"/>
          <w:szCs w:val="21"/>
        </w:rPr>
        <w:t>答</w:t>
      </w:r>
      <w:r>
        <w:rPr>
          <w:rFonts w:hint="eastAsia" w:ascii="宋体" w:hAnsi="宋体" w:eastAsia="宋体" w:cs="宋体"/>
          <w:sz w:val="21"/>
          <w:szCs w:val="21"/>
        </w:rPr>
        <w:t>：</w:t>
      </w:r>
      <w:r>
        <w:rPr>
          <w:rFonts w:ascii="宋体" w:hAnsi="宋体" w:eastAsia="宋体" w:cs="宋体"/>
          <w:sz w:val="21"/>
          <w:szCs w:val="21"/>
        </w:rPr>
        <w:t>智慧交通通过互联网云处理系统和监控系统的结合</w:t>
      </w:r>
      <w:r>
        <w:rPr>
          <w:rFonts w:hint="eastAsia" w:ascii="宋体" w:hAnsi="宋体" w:eastAsia="宋体" w:cs="宋体"/>
          <w:sz w:val="21"/>
          <w:szCs w:val="21"/>
        </w:rPr>
        <w:t xml:space="preserve">，从而综合运用两者的特长，实时观测城市的交通状况，并进行合理的调度，从而避免堵塞和利用不够并存的局面，从根本上解决城市拥堵的问题。 </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问四：您认为行业标准体系缺乏，导致建设标准不统一的现象较为严重，从而使得信息资源的整合、互联共享以及系统功能的发挥等大打折扣这一问题应该如何改善？</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 xml:space="preserve">答：一方面国家应当尽快出台统一的标准处理这方面的问题，另一方面由于目前只涉及到本市的状况，完全可以只采用一个公司的产品进行规避。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b/>
          <w:bCs/>
          <w:sz w:val="21"/>
          <w:szCs w:val="21"/>
        </w:rPr>
      </w:pPr>
      <w:r>
        <w:rPr>
          <w:rFonts w:hint="eastAsia" w:ascii="黑体" w:hAnsi="黑体" w:eastAsia="黑体" w:cs="黑体"/>
          <w:b/>
          <w:bCs/>
          <w:sz w:val="21"/>
          <w:szCs w:val="21"/>
        </w:rPr>
        <w:t>访谈小结</w:t>
      </w:r>
      <w:r>
        <w:rPr>
          <w:rFonts w:hint="eastAsia" w:ascii="黑体" w:hAnsi="黑体" w:eastAsia="黑体" w:cs="黑体"/>
          <w:b/>
          <w:bCs/>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从上面摘录的几篇访谈记录我们就可以发现：</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智慧交通在城市交通方面起着中枢的作用，调度整个城市的交通状况，同时也可以大大缓解城市的交通问题；</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(2)智慧交通也可以促进城市的关于智慧交通的各个产业的快速发展，从而促进城市的快速发展；</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（3）智慧交通主要依赖的是互联网和监控系统的综合运用。</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ascii="宋体" w:hAnsi="宋体" w:eastAsia="宋体" w:cs="宋体"/>
          <w:b/>
          <w:bCs/>
          <w:sz w:val="21"/>
          <w:szCs w:val="21"/>
        </w:rPr>
      </w:pPr>
      <w:r>
        <w:rPr>
          <w:rFonts w:hint="eastAsia" w:ascii="宋体" w:hAnsi="宋体" w:eastAsia="宋体" w:cs="宋体"/>
          <w:sz w:val="21"/>
          <w:szCs w:val="21"/>
        </w:rPr>
        <w:t xml:space="preserve"> </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2.走访驾驶人员</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（1）走访的士司机</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走访人员：安迪</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走访时间：201</w:t>
      </w:r>
      <w:r>
        <w:rPr>
          <w:rFonts w:ascii="宋体" w:hAnsi="宋体" w:eastAsia="宋体" w:cs="宋体"/>
          <w:sz w:val="21"/>
          <w:szCs w:val="21"/>
        </w:rPr>
        <w:t>6</w:t>
      </w:r>
      <w:r>
        <w:rPr>
          <w:rFonts w:hint="eastAsia" w:ascii="宋体" w:hAnsi="宋体" w:eastAsia="宋体" w:cs="宋体"/>
          <w:sz w:val="21"/>
          <w:szCs w:val="21"/>
        </w:rPr>
        <w:t>.1.24</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走访对象：吴师傅</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访谈摘要：</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问一：请您谈谈您对于智慧交通的认识。</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答：我并没有全面了解，只知道比以前的交通系统更加先进。</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 xml:space="preserve">问二：请问，您觉得智慧交通的建设对城市交通状况有影响吗？具体有什么影响？ </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ascii="宋体" w:hAnsi="宋体" w:eastAsia="宋体" w:cs="宋体"/>
          <w:sz w:val="21"/>
          <w:szCs w:val="21"/>
        </w:rPr>
        <w:t>答</w:t>
      </w:r>
      <w:r>
        <w:rPr>
          <w:rFonts w:hint="eastAsia" w:ascii="宋体" w:hAnsi="宋体" w:eastAsia="宋体" w:cs="宋体"/>
          <w:sz w:val="21"/>
          <w:szCs w:val="21"/>
        </w:rPr>
        <w:t>：</w:t>
      </w:r>
      <w:r>
        <w:rPr>
          <w:rFonts w:ascii="宋体" w:hAnsi="宋体" w:eastAsia="宋体" w:cs="宋体"/>
          <w:sz w:val="21"/>
          <w:szCs w:val="21"/>
        </w:rPr>
        <w:t>肯定有影响</w:t>
      </w:r>
      <w:r>
        <w:rPr>
          <w:rFonts w:hint="eastAsia" w:ascii="宋体" w:hAnsi="宋体" w:eastAsia="宋体" w:cs="宋体"/>
          <w:sz w:val="21"/>
          <w:szCs w:val="21"/>
        </w:rPr>
        <w:t>，</w:t>
      </w:r>
      <w:r>
        <w:rPr>
          <w:rFonts w:ascii="宋体" w:hAnsi="宋体" w:eastAsia="宋体" w:cs="宋体"/>
          <w:sz w:val="21"/>
          <w:szCs w:val="21"/>
        </w:rPr>
        <w:t>就是没有之前那么</w:t>
      </w:r>
      <w:r>
        <w:rPr>
          <w:rFonts w:hint="eastAsia" w:ascii="宋体" w:hAnsi="宋体" w:eastAsia="宋体" w:cs="宋体"/>
          <w:sz w:val="21"/>
          <w:szCs w:val="21"/>
        </w:rPr>
        <w:t>堵</w:t>
      </w:r>
      <w:r>
        <w:rPr>
          <w:rFonts w:ascii="宋体" w:hAnsi="宋体" w:eastAsia="宋体" w:cs="宋体"/>
          <w:sz w:val="21"/>
          <w:szCs w:val="21"/>
        </w:rPr>
        <w:t>了</w:t>
      </w:r>
      <w:r>
        <w:rPr>
          <w:rFonts w:hint="eastAsia" w:ascii="宋体" w:hAnsi="宋体" w:eastAsia="宋体" w:cs="宋体"/>
          <w:sz w:val="21"/>
          <w:szCs w:val="21"/>
        </w:rPr>
        <w:t>。</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问三：我们了解到智慧交通可通过提供车辆位置信息来优化交通运营管理者的决策，因此减少了交通事故、提高了交通管理水平，您是如何评价这些效益的？</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答： 这些事肯定是好的，便利了人们出行，提高了社会福利。</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（2）走访公交司机</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走访人员：李劼</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走访时间：2016.1.</w:t>
      </w:r>
      <w:r>
        <w:rPr>
          <w:rFonts w:ascii="宋体" w:hAnsi="宋体" w:eastAsia="宋体" w:cs="宋体"/>
          <w:sz w:val="21"/>
          <w:szCs w:val="21"/>
        </w:rPr>
        <w:t>25</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走访对象：陆师傅</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访谈摘要：</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问一：请您谈谈您对于智慧交通的认识。</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答：就是利用互联网系统来处理城市交通拥堵的一个综合体系吧，这是我看新闻知道的。</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 xml:space="preserve">问二：请问，您觉得智慧交通的建设对城市交通状况有影响吗？具体有什么影响？ </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ascii="宋体" w:hAnsi="宋体" w:eastAsia="宋体" w:cs="宋体"/>
          <w:sz w:val="21"/>
          <w:szCs w:val="21"/>
        </w:rPr>
        <w:t>答</w:t>
      </w:r>
      <w:r>
        <w:rPr>
          <w:rFonts w:hint="eastAsia" w:ascii="宋体" w:hAnsi="宋体" w:eastAsia="宋体" w:cs="宋体"/>
          <w:sz w:val="21"/>
          <w:szCs w:val="21"/>
        </w:rPr>
        <w:t>：</w:t>
      </w:r>
      <w:r>
        <w:rPr>
          <w:rFonts w:ascii="宋体" w:hAnsi="宋体" w:eastAsia="宋体" w:cs="宋体"/>
          <w:sz w:val="21"/>
          <w:szCs w:val="21"/>
        </w:rPr>
        <w:t>有影响</w:t>
      </w:r>
      <w:r>
        <w:rPr>
          <w:rFonts w:hint="eastAsia" w:ascii="宋体" w:hAnsi="宋体" w:eastAsia="宋体" w:cs="宋体"/>
          <w:sz w:val="21"/>
          <w:szCs w:val="21"/>
        </w:rPr>
        <w:t>，</w:t>
      </w:r>
      <w:r>
        <w:rPr>
          <w:rFonts w:ascii="宋体" w:hAnsi="宋体" w:eastAsia="宋体" w:cs="宋体"/>
          <w:sz w:val="21"/>
          <w:szCs w:val="21"/>
        </w:rPr>
        <w:t>明显的感觉到城市比以前不堵了</w:t>
      </w:r>
      <w:r>
        <w:rPr>
          <w:rFonts w:hint="eastAsia" w:ascii="宋体" w:hAnsi="宋体" w:eastAsia="宋体" w:cs="宋体"/>
          <w:sz w:val="21"/>
          <w:szCs w:val="21"/>
        </w:rPr>
        <w:t>，</w:t>
      </w:r>
      <w:r>
        <w:rPr>
          <w:rFonts w:ascii="宋体" w:hAnsi="宋体" w:eastAsia="宋体" w:cs="宋体"/>
          <w:sz w:val="21"/>
          <w:szCs w:val="21"/>
        </w:rPr>
        <w:t>而且环境也好多了</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问三：您认为智慧交通能够提高运输能力吗？原因有哪些呢？</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ascii="宋体" w:hAnsi="宋体" w:eastAsia="宋体" w:cs="宋体"/>
          <w:sz w:val="21"/>
          <w:szCs w:val="21"/>
        </w:rPr>
        <w:t>答</w:t>
      </w:r>
      <w:r>
        <w:rPr>
          <w:rFonts w:hint="eastAsia" w:ascii="宋体" w:hAnsi="宋体" w:eastAsia="宋体" w:cs="宋体"/>
          <w:sz w:val="21"/>
          <w:szCs w:val="21"/>
        </w:rPr>
        <w:t>：</w:t>
      </w:r>
      <w:r>
        <w:rPr>
          <w:rFonts w:ascii="宋体" w:hAnsi="宋体" w:eastAsia="宋体" w:cs="宋体"/>
          <w:sz w:val="21"/>
          <w:szCs w:val="21"/>
        </w:rPr>
        <w:t>可以</w:t>
      </w:r>
      <w:r>
        <w:rPr>
          <w:rFonts w:hint="eastAsia" w:ascii="宋体" w:hAnsi="宋体" w:eastAsia="宋体" w:cs="宋体"/>
          <w:sz w:val="21"/>
          <w:szCs w:val="21"/>
        </w:rPr>
        <w:t>，</w:t>
      </w:r>
      <w:r>
        <w:rPr>
          <w:rFonts w:ascii="宋体" w:hAnsi="宋体" w:eastAsia="宋体" w:cs="宋体"/>
          <w:sz w:val="21"/>
          <w:szCs w:val="21"/>
        </w:rPr>
        <w:t>现在比以前可以发更多班次的公交了</w:t>
      </w:r>
      <w:r>
        <w:rPr>
          <w:rFonts w:hint="eastAsia" w:ascii="宋体" w:hAnsi="宋体" w:eastAsia="宋体" w:cs="宋体"/>
          <w:sz w:val="21"/>
          <w:szCs w:val="21"/>
        </w:rPr>
        <w:t>，</w:t>
      </w:r>
      <w:r>
        <w:rPr>
          <w:rFonts w:ascii="宋体" w:hAnsi="宋体" w:eastAsia="宋体" w:cs="宋体"/>
          <w:sz w:val="21"/>
          <w:szCs w:val="21"/>
        </w:rPr>
        <w:t>而且路上耽误的时间也更少了</w:t>
      </w:r>
      <w:r>
        <w:rPr>
          <w:rFonts w:hint="eastAsia" w:ascii="宋体" w:hAnsi="宋体" w:eastAsia="宋体" w:cs="宋体"/>
          <w:sz w:val="21"/>
          <w:szCs w:val="21"/>
        </w:rPr>
        <w:t>。</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问四：我们了解到智慧交通可通过提供车辆位置信息来优化交通运营管理者的决策，因此减少了交通事故、提高了交通管理水平，您是如何评价这些效益的？</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答： 这些事情都会有利于城市的综合发展，使得城市的交通更加便利快捷。</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（3）走访私家车主</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走访人员：郝飞</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走访时间：2016.1.</w:t>
      </w:r>
      <w:r>
        <w:rPr>
          <w:rFonts w:ascii="宋体" w:hAnsi="宋体" w:eastAsia="宋体" w:cs="宋体"/>
          <w:sz w:val="21"/>
          <w:szCs w:val="21"/>
        </w:rPr>
        <w:t>24</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走访对象：王先生</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访谈摘要：</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问一：请您谈谈您对于智慧交通的认识。</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答：在网上了解到了，就是一个综合调度城市交通的一个智能系统。</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 xml:space="preserve">问二：请问，您觉得智慧交通的建设对城市交通状况有影响吗？具体有什么影响？ </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ascii="宋体" w:hAnsi="宋体" w:eastAsia="宋体" w:cs="宋体"/>
          <w:sz w:val="21"/>
          <w:szCs w:val="21"/>
        </w:rPr>
        <w:t>答</w:t>
      </w:r>
      <w:r>
        <w:rPr>
          <w:rFonts w:hint="eastAsia" w:ascii="宋体" w:hAnsi="宋体" w:eastAsia="宋体" w:cs="宋体"/>
          <w:sz w:val="21"/>
          <w:szCs w:val="21"/>
        </w:rPr>
        <w:t>：</w:t>
      </w:r>
      <w:r>
        <w:rPr>
          <w:rFonts w:ascii="宋体" w:hAnsi="宋体" w:eastAsia="宋体" w:cs="宋体"/>
          <w:sz w:val="21"/>
          <w:szCs w:val="21"/>
        </w:rPr>
        <w:t>有影响</w:t>
      </w:r>
      <w:r>
        <w:rPr>
          <w:rFonts w:hint="eastAsia" w:ascii="宋体" w:hAnsi="宋体" w:eastAsia="宋体" w:cs="宋体"/>
          <w:sz w:val="21"/>
          <w:szCs w:val="21"/>
        </w:rPr>
        <w:t>，每天</w:t>
      </w:r>
      <w:r>
        <w:rPr>
          <w:rFonts w:ascii="宋体" w:hAnsi="宋体" w:eastAsia="宋体" w:cs="宋体"/>
          <w:sz w:val="21"/>
          <w:szCs w:val="21"/>
        </w:rPr>
        <w:t>上下班堵车的情况比以前小多了</w:t>
      </w:r>
      <w:r>
        <w:rPr>
          <w:rFonts w:hint="eastAsia" w:ascii="宋体" w:hAnsi="宋体" w:eastAsia="宋体" w:cs="宋体"/>
          <w:sz w:val="21"/>
          <w:szCs w:val="21"/>
        </w:rPr>
        <w:t>。</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问三：您认为智慧交通能够降低行车成本吗？为什么？</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ascii="宋体" w:hAnsi="宋体" w:eastAsia="宋体" w:cs="宋体"/>
          <w:sz w:val="21"/>
          <w:szCs w:val="21"/>
        </w:rPr>
        <w:t>答</w:t>
      </w:r>
      <w:r>
        <w:rPr>
          <w:rFonts w:hint="eastAsia" w:ascii="宋体" w:hAnsi="宋体" w:eastAsia="宋体" w:cs="宋体"/>
          <w:sz w:val="21"/>
          <w:szCs w:val="21"/>
        </w:rPr>
        <w:t>：</w:t>
      </w:r>
      <w:r>
        <w:rPr>
          <w:rFonts w:ascii="宋体" w:hAnsi="宋体" w:eastAsia="宋体" w:cs="宋体"/>
          <w:sz w:val="21"/>
          <w:szCs w:val="21"/>
        </w:rPr>
        <w:t>可以</w:t>
      </w:r>
      <w:r>
        <w:rPr>
          <w:rFonts w:hint="eastAsia" w:ascii="宋体" w:hAnsi="宋体" w:eastAsia="宋体" w:cs="宋体"/>
          <w:sz w:val="21"/>
          <w:szCs w:val="21"/>
        </w:rPr>
        <w:t>，因为我每月交的邮费 少了一些，这就说明在路上堵的时间减少了，减少了空耗的汽油。</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问四：我们了解到智慧交通可通过提供车辆位置信息来优化交通运营管理者的决策，因此减少了交通事故、提高了交通管理水平，您是如何评价这些效益的？</w:t>
      </w:r>
    </w:p>
    <w:p>
      <w:pPr>
        <w:keepNext w:val="0"/>
        <w:keepLines w:val="0"/>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答： 这些肯定会便利我们普通民众的日常出行，使得我们的生活更为方便。</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黑体" w:hAnsi="黑体" w:eastAsia="黑体" w:cs="黑体"/>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b/>
          <w:bCs/>
          <w:sz w:val="21"/>
          <w:szCs w:val="21"/>
        </w:rPr>
      </w:pPr>
      <w:r>
        <w:rPr>
          <w:rFonts w:hint="eastAsia" w:ascii="黑体" w:hAnsi="黑体" w:eastAsia="黑体" w:cs="黑体"/>
          <w:b/>
          <w:bCs/>
          <w:sz w:val="21"/>
          <w:szCs w:val="21"/>
        </w:rPr>
        <w:t>访谈小结</w:t>
      </w:r>
      <w:r>
        <w:rPr>
          <w:rFonts w:hint="eastAsia" w:ascii="黑体" w:hAnsi="黑体" w:eastAsia="黑体" w:cs="黑体"/>
          <w:b/>
          <w:bCs/>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从上面的访谈摘要中我们可以看到：</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（1）大家对智慧交通多少都有一定的了解，但是并不全面；</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（2）智慧交通系统系统实行后给城市带来一定的影响，减少了拥堵和污染；</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（3）智慧交通在缓解城市拥堵、降低行车成本、提高运输能力、节省人力成本方面都有一定的作用。</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宋体" w:hAnsi="宋体" w:eastAsia="宋体" w:cs="宋体"/>
          <w:sz w:val="21"/>
          <w:szCs w:val="21"/>
        </w:rPr>
        <w:t xml:space="preserve"> </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3.走访专家教授</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走访时间：2016.1.</w:t>
      </w:r>
      <w:r>
        <w:rPr>
          <w:rFonts w:ascii="宋体" w:hAnsi="宋体" w:eastAsia="宋体" w:cs="宋体"/>
          <w:sz w:val="21"/>
          <w:szCs w:val="21"/>
        </w:rPr>
        <w:t>31</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走访对象：X教授、X教授</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访谈摘要：</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jc w:val="left"/>
        <w:textAlignment w:val="auto"/>
        <w:rPr>
          <w:rFonts w:ascii="宋体" w:hAnsi="宋体" w:eastAsia="宋体" w:cs="宋体"/>
          <w:kern w:val="0"/>
          <w:sz w:val="21"/>
          <w:szCs w:val="21"/>
        </w:rPr>
      </w:pPr>
      <w:r>
        <w:rPr>
          <w:rFonts w:hint="eastAsia" w:ascii="宋体" w:hAnsi="宋体" w:eastAsia="宋体" w:cs="宋体"/>
          <w:kern w:val="0"/>
          <w:sz w:val="21"/>
          <w:szCs w:val="21"/>
        </w:rPr>
        <w:t>问一：智慧交通由于发挥了ICT技术的替代效用，对出行具有非常大的影响，基于智能交通系统，智慧交通能为出行者提供准确和实时的出行信息，在您看来智慧交通对减少人们出行时间以及降低交通拥挤程度的效果如何？</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jc w:val="left"/>
        <w:textAlignment w:val="auto"/>
        <w:rPr>
          <w:rFonts w:ascii="宋体" w:hAnsi="宋体" w:eastAsia="宋体" w:cs="宋体"/>
          <w:kern w:val="0"/>
          <w:sz w:val="21"/>
          <w:szCs w:val="21"/>
        </w:rPr>
      </w:pPr>
      <w:r>
        <w:rPr>
          <w:rFonts w:hint="eastAsia" w:ascii="宋体" w:hAnsi="宋体" w:eastAsia="宋体" w:cs="宋体"/>
          <w:kern w:val="0"/>
          <w:sz w:val="21"/>
          <w:szCs w:val="21"/>
        </w:rPr>
        <w:t>答：从我们观察数据中，可以明显观察到城市拥堵系数降低了，城市交通设施的利用率得到了提高。</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jc w:val="left"/>
        <w:textAlignment w:val="auto"/>
        <w:rPr>
          <w:rFonts w:ascii="宋体" w:hAnsi="宋体" w:eastAsia="宋体" w:cs="宋体"/>
          <w:kern w:val="0"/>
          <w:sz w:val="21"/>
          <w:szCs w:val="21"/>
        </w:rPr>
      </w:pPr>
      <w:r>
        <w:rPr>
          <w:rFonts w:hint="eastAsia" w:ascii="宋体" w:hAnsi="宋体" w:eastAsia="宋体" w:cs="宋体"/>
          <w:kern w:val="0"/>
          <w:sz w:val="21"/>
          <w:szCs w:val="21"/>
        </w:rPr>
        <w:br w:type="textWrapping"/>
      </w:r>
      <w:r>
        <w:rPr>
          <w:rFonts w:hint="eastAsia" w:ascii="宋体" w:hAnsi="宋体" w:eastAsia="宋体" w:cs="宋体"/>
          <w:kern w:val="0"/>
          <w:sz w:val="21"/>
          <w:szCs w:val="21"/>
        </w:rPr>
        <w:t>问二：智能化交通管理系统也带来了一定经济效益，那么您觉得在“降低行车成本”、“提高运输能力”、“节省人力资源”等方面，智慧交通系统是否发挥了足够的作用？答：应该说是有一定的作用，但是足够作用这方面来说并不是十分理想，并不能从根本上解决城市拥堵的问题。</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jc w:val="left"/>
        <w:textAlignment w:val="auto"/>
        <w:rPr>
          <w:rFonts w:ascii="宋体" w:hAnsi="宋体" w:eastAsia="宋体" w:cs="宋体"/>
          <w:kern w:val="0"/>
          <w:sz w:val="21"/>
          <w:szCs w:val="21"/>
        </w:rPr>
      </w:pPr>
      <w:r>
        <w:rPr>
          <w:rFonts w:hint="eastAsia" w:ascii="宋体" w:hAnsi="宋体" w:eastAsia="宋体" w:cs="宋体"/>
          <w:kern w:val="0"/>
          <w:sz w:val="21"/>
          <w:szCs w:val="21"/>
        </w:rPr>
        <w:t xml:space="preserve">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问三：充分发挥物联网技术，通过移动计算、智能识别、数据融合、云计算等技术的应用，形成智慧交通系统，同时智慧交通的发展又促进了信息技术的进步，您对智慧交通系统促进相关信息产业发展是怎样评价的？</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jc w:val="left"/>
        <w:textAlignment w:val="auto"/>
        <w:rPr>
          <w:rFonts w:ascii="宋体" w:hAnsi="宋体" w:eastAsia="宋体" w:cs="宋体"/>
          <w:kern w:val="0"/>
          <w:sz w:val="21"/>
          <w:szCs w:val="21"/>
        </w:rPr>
      </w:pPr>
      <w:r>
        <w:rPr>
          <w:rFonts w:hint="eastAsia" w:ascii="宋体" w:hAnsi="宋体" w:eastAsia="宋体" w:cs="宋体"/>
          <w:kern w:val="0"/>
          <w:sz w:val="21"/>
          <w:szCs w:val="21"/>
        </w:rPr>
        <w:t>答：智慧佳通全面的促进了厦门市的信息化程度，同时也会带动厦门市的互联网、电子产业蓬勃发展。</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jc w:val="left"/>
        <w:textAlignment w:val="auto"/>
        <w:rPr>
          <w:rFonts w:ascii="宋体" w:hAnsi="宋体" w:eastAsia="宋体" w:cs="宋体"/>
          <w:kern w:val="0"/>
          <w:sz w:val="21"/>
          <w:szCs w:val="21"/>
        </w:rPr>
      </w:pPr>
      <w:r>
        <w:rPr>
          <w:rFonts w:hint="eastAsia" w:ascii="宋体" w:hAnsi="宋体" w:eastAsia="宋体" w:cs="宋体"/>
          <w:kern w:val="0"/>
          <w:sz w:val="21"/>
          <w:szCs w:val="21"/>
        </w:rPr>
        <w:br w:type="textWrapping"/>
      </w:r>
      <w:r>
        <w:rPr>
          <w:rFonts w:hint="eastAsia" w:ascii="宋体" w:hAnsi="宋体" w:eastAsia="宋体" w:cs="宋体"/>
          <w:kern w:val="0"/>
          <w:sz w:val="21"/>
          <w:szCs w:val="21"/>
        </w:rPr>
        <w:t>问四：我国出台了信息化“十二五”规划，各地也纷纷启动了智慧交通建设，但各部门信息化规划不系统，还不能够完全解决顶层设计的问题。对于智慧交通系统缺乏统筹规划的顶层设计的问题，您有什么意见与建议？</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jc w:val="left"/>
        <w:textAlignment w:val="auto"/>
        <w:rPr>
          <w:rFonts w:ascii="宋体" w:hAnsi="宋体" w:eastAsia="宋体" w:cs="宋体"/>
          <w:kern w:val="0"/>
          <w:sz w:val="21"/>
          <w:szCs w:val="21"/>
        </w:rPr>
      </w:pPr>
      <w:r>
        <w:rPr>
          <w:rFonts w:hint="eastAsia" w:ascii="宋体" w:hAnsi="宋体" w:eastAsia="宋体" w:cs="宋体"/>
          <w:kern w:val="0"/>
          <w:sz w:val="21"/>
          <w:szCs w:val="21"/>
        </w:rPr>
        <w:t>答：应当设立一个统一的部门或者机构，来处理与智慧交通相关的各个部门的沟通与协调工作。</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jc w:val="left"/>
        <w:textAlignment w:val="auto"/>
        <w:rPr>
          <w:rFonts w:ascii="宋体" w:hAnsi="宋体" w:eastAsia="宋体" w:cs="宋体"/>
          <w:kern w:val="0"/>
          <w:sz w:val="21"/>
          <w:szCs w:val="21"/>
        </w:rPr>
      </w:pPr>
      <w:r>
        <w:rPr>
          <w:rFonts w:hint="eastAsia" w:ascii="宋体" w:hAnsi="宋体" w:eastAsia="宋体" w:cs="宋体"/>
          <w:kern w:val="0"/>
          <w:sz w:val="21"/>
          <w:szCs w:val="21"/>
        </w:rPr>
        <w:br w:type="textWrapping"/>
      </w:r>
      <w:r>
        <w:rPr>
          <w:rFonts w:hint="eastAsia" w:ascii="宋体" w:hAnsi="宋体" w:eastAsia="宋体" w:cs="宋体"/>
          <w:kern w:val="0"/>
          <w:sz w:val="21"/>
          <w:szCs w:val="21"/>
        </w:rPr>
        <w:t>问五：目前，智慧交通处于大规模建设阶段，如物联网技术与信息采集的融合、车辆身份识别、云计算与信息的处理等关键核心技术还有待研发和突破。传感器、网络技术和建设成本与智能交通的要求还不能互相适应；智能交通产品和服务的用户满意度较低。在您看来应如何推动关键技术的突破？</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right="0" w:rightChars="0" w:firstLine="420" w:firstLineChars="200"/>
        <w:jc w:val="left"/>
        <w:textAlignment w:val="auto"/>
        <w:rPr>
          <w:rFonts w:ascii="宋体" w:hAnsi="宋体" w:eastAsia="宋体" w:cs="宋体"/>
          <w:sz w:val="21"/>
          <w:szCs w:val="21"/>
        </w:rPr>
      </w:pPr>
      <w:r>
        <w:rPr>
          <w:rFonts w:hint="eastAsia" w:ascii="宋体" w:hAnsi="宋体" w:eastAsia="宋体" w:cs="宋体"/>
          <w:kern w:val="0"/>
          <w:sz w:val="21"/>
          <w:szCs w:val="21"/>
        </w:rPr>
        <w:t>答：加大在智慧交通研究和应用方面的人才和资源的投入。</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b/>
          <w:bCs/>
          <w:sz w:val="21"/>
          <w:szCs w:val="21"/>
        </w:rPr>
      </w:pPr>
      <w:r>
        <w:rPr>
          <w:rFonts w:hint="eastAsia" w:ascii="黑体" w:hAnsi="黑体" w:eastAsia="黑体" w:cs="黑体"/>
          <w:b/>
          <w:bCs/>
          <w:sz w:val="21"/>
          <w:szCs w:val="21"/>
        </w:rPr>
        <w:t>访谈小结</w:t>
      </w:r>
      <w:r>
        <w:rPr>
          <w:rFonts w:hint="eastAsia" w:ascii="黑体" w:hAnsi="黑体" w:eastAsia="黑体" w:cs="黑体"/>
          <w:b/>
          <w:bCs/>
          <w:sz w:val="21"/>
          <w:szCs w:val="21"/>
          <w:lang w:eastAsia="zh-CN"/>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从上面的访谈摘要中我们可以看到，两位教授对于智慧交通的认识更为深刻，而且对智慧交通的利弊也进行了点评。</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kern w:val="0"/>
          <w:sz w:val="21"/>
          <w:szCs w:val="21"/>
        </w:rPr>
      </w:pPr>
      <w:r>
        <w:rPr>
          <w:rFonts w:hint="eastAsia" w:ascii="宋体" w:hAnsi="宋体" w:eastAsia="宋体" w:cs="宋体"/>
          <w:sz w:val="21"/>
          <w:szCs w:val="21"/>
        </w:rPr>
        <w:t>（1）智慧交通在缓解城市拥堵和提高城市交通设施利用率方面发挥了巨大的作用；</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kern w:val="0"/>
          <w:sz w:val="21"/>
          <w:szCs w:val="21"/>
        </w:rPr>
      </w:pPr>
      <w:r>
        <w:rPr>
          <w:rFonts w:hint="eastAsia" w:ascii="宋体" w:hAnsi="宋体" w:eastAsia="宋体" w:cs="宋体"/>
          <w:kern w:val="0"/>
          <w:sz w:val="21"/>
          <w:szCs w:val="21"/>
        </w:rPr>
        <w:t>（2）智慧交通也能促进城市的产业升级换代，发展高新产业和高科技技术；</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kern w:val="0"/>
          <w:sz w:val="21"/>
          <w:szCs w:val="21"/>
        </w:rPr>
        <w:t>（3）智慧交通系统目前也存在一定的弊病，如标准不一、技术不足等。</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 xml:space="preserve"> </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4.访谈分析</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根据我们的访谈结果，我们可以发现：</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ascii="宋体" w:hAnsi="宋体" w:eastAsia="宋体" w:cs="宋体"/>
          <w:sz w:val="21"/>
          <w:szCs w:val="21"/>
        </w:rPr>
      </w:pPr>
      <w:r>
        <w:rPr>
          <w:rFonts w:hint="eastAsia" w:ascii="宋体" w:hAnsi="宋体" w:eastAsia="宋体" w:cs="宋体"/>
          <w:sz w:val="21"/>
          <w:szCs w:val="21"/>
        </w:rPr>
        <w:t>（1）智慧交通对于厦门市的城市的交通拥堵的缓解确实具有明显的作用，同时提高了城市的资源的利用率，在降低行车成本、提高运输能力、节省人力成本方面都有一定的作用，同时还能够带动整个城市的产业发展，实现产业的升级换代。</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ascii="宋体" w:hAnsi="宋体" w:eastAsia="宋体" w:cs="宋体"/>
          <w:sz w:val="21"/>
          <w:szCs w:val="21"/>
        </w:rPr>
        <w:t>（2）但是同时智慧交通系统在厦门的发展也存在一定的弊病，如</w:t>
      </w:r>
      <w:r>
        <w:rPr>
          <w:rFonts w:hint="eastAsia" w:ascii="宋体" w:hAnsi="宋体" w:eastAsia="宋体" w:cs="宋体"/>
          <w:kern w:val="0"/>
          <w:sz w:val="21"/>
          <w:szCs w:val="21"/>
        </w:rPr>
        <w:t>标准不一、技术不足、缺乏统一的指挥调度系统等，这些问题亟待解决，也应当成为其他城市发展智慧交通系统的借鉴。</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420" w:firstLineChars="200"/>
        <w:jc w:val="center"/>
        <w:textAlignment w:val="auto"/>
        <w:outlineLvl w:val="0"/>
        <w:rPr>
          <w:rFonts w:hint="eastAsia" w:ascii="黑体" w:hAnsi="黑体" w:eastAsia="黑体" w:cs="黑体"/>
          <w:sz w:val="32"/>
          <w:szCs w:val="32"/>
          <w:lang w:eastAsia="zh-CN"/>
        </w:rPr>
      </w:pPr>
      <w:bookmarkStart w:id="16" w:name="_Toc1565"/>
      <w:bookmarkStart w:id="17" w:name="_Toc1225"/>
      <w:bookmarkStart w:id="18" w:name="_Toc2883"/>
      <w:bookmarkStart w:id="19" w:name="_Toc16187"/>
      <w:bookmarkStart w:id="20" w:name="_Toc32642"/>
      <w:r>
        <w:rPr>
          <w:rFonts w:hint="eastAsia" w:ascii="黑体" w:hAnsi="黑体" w:eastAsia="黑体" w:cs="黑体"/>
          <w:sz w:val="32"/>
          <w:szCs w:val="32"/>
          <w:lang w:eastAsia="zh-CN"/>
        </w:rPr>
        <w:t>四、综合效益分析模型</w:t>
      </w:r>
      <w:bookmarkEnd w:id="16"/>
      <w:bookmarkEnd w:id="17"/>
      <w:bookmarkEnd w:id="18"/>
      <w:bookmarkEnd w:id="19"/>
      <w:r>
        <w:rPr>
          <w:rFonts w:hint="eastAsia" w:ascii="黑体" w:hAnsi="黑体" w:eastAsia="黑体" w:cs="黑体"/>
          <w:sz w:val="32"/>
          <w:szCs w:val="32"/>
          <w:lang w:eastAsia="zh-CN"/>
        </w:rPr>
        <w:t>——基于模糊综合评价法</w:t>
      </w:r>
      <w:bookmarkEnd w:id="20"/>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我们知道智慧交通系统的影响十分广泛，它的建立既有经济效益，也有社会和环境效益，而许多效益又是难以量化的，这样我们进行效益评价时，会有很多难题。为了解决这些问题，我们以厦门智慧交通为例</w:t>
      </w:r>
      <w:r>
        <w:rPr>
          <w:rFonts w:hint="eastAsia"/>
          <w:sz w:val="21"/>
          <w:szCs w:val="21"/>
          <w:lang w:eastAsia="zh-CN"/>
        </w:rPr>
        <w:t>，</w:t>
      </w:r>
      <w:r>
        <w:rPr>
          <w:rFonts w:hint="eastAsia"/>
          <w:sz w:val="21"/>
          <w:szCs w:val="21"/>
        </w:rPr>
        <w:t>采取了模糊综合评价法，将难以量化的定性指标转换成定量指标，从而方便我们进行综合效益分析。</w:t>
      </w:r>
    </w:p>
    <w:p>
      <w:pPr>
        <w:pStyle w:val="29"/>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多层次模糊综合评价法是一种在模糊环境中，综合考虑多种因素的影响，通过构造等级模糊子集的方式</w:t>
      </w:r>
      <w:r>
        <w:rPr>
          <w:rFonts w:hint="eastAsia"/>
          <w:sz w:val="21"/>
          <w:szCs w:val="21"/>
          <w:lang w:eastAsia="zh-CN"/>
        </w:rPr>
        <w:t>来</w:t>
      </w:r>
      <w:r>
        <w:rPr>
          <w:rFonts w:hint="eastAsia"/>
          <w:sz w:val="21"/>
          <w:szCs w:val="21"/>
        </w:rPr>
        <w:t>反映被评事物的模糊指标，然后利用模糊变换原理对各指标进行综合判断或决策的方法。我们利用二层模糊综合评价法进行分析。具体步骤如下：</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1.建立评价指标集合</w:t>
      </w:r>
      <w:r>
        <w:rPr>
          <w:rFonts w:hint="default" w:ascii="Times New Roman" w:hAnsi="Times New Roman" w:cs="Times New Roman"/>
          <w:sz w:val="24"/>
          <w:szCs w:val="24"/>
          <w:lang w:val="en-US" w:eastAsia="zh-CN"/>
        </w:rPr>
        <w:t>V</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根据我们初步调研，我们发现</w:t>
      </w:r>
      <w:r>
        <w:rPr>
          <w:rFonts w:hint="eastAsia"/>
          <w:sz w:val="21"/>
          <w:szCs w:val="21"/>
          <w:lang w:eastAsia="zh-CN"/>
        </w:rPr>
        <w:t>厦门的</w:t>
      </w:r>
      <w:r>
        <w:rPr>
          <w:rFonts w:hint="eastAsia"/>
          <w:sz w:val="21"/>
          <w:szCs w:val="21"/>
        </w:rPr>
        <w:t>智慧交通系统的效益十分全面，既包括经济效益，也包括社会效益和环境效益。因此我们建立第一层评价指标：</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ascii="宋体" w:hAnsi="宋体" w:cs="宋体"/>
          <w:sz w:val="21"/>
          <w:szCs w:val="21"/>
        </w:rPr>
      </w:pPr>
      <w:r>
        <w:rPr>
          <w:rFonts w:hint="eastAsia" w:ascii="Times New Roman" w:hAnsi="Times New Roman" w:cs="Times New Roman" w:eastAsiaTheme="minorEastAsia"/>
          <w:kern w:val="2"/>
          <w:sz w:val="24"/>
          <w:szCs w:val="24"/>
          <w:lang w:val="en-US" w:eastAsia="zh-CN" w:bidi="ar-SA"/>
        </w:rPr>
        <w:t>V</w:t>
      </w:r>
      <w:r>
        <w:rPr>
          <w:rFonts w:hint="eastAsia"/>
          <w:sz w:val="21"/>
          <w:szCs w:val="21"/>
        </w:rPr>
        <w:t>=</w:t>
      </w:r>
      <w:r>
        <w:rPr>
          <w:rFonts w:ascii="Arial" w:hAnsi="Arial" w:cs="Arial"/>
          <w:sz w:val="21"/>
          <w:szCs w:val="21"/>
        </w:rPr>
        <w:t>｛</w:t>
      </w:r>
      <w:r>
        <w:rPr>
          <w:rFonts w:hint="eastAsia"/>
          <w:sz w:val="21"/>
          <w:szCs w:val="21"/>
        </w:rPr>
        <w:t>V</w:t>
      </w:r>
      <w:r>
        <w:rPr>
          <w:rFonts w:hint="eastAsia"/>
          <w:sz w:val="21"/>
          <w:szCs w:val="21"/>
          <w:vertAlign w:val="subscript"/>
        </w:rPr>
        <w:t>1</w:t>
      </w:r>
      <w:r>
        <w:rPr>
          <w:rFonts w:hint="eastAsia"/>
          <w:sz w:val="21"/>
          <w:szCs w:val="21"/>
        </w:rPr>
        <w:t>，V</w:t>
      </w:r>
      <w:r>
        <w:rPr>
          <w:rFonts w:hint="eastAsia"/>
          <w:sz w:val="21"/>
          <w:szCs w:val="21"/>
          <w:vertAlign w:val="subscript"/>
        </w:rPr>
        <w:t>2</w:t>
      </w:r>
      <w:r>
        <w:rPr>
          <w:rFonts w:hint="eastAsia"/>
          <w:sz w:val="21"/>
          <w:szCs w:val="21"/>
        </w:rPr>
        <w:t>，V</w:t>
      </w:r>
      <w:r>
        <w:rPr>
          <w:rFonts w:hint="eastAsia"/>
          <w:sz w:val="21"/>
          <w:szCs w:val="21"/>
          <w:vertAlign w:val="subscript"/>
        </w:rPr>
        <w:t>3</w:t>
      </w:r>
      <w:r>
        <w:rPr>
          <w:rFonts w:hint="eastAsia" w:ascii="宋体" w:hAnsi="宋体" w:cs="宋体"/>
          <w:sz w:val="21"/>
          <w:szCs w:val="21"/>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其中V代表厦门智慧交通系统的综合效益，V1、V2、V3分别代表智慧交通带来的直接或者间接的经济效益、社会效益和环境效益。</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由于智慧交通的经济效益、社会效益和环境效益包括多个方面，所以还需进一步设定二级评价指标：</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lang w:val="en-US" w:eastAsia="zh-CN"/>
        </w:rPr>
        <w:t xml:space="preserve">    </w:t>
      </w:r>
      <w:r>
        <w:rPr>
          <w:rFonts w:hint="eastAsia"/>
          <w:sz w:val="21"/>
          <w:szCs w:val="21"/>
        </w:rPr>
        <w:t>V</w:t>
      </w:r>
      <w:r>
        <w:rPr>
          <w:rFonts w:hint="eastAsia"/>
          <w:sz w:val="21"/>
          <w:szCs w:val="21"/>
          <w:vertAlign w:val="subscript"/>
        </w:rPr>
        <w:t xml:space="preserve">1 </w:t>
      </w:r>
      <w:r>
        <w:rPr>
          <w:rFonts w:hint="eastAsia"/>
          <w:sz w:val="21"/>
          <w:szCs w:val="21"/>
        </w:rPr>
        <w:t>=｛V</w:t>
      </w:r>
      <w:r>
        <w:rPr>
          <w:rFonts w:hint="eastAsia"/>
          <w:sz w:val="21"/>
          <w:szCs w:val="21"/>
          <w:vertAlign w:val="subscript"/>
        </w:rPr>
        <w:t>11</w:t>
      </w:r>
      <w:r>
        <w:rPr>
          <w:rFonts w:hint="eastAsia"/>
          <w:sz w:val="21"/>
          <w:szCs w:val="21"/>
        </w:rPr>
        <w:t>，V</w:t>
      </w:r>
      <w:r>
        <w:rPr>
          <w:rFonts w:hint="eastAsia"/>
          <w:sz w:val="21"/>
          <w:szCs w:val="21"/>
          <w:vertAlign w:val="subscript"/>
        </w:rPr>
        <w:t>12</w:t>
      </w:r>
      <w:r>
        <w:rPr>
          <w:rFonts w:hint="eastAsia"/>
          <w:sz w:val="21"/>
          <w:szCs w:val="21"/>
        </w:rPr>
        <w:t>，V</w:t>
      </w:r>
      <w:r>
        <w:rPr>
          <w:rFonts w:hint="eastAsia"/>
          <w:sz w:val="21"/>
          <w:szCs w:val="21"/>
          <w:vertAlign w:val="subscript"/>
        </w:rPr>
        <w:t>13</w:t>
      </w:r>
      <w:r>
        <w:rPr>
          <w:rFonts w:hint="eastAsia"/>
          <w:sz w:val="21"/>
          <w:szCs w:val="21"/>
        </w:rPr>
        <w:t>，V</w:t>
      </w:r>
      <w:r>
        <w:rPr>
          <w:rFonts w:hint="eastAsia"/>
          <w:sz w:val="21"/>
          <w:szCs w:val="21"/>
          <w:vertAlign w:val="subscript"/>
        </w:rPr>
        <w:t>14</w:t>
      </w:r>
      <w:r>
        <w:rPr>
          <w:rFonts w:hint="eastAsia"/>
          <w:sz w:val="21"/>
          <w:szCs w:val="21"/>
        </w:rPr>
        <w:t>﹜；V</w:t>
      </w:r>
      <w:r>
        <w:rPr>
          <w:rFonts w:hint="eastAsia"/>
          <w:sz w:val="21"/>
          <w:szCs w:val="21"/>
          <w:vertAlign w:val="subscript"/>
        </w:rPr>
        <w:t>2</w:t>
      </w:r>
      <w:r>
        <w:rPr>
          <w:rFonts w:hint="eastAsia"/>
          <w:sz w:val="21"/>
          <w:szCs w:val="21"/>
        </w:rPr>
        <w:t>=｛V</w:t>
      </w:r>
      <w:r>
        <w:rPr>
          <w:rFonts w:hint="eastAsia"/>
          <w:sz w:val="21"/>
          <w:szCs w:val="21"/>
          <w:vertAlign w:val="subscript"/>
        </w:rPr>
        <w:t>21</w:t>
      </w:r>
      <w:r>
        <w:rPr>
          <w:rFonts w:hint="eastAsia"/>
          <w:sz w:val="21"/>
          <w:szCs w:val="21"/>
        </w:rPr>
        <w:t>，V</w:t>
      </w:r>
      <w:r>
        <w:rPr>
          <w:rFonts w:hint="eastAsia"/>
          <w:sz w:val="21"/>
          <w:szCs w:val="21"/>
          <w:vertAlign w:val="subscript"/>
        </w:rPr>
        <w:t>22</w:t>
      </w:r>
      <w:r>
        <w:rPr>
          <w:rFonts w:hint="eastAsia"/>
          <w:sz w:val="21"/>
          <w:szCs w:val="21"/>
        </w:rPr>
        <w:t>，V</w:t>
      </w:r>
      <w:r>
        <w:rPr>
          <w:rFonts w:hint="eastAsia"/>
          <w:sz w:val="21"/>
          <w:szCs w:val="21"/>
          <w:vertAlign w:val="subscript"/>
        </w:rPr>
        <w:t>23</w:t>
      </w:r>
      <w:r>
        <w:rPr>
          <w:rFonts w:hint="eastAsia"/>
          <w:sz w:val="21"/>
          <w:szCs w:val="21"/>
        </w:rPr>
        <w:t>，V</w:t>
      </w:r>
      <w:r>
        <w:rPr>
          <w:rFonts w:hint="eastAsia"/>
          <w:sz w:val="21"/>
          <w:szCs w:val="21"/>
          <w:vertAlign w:val="subscript"/>
        </w:rPr>
        <w:t>24</w:t>
      </w:r>
      <w:r>
        <w:rPr>
          <w:rFonts w:hint="eastAsia"/>
          <w:sz w:val="21"/>
          <w:szCs w:val="21"/>
        </w:rPr>
        <w:t>﹜；V</w:t>
      </w:r>
      <w:r>
        <w:rPr>
          <w:rFonts w:hint="eastAsia"/>
          <w:sz w:val="21"/>
          <w:szCs w:val="21"/>
          <w:vertAlign w:val="subscript"/>
        </w:rPr>
        <w:t>3</w:t>
      </w:r>
      <w:r>
        <w:rPr>
          <w:rFonts w:hint="eastAsia"/>
          <w:sz w:val="21"/>
          <w:szCs w:val="21"/>
        </w:rPr>
        <w:t>=｛V</w:t>
      </w:r>
      <w:r>
        <w:rPr>
          <w:rFonts w:hint="eastAsia"/>
          <w:sz w:val="21"/>
          <w:szCs w:val="21"/>
          <w:vertAlign w:val="subscript"/>
        </w:rPr>
        <w:t>31</w:t>
      </w:r>
      <w:r>
        <w:rPr>
          <w:rFonts w:hint="eastAsia"/>
          <w:sz w:val="21"/>
          <w:szCs w:val="21"/>
        </w:rPr>
        <w:t>，V</w:t>
      </w:r>
      <w:r>
        <w:rPr>
          <w:rFonts w:hint="eastAsia"/>
          <w:sz w:val="21"/>
          <w:szCs w:val="21"/>
          <w:vertAlign w:val="subscript"/>
        </w:rPr>
        <w:t>32</w:t>
      </w:r>
      <w:r>
        <w:rPr>
          <w:rFonts w:hint="eastAsia"/>
          <w:sz w:val="21"/>
          <w:szCs w:val="21"/>
        </w:rPr>
        <w:t>，V</w:t>
      </w:r>
      <w:r>
        <w:rPr>
          <w:rFonts w:hint="eastAsia"/>
          <w:sz w:val="21"/>
          <w:szCs w:val="21"/>
          <w:vertAlign w:val="subscript"/>
        </w:rPr>
        <w:t>33</w:t>
      </w:r>
      <w:r>
        <w:rPr>
          <w:rFonts w:hint="eastAsia"/>
          <w:sz w:val="21"/>
          <w:szCs w:val="21"/>
        </w:rPr>
        <w:t>，V</w:t>
      </w:r>
      <w:r>
        <w:rPr>
          <w:rFonts w:hint="eastAsia"/>
          <w:sz w:val="21"/>
          <w:szCs w:val="21"/>
          <w:vertAlign w:val="subscript"/>
        </w:rPr>
        <w:t>34</w:t>
      </w:r>
      <w:r>
        <w:rPr>
          <w:rFonts w:hint="eastAsia"/>
          <w:sz w:val="21"/>
          <w:szCs w:val="21"/>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其中，V</w:t>
      </w:r>
      <w:r>
        <w:rPr>
          <w:rFonts w:hint="eastAsia"/>
          <w:sz w:val="21"/>
          <w:szCs w:val="21"/>
          <w:vertAlign w:val="subscript"/>
        </w:rPr>
        <w:t>11</w:t>
      </w:r>
      <w:r>
        <w:rPr>
          <w:rFonts w:hint="eastAsia"/>
          <w:sz w:val="21"/>
          <w:szCs w:val="21"/>
        </w:rPr>
        <w:t>、V</w:t>
      </w:r>
      <w:r>
        <w:rPr>
          <w:rFonts w:hint="eastAsia"/>
          <w:sz w:val="21"/>
          <w:szCs w:val="21"/>
          <w:vertAlign w:val="subscript"/>
        </w:rPr>
        <w:t>12</w:t>
      </w:r>
      <w:r>
        <w:rPr>
          <w:rFonts w:hint="eastAsia"/>
          <w:sz w:val="21"/>
          <w:szCs w:val="21"/>
        </w:rPr>
        <w:t>、V</w:t>
      </w:r>
      <w:r>
        <w:rPr>
          <w:rFonts w:hint="eastAsia"/>
          <w:sz w:val="21"/>
          <w:szCs w:val="21"/>
          <w:vertAlign w:val="subscript"/>
        </w:rPr>
        <w:t>13</w:t>
      </w:r>
      <w:r>
        <w:rPr>
          <w:rFonts w:hint="eastAsia"/>
          <w:sz w:val="21"/>
          <w:szCs w:val="21"/>
        </w:rPr>
        <w:t>、V</w:t>
      </w:r>
      <w:r>
        <w:rPr>
          <w:rFonts w:hint="eastAsia"/>
          <w:sz w:val="21"/>
          <w:szCs w:val="21"/>
          <w:vertAlign w:val="subscript"/>
        </w:rPr>
        <w:t xml:space="preserve">14 </w:t>
      </w:r>
      <w:r>
        <w:rPr>
          <w:rFonts w:hint="eastAsia"/>
          <w:sz w:val="21"/>
          <w:szCs w:val="21"/>
        </w:rPr>
        <w:t>分别代表着智慧交通建立带来的“降低行车成本”、“提高运输能力”、“节省人力资源”、“促进相关信息产业发展”等经济效益。V</w:t>
      </w:r>
      <w:r>
        <w:rPr>
          <w:rFonts w:hint="eastAsia"/>
          <w:sz w:val="21"/>
          <w:szCs w:val="21"/>
          <w:vertAlign w:val="subscript"/>
        </w:rPr>
        <w:t>21</w:t>
      </w:r>
      <w:r>
        <w:rPr>
          <w:rFonts w:hint="eastAsia"/>
          <w:sz w:val="21"/>
          <w:szCs w:val="21"/>
        </w:rPr>
        <w:t>、V</w:t>
      </w:r>
      <w:r>
        <w:rPr>
          <w:rFonts w:hint="eastAsia"/>
          <w:sz w:val="21"/>
          <w:szCs w:val="21"/>
          <w:vertAlign w:val="subscript"/>
        </w:rPr>
        <w:t>22</w:t>
      </w:r>
      <w:r>
        <w:rPr>
          <w:rFonts w:hint="eastAsia"/>
          <w:sz w:val="21"/>
          <w:szCs w:val="21"/>
        </w:rPr>
        <w:t>、V</w:t>
      </w:r>
      <w:r>
        <w:rPr>
          <w:rFonts w:hint="eastAsia"/>
          <w:sz w:val="21"/>
          <w:szCs w:val="21"/>
          <w:vertAlign w:val="subscript"/>
        </w:rPr>
        <w:t>23</w:t>
      </w:r>
      <w:r>
        <w:rPr>
          <w:rFonts w:hint="eastAsia"/>
          <w:sz w:val="21"/>
          <w:szCs w:val="21"/>
        </w:rPr>
        <w:t>、V</w:t>
      </w:r>
      <w:r>
        <w:rPr>
          <w:rFonts w:hint="eastAsia"/>
          <w:sz w:val="21"/>
          <w:szCs w:val="21"/>
          <w:vertAlign w:val="subscript"/>
        </w:rPr>
        <w:t>24</w:t>
      </w:r>
      <w:r>
        <w:rPr>
          <w:rFonts w:hint="eastAsia"/>
          <w:sz w:val="21"/>
          <w:szCs w:val="21"/>
        </w:rPr>
        <w:t xml:space="preserve"> 分别代表智慧交通建立带来的“减少出行时间”、“减少交通事故”、“降低交通拥挤程度”、“提高交通管理水平”等四种社会效益。V</w:t>
      </w:r>
      <w:r>
        <w:rPr>
          <w:rFonts w:hint="eastAsia"/>
          <w:sz w:val="21"/>
          <w:szCs w:val="21"/>
          <w:vertAlign w:val="subscript"/>
        </w:rPr>
        <w:t>31</w:t>
      </w:r>
      <w:r>
        <w:rPr>
          <w:rFonts w:hint="eastAsia"/>
          <w:sz w:val="21"/>
          <w:szCs w:val="21"/>
        </w:rPr>
        <w:t>、V</w:t>
      </w:r>
      <w:r>
        <w:rPr>
          <w:rFonts w:hint="eastAsia"/>
          <w:sz w:val="21"/>
          <w:szCs w:val="21"/>
          <w:vertAlign w:val="subscript"/>
        </w:rPr>
        <w:t>32</w:t>
      </w:r>
      <w:r>
        <w:rPr>
          <w:rFonts w:hint="eastAsia"/>
          <w:sz w:val="21"/>
          <w:szCs w:val="21"/>
        </w:rPr>
        <w:t>、V</w:t>
      </w:r>
      <w:r>
        <w:rPr>
          <w:rFonts w:hint="eastAsia"/>
          <w:sz w:val="21"/>
          <w:szCs w:val="21"/>
          <w:vertAlign w:val="subscript"/>
        </w:rPr>
        <w:t>33</w:t>
      </w:r>
      <w:r>
        <w:rPr>
          <w:rFonts w:hint="eastAsia"/>
          <w:sz w:val="21"/>
          <w:szCs w:val="21"/>
        </w:rPr>
        <w:t>、V</w:t>
      </w:r>
      <w:r>
        <w:rPr>
          <w:rFonts w:hint="eastAsia"/>
          <w:sz w:val="21"/>
          <w:szCs w:val="21"/>
          <w:vertAlign w:val="subscript"/>
        </w:rPr>
        <w:t xml:space="preserve">34 </w:t>
      </w:r>
      <w:r>
        <w:rPr>
          <w:rFonts w:hint="eastAsia"/>
          <w:sz w:val="21"/>
          <w:szCs w:val="21"/>
        </w:rPr>
        <w:t>分别代表智慧交通建立带来的“节约能源”、“节约土地”、“减少尾气排放”、“减少噪音污染”等四种环境效益。</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2.评价等级集合</w:t>
      </w:r>
      <w:r>
        <w:rPr>
          <w:rFonts w:hint="default" w:ascii="Times New Roman" w:hAnsi="Times New Roman" w:cs="Times New Roman"/>
          <w:sz w:val="24"/>
          <w:szCs w:val="24"/>
          <w:lang w:val="en-US" w:eastAsia="zh-CN"/>
        </w:rPr>
        <w:t>U</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spacing w:val="6"/>
          <w:sz w:val="21"/>
          <w:szCs w:val="21"/>
        </w:rPr>
      </w:pPr>
      <w:r>
        <w:rPr>
          <w:rFonts w:hint="eastAsia" w:ascii="宋体" w:hAnsi="宋体"/>
          <w:spacing w:val="6"/>
          <w:sz w:val="21"/>
          <w:szCs w:val="21"/>
        </w:rPr>
        <w:t>在建立完评价指标体系后，接着就是建立评判</w:t>
      </w:r>
      <w:r>
        <w:rPr>
          <w:rFonts w:ascii="宋体" w:hAnsi="宋体"/>
          <w:spacing w:val="6"/>
          <w:sz w:val="21"/>
          <w:szCs w:val="21"/>
        </w:rPr>
        <w:t>集</w:t>
      </w:r>
      <w:r>
        <w:rPr>
          <w:rFonts w:hint="default" w:ascii="Times New Roman" w:hAnsi="Times New Roman" w:cs="Times New Roman" w:eastAsiaTheme="minorEastAsia"/>
          <w:kern w:val="2"/>
          <w:sz w:val="24"/>
          <w:szCs w:val="24"/>
          <w:lang w:val="en-US" w:eastAsia="zh-CN" w:bidi="ar-SA"/>
        </w:rPr>
        <w:t>U</w:t>
      </w:r>
      <w:r>
        <w:rPr>
          <w:rFonts w:hint="eastAsia"/>
          <w:spacing w:val="6"/>
          <w:sz w:val="21"/>
          <w:szCs w:val="21"/>
        </w:rPr>
        <w:t>。我们将各项指标的</w:t>
      </w:r>
      <w:r>
        <w:rPr>
          <w:rFonts w:hint="eastAsia" w:ascii="宋体" w:hAnsi="宋体"/>
          <w:spacing w:val="6"/>
          <w:sz w:val="21"/>
          <w:szCs w:val="21"/>
        </w:rPr>
        <w:t>评价等级分为4个等级：</w:t>
      </w:r>
      <w:r>
        <w:rPr>
          <w:rFonts w:ascii="宋体" w:hAnsi="宋体"/>
          <w:spacing w:val="6"/>
          <w:sz w:val="21"/>
          <w:szCs w:val="21"/>
        </w:rPr>
        <w:t>优秀</w:t>
      </w:r>
      <w:r>
        <w:rPr>
          <w:rFonts w:hint="eastAsia" w:ascii="宋体" w:hAnsi="宋体"/>
          <w:spacing w:val="6"/>
          <w:sz w:val="21"/>
          <w:szCs w:val="21"/>
        </w:rPr>
        <w:t>、</w:t>
      </w:r>
      <w:r>
        <w:rPr>
          <w:rFonts w:ascii="宋体" w:hAnsi="宋体"/>
          <w:spacing w:val="6"/>
          <w:sz w:val="21"/>
          <w:szCs w:val="21"/>
        </w:rPr>
        <w:t>良好</w:t>
      </w:r>
      <w:r>
        <w:rPr>
          <w:rFonts w:hint="eastAsia" w:ascii="宋体" w:hAnsi="宋体"/>
          <w:spacing w:val="6"/>
          <w:sz w:val="21"/>
          <w:szCs w:val="21"/>
        </w:rPr>
        <w:t>、</w:t>
      </w:r>
      <w:r>
        <w:rPr>
          <w:rFonts w:ascii="宋体" w:hAnsi="宋体"/>
          <w:spacing w:val="6"/>
          <w:sz w:val="21"/>
          <w:szCs w:val="21"/>
        </w:rPr>
        <w:t>合格</w:t>
      </w:r>
      <w:r>
        <w:rPr>
          <w:rFonts w:hint="eastAsia" w:ascii="宋体" w:hAnsi="宋体"/>
          <w:spacing w:val="6"/>
          <w:sz w:val="21"/>
          <w:szCs w:val="21"/>
        </w:rPr>
        <w:t>、</w:t>
      </w:r>
      <w:r>
        <w:rPr>
          <w:rFonts w:ascii="宋体" w:hAnsi="宋体"/>
          <w:spacing w:val="6"/>
          <w:sz w:val="21"/>
          <w:szCs w:val="21"/>
        </w:rPr>
        <w:t>不合格</w:t>
      </w:r>
      <w:r>
        <w:rPr>
          <w:rFonts w:hint="eastAsia" w:ascii="宋体" w:hAnsi="宋体"/>
          <w:spacing w:val="6"/>
          <w:sz w:val="21"/>
          <w:szCs w:val="21"/>
        </w:rPr>
        <w:t>。即</w:t>
      </w:r>
    </w:p>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spacing w:val="6"/>
          <w:sz w:val="21"/>
          <w:szCs w:val="21"/>
        </w:rPr>
      </w:pPr>
      <w:r>
        <w:rPr>
          <w:rFonts w:hint="default" w:ascii="Times New Roman" w:hAnsi="Times New Roman" w:cs="Times New Roman" w:eastAsiaTheme="minorEastAsia"/>
          <w:kern w:val="2"/>
          <w:sz w:val="24"/>
          <w:szCs w:val="24"/>
          <w:lang w:val="en-US" w:eastAsia="zh-CN" w:bidi="ar-SA"/>
        </w:rPr>
        <w:t>U</w:t>
      </w:r>
      <w:r>
        <w:rPr>
          <w:spacing w:val="6"/>
          <w:sz w:val="21"/>
          <w:szCs w:val="21"/>
        </w:rPr>
        <w:t>＝{</w:t>
      </w:r>
      <w:r>
        <w:rPr>
          <w:rFonts w:ascii="宋体" w:hAnsi="宋体"/>
          <w:spacing w:val="6"/>
          <w:position w:val="-12"/>
          <w:sz w:val="21"/>
          <w:szCs w:val="21"/>
        </w:rPr>
        <w:object>
          <v:shape id="_x0000_i1025" o:spt="75" type="#_x0000_t75" style="height:18pt;width:13.95pt;" o:ole="t" filled="f" o:preferrelative="t" stroked="f" coordsize="21600,21600">
            <v:path/>
            <v:fill on="f" focussize="0,0"/>
            <v:stroke on="f"/>
            <v:imagedata r:id="rId22" o:title=""/>
            <o:lock v:ext="edit" grouping="f" rotation="f" text="f" aspectratio="t"/>
            <w10:wrap type="none"/>
            <w10:anchorlock/>
          </v:shape>
          <o:OLEObject Type="Embed" ProgID="Equation.3" ShapeID="_x0000_i1025" DrawAspect="Content" ObjectID="_1468075725" r:id="rId21"/>
        </w:object>
      </w:r>
      <w:r>
        <w:rPr>
          <w:spacing w:val="6"/>
          <w:sz w:val="21"/>
          <w:szCs w:val="21"/>
        </w:rPr>
        <w:t xml:space="preserve">, </w:t>
      </w:r>
      <w:r>
        <w:rPr>
          <w:rFonts w:ascii="宋体" w:hAnsi="宋体"/>
          <w:spacing w:val="6"/>
          <w:position w:val="-12"/>
          <w:sz w:val="21"/>
          <w:szCs w:val="21"/>
        </w:rPr>
        <w:object>
          <v:shape id="_x0000_i1026" o:spt="75" type="#_x0000_t75" style="height:18pt;width:15pt;" o:ole="t" filled="f" o:preferrelative="t" stroked="f" coordsize="21600,21600">
            <v:path/>
            <v:fill on="f" focussize="0,0"/>
            <v:stroke on="f"/>
            <v:imagedata r:id="rId24" o:title=""/>
            <o:lock v:ext="edit" grouping="f" rotation="f" text="f" aspectratio="t"/>
            <w10:wrap type="none"/>
            <w10:anchorlock/>
          </v:shape>
          <o:OLEObject Type="Embed" ProgID="Equation.3" ShapeID="_x0000_i1026" DrawAspect="Content" ObjectID="_1468075726" r:id="rId23"/>
        </w:object>
      </w:r>
      <w:r>
        <w:rPr>
          <w:spacing w:val="6"/>
          <w:sz w:val="21"/>
          <w:szCs w:val="21"/>
        </w:rPr>
        <w:t xml:space="preserve">, </w:t>
      </w:r>
      <w:r>
        <w:rPr>
          <w:rFonts w:ascii="宋体" w:hAnsi="宋体"/>
          <w:spacing w:val="6"/>
          <w:position w:val="-12"/>
          <w:sz w:val="21"/>
          <w:szCs w:val="21"/>
        </w:rPr>
        <w:object>
          <v:shape id="_x0000_i1027" o:spt="75" type="#_x0000_t75" style="height:18pt;width:15pt;" o:ole="t" filled="f" o:preferrelative="t" stroked="f" coordsize="21600,21600">
            <v:path/>
            <v:fill on="f" focussize="0,0"/>
            <v:stroke on="f"/>
            <v:imagedata r:id="rId26" o:title=""/>
            <o:lock v:ext="edit" grouping="f" rotation="f" text="f" aspectratio="t"/>
            <w10:wrap type="none"/>
            <w10:anchorlock/>
          </v:shape>
          <o:OLEObject Type="Embed" ProgID="Equation.3" ShapeID="_x0000_i1027" DrawAspect="Content" ObjectID="_1468075727" r:id="rId25"/>
        </w:object>
      </w:r>
      <w:r>
        <w:rPr>
          <w:spacing w:val="6"/>
          <w:sz w:val="21"/>
          <w:szCs w:val="21"/>
        </w:rPr>
        <w:t xml:space="preserve">, </w:t>
      </w:r>
      <w:r>
        <w:rPr>
          <w:rFonts w:ascii="宋体" w:hAnsi="宋体"/>
          <w:spacing w:val="6"/>
          <w:position w:val="-12"/>
          <w:sz w:val="21"/>
          <w:szCs w:val="21"/>
        </w:rPr>
        <w:object>
          <v:shape id="_x0000_i1028" o:spt="75" type="#_x0000_t75" style="height:18pt;width:15pt;" o:ole="t" filled="f" o:preferrelative="t" stroked="f" coordsize="21600,21600">
            <v:path/>
            <v:fill on="f" focussize="0,0"/>
            <v:stroke on="f"/>
            <v:imagedata r:id="rId28" o:title=""/>
            <o:lock v:ext="edit" grouping="f" rotation="f" text="f" aspectratio="t"/>
            <w10:wrap type="none"/>
            <w10:anchorlock/>
          </v:shape>
          <o:OLEObject Type="Embed" ProgID="Equation.3" ShapeID="_x0000_i1028" DrawAspect="Content" ObjectID="_1468075728" r:id="rId27"/>
        </w:object>
      </w:r>
      <w:r>
        <w:rPr>
          <w:spacing w:val="6"/>
          <w:sz w:val="21"/>
          <w:szCs w:val="21"/>
        </w:rPr>
        <w:t>}</w:t>
      </w:r>
      <w:r>
        <w:rPr>
          <w:rFonts w:hint="eastAsia" w:ascii="宋体" w:hAnsi="宋体"/>
          <w:spacing w:val="6"/>
          <w:sz w:val="21"/>
          <w:szCs w:val="21"/>
        </w:rPr>
        <w:t>={</w:t>
      </w:r>
      <w:r>
        <w:rPr>
          <w:rFonts w:ascii="宋体" w:hAnsi="宋体"/>
          <w:spacing w:val="6"/>
          <w:sz w:val="21"/>
          <w:szCs w:val="21"/>
        </w:rPr>
        <w:t>优秀</w:t>
      </w:r>
      <w:r>
        <w:rPr>
          <w:rFonts w:hint="eastAsia" w:ascii="宋体" w:hAnsi="宋体"/>
          <w:spacing w:val="6"/>
          <w:sz w:val="21"/>
          <w:szCs w:val="21"/>
        </w:rPr>
        <w:t>，</w:t>
      </w:r>
      <w:r>
        <w:rPr>
          <w:rFonts w:ascii="宋体" w:hAnsi="宋体"/>
          <w:spacing w:val="6"/>
          <w:sz w:val="21"/>
          <w:szCs w:val="21"/>
        </w:rPr>
        <w:t>良好</w:t>
      </w:r>
      <w:r>
        <w:rPr>
          <w:rFonts w:hint="eastAsia" w:ascii="宋体" w:hAnsi="宋体"/>
          <w:spacing w:val="6"/>
          <w:sz w:val="21"/>
          <w:szCs w:val="21"/>
        </w:rPr>
        <w:t>，</w:t>
      </w:r>
      <w:r>
        <w:rPr>
          <w:rFonts w:ascii="宋体" w:hAnsi="宋体"/>
          <w:spacing w:val="6"/>
          <w:sz w:val="21"/>
          <w:szCs w:val="21"/>
        </w:rPr>
        <w:t>合格</w:t>
      </w:r>
      <w:r>
        <w:rPr>
          <w:rFonts w:hint="eastAsia" w:ascii="宋体" w:hAnsi="宋体"/>
          <w:spacing w:val="6"/>
          <w:sz w:val="21"/>
          <w:szCs w:val="21"/>
        </w:rPr>
        <w:t>，</w:t>
      </w:r>
      <w:r>
        <w:rPr>
          <w:rFonts w:ascii="宋体" w:hAnsi="宋体"/>
          <w:spacing w:val="6"/>
          <w:sz w:val="21"/>
          <w:szCs w:val="21"/>
        </w:rPr>
        <w:t>不合格</w:t>
      </w:r>
      <w:r>
        <w:rPr>
          <w:rFonts w:hint="eastAsia" w:ascii="宋体" w:hAnsi="宋体"/>
          <w:spacing w:val="6"/>
          <w:sz w:val="21"/>
          <w:szCs w:val="21"/>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3.确定出各级指标对应的权重向量</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vertAlign w:val="superscript"/>
        </w:rPr>
      </w:pPr>
      <w:r>
        <w:rPr>
          <w:rFonts w:hint="eastAsia"/>
          <w:sz w:val="21"/>
          <w:szCs w:val="21"/>
        </w:rPr>
        <w:t>我们将采用有序二元比较法确定各层指标的权重，即通过对专家进行调查，比较分析后确定各级指标的权重值。其中一级指标的权重向量记作W=（W</w:t>
      </w:r>
      <w:r>
        <w:rPr>
          <w:rFonts w:hint="eastAsia"/>
          <w:sz w:val="21"/>
          <w:szCs w:val="21"/>
          <w:vertAlign w:val="subscript"/>
        </w:rPr>
        <w:t>1</w:t>
      </w:r>
      <w:r>
        <w:rPr>
          <w:rFonts w:hint="eastAsia"/>
          <w:sz w:val="21"/>
          <w:szCs w:val="21"/>
        </w:rPr>
        <w:t>，W</w:t>
      </w:r>
      <w:r>
        <w:rPr>
          <w:rFonts w:hint="eastAsia"/>
          <w:sz w:val="21"/>
          <w:szCs w:val="21"/>
          <w:vertAlign w:val="subscript"/>
        </w:rPr>
        <w:t>2</w:t>
      </w:r>
      <w:r>
        <w:rPr>
          <w:rFonts w:hint="eastAsia"/>
          <w:sz w:val="21"/>
          <w:szCs w:val="21"/>
        </w:rPr>
        <w:t>，W</w:t>
      </w:r>
      <w:r>
        <w:rPr>
          <w:rFonts w:hint="eastAsia"/>
          <w:sz w:val="21"/>
          <w:szCs w:val="21"/>
          <w:vertAlign w:val="subscript"/>
        </w:rPr>
        <w:t>3</w:t>
      </w:r>
      <w:r>
        <w:rPr>
          <w:rFonts w:hint="eastAsia"/>
          <w:sz w:val="21"/>
          <w:szCs w:val="21"/>
        </w:rPr>
        <w:t>），其中W</w:t>
      </w:r>
      <w:r>
        <w:rPr>
          <w:rFonts w:hint="eastAsia"/>
          <w:sz w:val="21"/>
          <w:szCs w:val="21"/>
          <w:vertAlign w:val="subscript"/>
        </w:rPr>
        <w:t>1</w:t>
      </w:r>
      <w:r>
        <w:rPr>
          <w:rFonts w:hint="eastAsia"/>
          <w:sz w:val="21"/>
          <w:szCs w:val="21"/>
        </w:rPr>
        <w:t>、W</w:t>
      </w:r>
      <w:r>
        <w:rPr>
          <w:rFonts w:hint="eastAsia"/>
          <w:sz w:val="21"/>
          <w:szCs w:val="21"/>
          <w:vertAlign w:val="subscript"/>
        </w:rPr>
        <w:t>2</w:t>
      </w:r>
      <w:r>
        <w:rPr>
          <w:rFonts w:hint="eastAsia"/>
          <w:sz w:val="21"/>
          <w:szCs w:val="21"/>
        </w:rPr>
        <w:t>、W</w:t>
      </w:r>
      <w:r>
        <w:rPr>
          <w:rFonts w:hint="eastAsia"/>
          <w:sz w:val="21"/>
          <w:szCs w:val="21"/>
          <w:vertAlign w:val="subscript"/>
        </w:rPr>
        <w:t>3</w:t>
      </w:r>
      <w:r>
        <w:rPr>
          <w:rFonts w:hint="eastAsia"/>
          <w:sz w:val="21"/>
          <w:szCs w:val="21"/>
        </w:rPr>
        <w:t>分别代表经济效益指标、社会效益指标和环境效益指标，而且三者之和为一。在W</w:t>
      </w:r>
      <w:r>
        <w:rPr>
          <w:rFonts w:hint="eastAsia"/>
          <w:sz w:val="21"/>
          <w:szCs w:val="21"/>
          <w:vertAlign w:val="subscript"/>
        </w:rPr>
        <w:t xml:space="preserve">1 </w:t>
      </w:r>
      <w:r>
        <w:rPr>
          <w:rFonts w:hint="eastAsia"/>
          <w:sz w:val="21"/>
          <w:szCs w:val="21"/>
        </w:rPr>
        <w:t>下还有四种二级指标，设定它们的权重为W</w:t>
      </w:r>
      <w:r>
        <w:rPr>
          <w:rFonts w:hint="eastAsia"/>
          <w:sz w:val="21"/>
          <w:szCs w:val="21"/>
          <w:vertAlign w:val="subscript"/>
        </w:rPr>
        <w:t>11</w:t>
      </w:r>
      <w:r>
        <w:rPr>
          <w:rFonts w:hint="eastAsia"/>
          <w:sz w:val="21"/>
          <w:szCs w:val="21"/>
        </w:rPr>
        <w:t>、W</w:t>
      </w:r>
      <w:r>
        <w:rPr>
          <w:rFonts w:hint="eastAsia"/>
          <w:sz w:val="21"/>
          <w:szCs w:val="21"/>
          <w:vertAlign w:val="subscript"/>
        </w:rPr>
        <w:t>12</w:t>
      </w:r>
      <w:r>
        <w:rPr>
          <w:rFonts w:hint="eastAsia"/>
          <w:sz w:val="21"/>
          <w:szCs w:val="21"/>
        </w:rPr>
        <w:t>、W</w:t>
      </w:r>
      <w:r>
        <w:rPr>
          <w:rFonts w:hint="eastAsia"/>
          <w:sz w:val="21"/>
          <w:szCs w:val="21"/>
          <w:vertAlign w:val="subscript"/>
        </w:rPr>
        <w:t>13</w:t>
      </w:r>
      <w:r>
        <w:rPr>
          <w:rFonts w:hint="eastAsia"/>
          <w:sz w:val="21"/>
          <w:szCs w:val="21"/>
        </w:rPr>
        <w:t>、W</w:t>
      </w:r>
      <w:r>
        <w:rPr>
          <w:rFonts w:hint="eastAsia"/>
          <w:sz w:val="21"/>
          <w:szCs w:val="21"/>
          <w:vertAlign w:val="subscript"/>
        </w:rPr>
        <w:t>14</w:t>
      </w:r>
      <w:r>
        <w:rPr>
          <w:rFonts w:hint="eastAsia"/>
          <w:sz w:val="21"/>
          <w:szCs w:val="21"/>
        </w:rPr>
        <w:t xml:space="preserve"> 。在W</w:t>
      </w:r>
      <w:r>
        <w:rPr>
          <w:rFonts w:hint="eastAsia"/>
          <w:sz w:val="21"/>
          <w:szCs w:val="21"/>
          <w:vertAlign w:val="subscript"/>
        </w:rPr>
        <w:t xml:space="preserve">2 </w:t>
      </w:r>
      <w:r>
        <w:rPr>
          <w:rFonts w:hint="eastAsia"/>
          <w:sz w:val="21"/>
          <w:szCs w:val="21"/>
        </w:rPr>
        <w:t>下还有四种二级指标，设定它们的权重为W</w:t>
      </w:r>
      <w:r>
        <w:rPr>
          <w:rFonts w:hint="eastAsia"/>
          <w:sz w:val="21"/>
          <w:szCs w:val="21"/>
          <w:vertAlign w:val="subscript"/>
        </w:rPr>
        <w:t>21</w:t>
      </w:r>
      <w:r>
        <w:rPr>
          <w:rFonts w:hint="eastAsia"/>
          <w:sz w:val="21"/>
          <w:szCs w:val="21"/>
        </w:rPr>
        <w:t>、W</w:t>
      </w:r>
      <w:r>
        <w:rPr>
          <w:rFonts w:hint="eastAsia"/>
          <w:sz w:val="21"/>
          <w:szCs w:val="21"/>
          <w:vertAlign w:val="subscript"/>
        </w:rPr>
        <w:t>22</w:t>
      </w:r>
      <w:r>
        <w:rPr>
          <w:rFonts w:hint="eastAsia"/>
          <w:sz w:val="21"/>
          <w:szCs w:val="21"/>
        </w:rPr>
        <w:t>、W</w:t>
      </w:r>
      <w:r>
        <w:rPr>
          <w:rFonts w:hint="eastAsia"/>
          <w:sz w:val="21"/>
          <w:szCs w:val="21"/>
          <w:vertAlign w:val="subscript"/>
        </w:rPr>
        <w:t>23</w:t>
      </w:r>
      <w:r>
        <w:rPr>
          <w:rFonts w:hint="eastAsia"/>
          <w:sz w:val="21"/>
          <w:szCs w:val="21"/>
        </w:rPr>
        <w:t>、W</w:t>
      </w:r>
      <w:r>
        <w:rPr>
          <w:rFonts w:hint="eastAsia"/>
          <w:sz w:val="21"/>
          <w:szCs w:val="21"/>
          <w:vertAlign w:val="subscript"/>
        </w:rPr>
        <w:t xml:space="preserve">24 </w:t>
      </w:r>
      <w:r>
        <w:rPr>
          <w:rFonts w:hint="eastAsia"/>
          <w:sz w:val="21"/>
          <w:szCs w:val="21"/>
        </w:rPr>
        <w:t>。在W</w:t>
      </w:r>
      <w:r>
        <w:rPr>
          <w:rFonts w:hint="eastAsia"/>
          <w:sz w:val="21"/>
          <w:szCs w:val="21"/>
          <w:vertAlign w:val="subscript"/>
        </w:rPr>
        <w:t>3</w:t>
      </w:r>
      <w:r>
        <w:rPr>
          <w:rFonts w:hint="eastAsia"/>
          <w:sz w:val="21"/>
          <w:szCs w:val="21"/>
        </w:rPr>
        <w:t>下还有四种二级指标，设定它们的权重为W</w:t>
      </w:r>
      <w:r>
        <w:rPr>
          <w:rFonts w:hint="eastAsia"/>
          <w:sz w:val="21"/>
          <w:szCs w:val="21"/>
          <w:vertAlign w:val="subscript"/>
        </w:rPr>
        <w:t>31</w:t>
      </w:r>
      <w:r>
        <w:rPr>
          <w:rFonts w:hint="eastAsia"/>
          <w:sz w:val="21"/>
          <w:szCs w:val="21"/>
        </w:rPr>
        <w:t>、W</w:t>
      </w:r>
      <w:r>
        <w:rPr>
          <w:rFonts w:hint="eastAsia"/>
          <w:sz w:val="21"/>
          <w:szCs w:val="21"/>
          <w:vertAlign w:val="subscript"/>
        </w:rPr>
        <w:t>32</w:t>
      </w:r>
      <w:r>
        <w:rPr>
          <w:rFonts w:hint="eastAsia"/>
          <w:sz w:val="21"/>
          <w:szCs w:val="21"/>
        </w:rPr>
        <w:t>、W</w:t>
      </w:r>
      <w:r>
        <w:rPr>
          <w:rFonts w:hint="eastAsia"/>
          <w:sz w:val="21"/>
          <w:szCs w:val="21"/>
          <w:vertAlign w:val="subscript"/>
        </w:rPr>
        <w:t>33</w:t>
      </w:r>
      <w:r>
        <w:rPr>
          <w:rFonts w:hint="eastAsia"/>
          <w:sz w:val="21"/>
          <w:szCs w:val="21"/>
        </w:rPr>
        <w:t>，W</w:t>
      </w:r>
      <w:r>
        <w:rPr>
          <w:rFonts w:hint="eastAsia"/>
          <w:sz w:val="21"/>
          <w:szCs w:val="21"/>
          <w:vertAlign w:val="subscript"/>
        </w:rPr>
        <w:t>34</w:t>
      </w:r>
      <w:r>
        <w:rPr>
          <w:rFonts w:hint="eastAsia"/>
          <w:sz w:val="21"/>
          <w:szCs w:val="21"/>
        </w:rPr>
        <w:t>。因此设定权重向量，W</w:t>
      </w:r>
      <w:r>
        <w:rPr>
          <w:rFonts w:hint="eastAsia"/>
          <w:sz w:val="21"/>
          <w:szCs w:val="21"/>
          <w:vertAlign w:val="subscript"/>
        </w:rPr>
        <w:t>1</w:t>
      </w:r>
      <w:r>
        <w:rPr>
          <w:rFonts w:hint="eastAsia"/>
          <w:sz w:val="21"/>
          <w:szCs w:val="21"/>
        </w:rPr>
        <w:t>=（W</w:t>
      </w:r>
      <w:r>
        <w:rPr>
          <w:rFonts w:hint="eastAsia"/>
          <w:sz w:val="21"/>
          <w:szCs w:val="21"/>
          <w:vertAlign w:val="subscript"/>
        </w:rPr>
        <w:t>11</w:t>
      </w:r>
      <w:r>
        <w:rPr>
          <w:rFonts w:hint="eastAsia"/>
          <w:sz w:val="21"/>
          <w:szCs w:val="21"/>
        </w:rPr>
        <w:t>，W</w:t>
      </w:r>
      <w:r>
        <w:rPr>
          <w:rFonts w:hint="eastAsia"/>
          <w:sz w:val="21"/>
          <w:szCs w:val="21"/>
          <w:vertAlign w:val="subscript"/>
        </w:rPr>
        <w:t>12</w:t>
      </w:r>
      <w:r>
        <w:rPr>
          <w:rFonts w:hint="eastAsia"/>
          <w:sz w:val="21"/>
          <w:szCs w:val="21"/>
        </w:rPr>
        <w:t>，W</w:t>
      </w:r>
      <w:r>
        <w:rPr>
          <w:rFonts w:hint="eastAsia"/>
          <w:sz w:val="21"/>
          <w:szCs w:val="21"/>
          <w:vertAlign w:val="subscript"/>
        </w:rPr>
        <w:t>13</w:t>
      </w:r>
      <w:r>
        <w:rPr>
          <w:rFonts w:hint="eastAsia"/>
          <w:sz w:val="21"/>
          <w:szCs w:val="21"/>
        </w:rPr>
        <w:t>，W</w:t>
      </w:r>
      <w:r>
        <w:rPr>
          <w:rFonts w:hint="eastAsia"/>
          <w:sz w:val="21"/>
          <w:szCs w:val="21"/>
          <w:vertAlign w:val="subscript"/>
        </w:rPr>
        <w:t>14</w:t>
      </w:r>
      <w:r>
        <w:rPr>
          <w:rFonts w:hint="eastAsia"/>
          <w:sz w:val="21"/>
          <w:szCs w:val="21"/>
        </w:rPr>
        <w:t>）；W</w:t>
      </w:r>
      <w:r>
        <w:rPr>
          <w:rFonts w:hint="eastAsia"/>
          <w:sz w:val="21"/>
          <w:szCs w:val="21"/>
          <w:vertAlign w:val="subscript"/>
        </w:rPr>
        <w:t>2</w:t>
      </w:r>
      <w:r>
        <w:rPr>
          <w:rFonts w:hint="eastAsia"/>
          <w:sz w:val="21"/>
          <w:szCs w:val="21"/>
        </w:rPr>
        <w:t>=（W</w:t>
      </w:r>
      <w:r>
        <w:rPr>
          <w:rFonts w:hint="eastAsia"/>
          <w:sz w:val="21"/>
          <w:szCs w:val="21"/>
          <w:vertAlign w:val="subscript"/>
        </w:rPr>
        <w:t>21</w:t>
      </w:r>
      <w:r>
        <w:rPr>
          <w:rFonts w:hint="eastAsia"/>
          <w:sz w:val="21"/>
          <w:szCs w:val="21"/>
        </w:rPr>
        <w:t>，W</w:t>
      </w:r>
      <w:r>
        <w:rPr>
          <w:rFonts w:hint="eastAsia"/>
          <w:sz w:val="21"/>
          <w:szCs w:val="21"/>
          <w:vertAlign w:val="subscript"/>
        </w:rPr>
        <w:t>22</w:t>
      </w:r>
      <w:r>
        <w:rPr>
          <w:rFonts w:hint="eastAsia"/>
          <w:sz w:val="21"/>
          <w:szCs w:val="21"/>
        </w:rPr>
        <w:t>，W</w:t>
      </w:r>
      <w:r>
        <w:rPr>
          <w:rFonts w:hint="eastAsia"/>
          <w:sz w:val="21"/>
          <w:szCs w:val="21"/>
          <w:vertAlign w:val="subscript"/>
        </w:rPr>
        <w:t>23</w:t>
      </w:r>
      <w:r>
        <w:rPr>
          <w:rFonts w:hint="eastAsia"/>
          <w:sz w:val="21"/>
          <w:szCs w:val="21"/>
        </w:rPr>
        <w:t>，W</w:t>
      </w:r>
      <w:r>
        <w:rPr>
          <w:rFonts w:hint="eastAsia"/>
          <w:sz w:val="21"/>
          <w:szCs w:val="21"/>
          <w:vertAlign w:val="subscript"/>
        </w:rPr>
        <w:t>24</w:t>
      </w:r>
      <w:r>
        <w:rPr>
          <w:rFonts w:hint="eastAsia"/>
          <w:sz w:val="21"/>
          <w:szCs w:val="21"/>
        </w:rPr>
        <w:t>）；W</w:t>
      </w:r>
      <w:r>
        <w:rPr>
          <w:rFonts w:hint="eastAsia"/>
          <w:sz w:val="21"/>
          <w:szCs w:val="21"/>
          <w:vertAlign w:val="subscript"/>
          <w:lang w:val="en-US" w:eastAsia="zh-CN"/>
        </w:rPr>
        <w:t>3</w:t>
      </w:r>
      <w:r>
        <w:rPr>
          <w:rFonts w:hint="eastAsia"/>
          <w:sz w:val="21"/>
          <w:szCs w:val="21"/>
        </w:rPr>
        <w:t>=（W</w:t>
      </w:r>
      <w:r>
        <w:rPr>
          <w:rFonts w:hint="eastAsia"/>
          <w:sz w:val="21"/>
          <w:szCs w:val="21"/>
          <w:vertAlign w:val="subscript"/>
        </w:rPr>
        <w:t>31</w:t>
      </w:r>
      <w:r>
        <w:rPr>
          <w:rFonts w:hint="eastAsia"/>
          <w:sz w:val="21"/>
          <w:szCs w:val="21"/>
        </w:rPr>
        <w:t>，W</w:t>
      </w:r>
      <w:r>
        <w:rPr>
          <w:rFonts w:hint="eastAsia"/>
          <w:sz w:val="21"/>
          <w:szCs w:val="21"/>
          <w:vertAlign w:val="subscript"/>
        </w:rPr>
        <w:t>32</w:t>
      </w:r>
      <w:r>
        <w:rPr>
          <w:rFonts w:hint="eastAsia"/>
          <w:sz w:val="21"/>
          <w:szCs w:val="21"/>
        </w:rPr>
        <w:t>，W</w:t>
      </w:r>
      <w:r>
        <w:rPr>
          <w:rFonts w:hint="eastAsia"/>
          <w:sz w:val="21"/>
          <w:szCs w:val="21"/>
          <w:vertAlign w:val="subscript"/>
        </w:rPr>
        <w:t>33</w:t>
      </w:r>
      <w:r>
        <w:rPr>
          <w:rFonts w:hint="eastAsia"/>
          <w:sz w:val="21"/>
          <w:szCs w:val="21"/>
        </w:rPr>
        <w:t>，W</w:t>
      </w:r>
      <w:r>
        <w:rPr>
          <w:rFonts w:hint="eastAsia"/>
          <w:sz w:val="21"/>
          <w:szCs w:val="21"/>
          <w:vertAlign w:val="subscript"/>
        </w:rPr>
        <w:t>34</w:t>
      </w:r>
      <w:r>
        <w:rPr>
          <w:rFonts w:hint="eastAsia"/>
          <w:sz w:val="21"/>
          <w:szCs w:val="21"/>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在调研完成后，</w:t>
      </w:r>
      <w:r>
        <w:rPr>
          <w:rFonts w:hint="eastAsia"/>
          <w:sz w:val="21"/>
          <w:szCs w:val="21"/>
          <w:lang w:eastAsia="zh-CN"/>
        </w:rPr>
        <w:t>得到了</w:t>
      </w:r>
      <w:r>
        <w:rPr>
          <w:rFonts w:hint="eastAsia"/>
          <w:sz w:val="21"/>
          <w:szCs w:val="21"/>
        </w:rPr>
        <w:t>下面的评价体系权重表：</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bookmarkStart w:id="42" w:name="_GoBack"/>
      <w:bookmarkEnd w:id="42"/>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bl>
      <w:tblPr>
        <w:tblStyle w:val="20"/>
        <w:tblW w:w="8540"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1395"/>
        <w:gridCol w:w="1170"/>
        <w:gridCol w:w="2720"/>
        <w:gridCol w:w="1106"/>
        <w:gridCol w:w="1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8" w:hRule="atLeast"/>
          <w:jc w:val="center"/>
        </w:trPr>
        <w:tc>
          <w:tcPr>
            <w:tcW w:w="858" w:type="dxa"/>
            <w:vMerge w:val="restart"/>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left"/>
              <w:textAlignment w:val="auto"/>
              <w:rPr>
                <w:rFonts w:hint="eastAsia"/>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left"/>
              <w:textAlignment w:val="auto"/>
              <w:rPr>
                <w:rFonts w:hint="eastAsia"/>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left"/>
              <w:textAlignment w:val="auto"/>
              <w:rPr>
                <w:rFonts w:hint="eastAsia"/>
                <w:sz w:val="21"/>
                <w:szCs w:val="21"/>
              </w:rPr>
            </w:pPr>
          </w:p>
          <w:p>
            <w:pPr>
              <w:keepNext w:val="0"/>
              <w:keepLines w:val="0"/>
              <w:pageBreakBefore w:val="0"/>
              <w:kinsoku/>
              <w:wordWrap/>
              <w:overflowPunct/>
              <w:topLinePunct w:val="0"/>
              <w:autoSpaceDE/>
              <w:autoSpaceDN/>
              <w:bidi w:val="0"/>
              <w:adjustRightInd/>
              <w:snapToGrid/>
              <w:spacing w:line="240" w:lineRule="auto"/>
              <w:ind w:left="0" w:leftChars="-200" w:right="0" w:rightChars="0" w:hanging="420" w:hangingChars="200"/>
              <w:jc w:val="left"/>
              <w:textAlignment w:val="auto"/>
              <w:rPr>
                <w:rFonts w:hint="eastAsia"/>
                <w:sz w:val="21"/>
                <w:szCs w:val="21"/>
              </w:rPr>
            </w:pPr>
            <w:r>
              <w:rPr>
                <w:rFonts w:hint="eastAsia"/>
                <w:sz w:val="21"/>
                <w:szCs w:val="21"/>
                <w:lang w:val="en-US" w:eastAsia="zh-CN"/>
              </w:rPr>
              <w:t xml:space="preserve">    </w:t>
            </w:r>
            <w:r>
              <w:rPr>
                <w:rFonts w:hint="eastAsia"/>
                <w:sz w:val="21"/>
                <w:szCs w:val="21"/>
              </w:rPr>
              <w:t>智慧交通的综合效益</w:t>
            </w:r>
          </w:p>
          <w:p>
            <w:pPr>
              <w:keepNext w:val="0"/>
              <w:keepLines w:val="0"/>
              <w:pageBreakBefore w:val="0"/>
              <w:kinsoku/>
              <w:wordWrap/>
              <w:overflowPunct/>
              <w:topLinePunct w:val="0"/>
              <w:autoSpaceDE/>
              <w:autoSpaceDN/>
              <w:bidi w:val="0"/>
              <w:adjustRightInd/>
              <w:snapToGrid/>
              <w:spacing w:line="240" w:lineRule="auto"/>
              <w:ind w:left="2" w:leftChars="-95" w:right="0" w:rightChars="0" w:hanging="199" w:hangingChars="95"/>
              <w:jc w:val="left"/>
              <w:textAlignment w:val="auto"/>
              <w:rPr>
                <w:rFonts w:hint="eastAsia"/>
                <w:sz w:val="21"/>
                <w:szCs w:val="21"/>
              </w:rPr>
            </w:pPr>
            <w:r>
              <w:rPr>
                <w:rFonts w:hint="eastAsia"/>
                <w:sz w:val="21"/>
                <w:szCs w:val="21"/>
                <w:lang w:val="en-US" w:eastAsia="zh-CN"/>
              </w:rPr>
              <w:t xml:space="preserve">  </w:t>
            </w:r>
            <w:r>
              <w:rPr>
                <w:rFonts w:hint="eastAsia"/>
                <w:sz w:val="21"/>
                <w:szCs w:val="21"/>
              </w:rPr>
              <w:t>评级体系</w:t>
            </w:r>
          </w:p>
        </w:tc>
        <w:tc>
          <w:tcPr>
            <w:tcW w:w="139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21"/>
                <w:szCs w:val="21"/>
              </w:rPr>
            </w:pPr>
            <w:r>
              <w:rPr>
                <w:rFonts w:hint="eastAsia"/>
                <w:sz w:val="21"/>
                <w:szCs w:val="21"/>
              </w:rPr>
              <w:t>一级指标</w:t>
            </w:r>
          </w:p>
        </w:tc>
        <w:tc>
          <w:tcPr>
            <w:tcW w:w="117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权重</w:t>
            </w:r>
          </w:p>
        </w:tc>
        <w:tc>
          <w:tcPr>
            <w:tcW w:w="3826" w:type="dxa"/>
            <w:gridSpan w:val="2"/>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二级指标</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restart"/>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21"/>
                <w:szCs w:val="21"/>
              </w:rPr>
            </w:pPr>
            <w:r>
              <w:rPr>
                <w:rFonts w:hint="eastAsia"/>
                <w:sz w:val="21"/>
                <w:szCs w:val="21"/>
              </w:rPr>
              <w:t>经济效益V1</w:t>
            </w:r>
          </w:p>
        </w:tc>
        <w:tc>
          <w:tcPr>
            <w:tcW w:w="1170" w:type="dxa"/>
            <w:vMerge w:val="restart"/>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lang w:val="en-US" w:eastAsia="zh-CN"/>
              </w:rPr>
            </w:pPr>
            <w:r>
              <w:rPr>
                <w:rFonts w:hint="eastAsia"/>
                <w:sz w:val="21"/>
                <w:szCs w:val="21"/>
                <w:lang w:val="en-US" w:eastAsia="zh-CN"/>
              </w:rPr>
              <w:t>0.40</w:t>
            </w: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降低行车成本</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11</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9"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1170"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提高运输能力</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12</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9"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1170"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节省人力管理资源</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13</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9"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1170"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相关信息产业的发展</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14</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restart"/>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21"/>
                <w:szCs w:val="21"/>
              </w:rPr>
            </w:pPr>
            <w:r>
              <w:rPr>
                <w:rFonts w:hint="eastAsia"/>
                <w:sz w:val="21"/>
                <w:szCs w:val="21"/>
              </w:rPr>
              <w:t>社会效益V2</w:t>
            </w:r>
          </w:p>
        </w:tc>
        <w:tc>
          <w:tcPr>
            <w:tcW w:w="1170" w:type="dxa"/>
            <w:vMerge w:val="restart"/>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lang w:val="en-US" w:eastAsia="zh-CN"/>
              </w:rPr>
            </w:pPr>
            <w:r>
              <w:rPr>
                <w:rFonts w:hint="eastAsia"/>
                <w:sz w:val="21"/>
                <w:szCs w:val="21"/>
                <w:lang w:val="en-US" w:eastAsia="zh-CN"/>
              </w:rPr>
              <w:t>0.45</w:t>
            </w: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减少出行时间</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21</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1170"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减少交通事故</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22</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1170"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降低交通拥挤程度</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23</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1170"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提高交通管理水平</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24</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9"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restart"/>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sz w:val="21"/>
                <w:szCs w:val="21"/>
              </w:rPr>
            </w:pPr>
            <w:r>
              <w:rPr>
                <w:rFonts w:hint="eastAsia"/>
                <w:sz w:val="21"/>
                <w:szCs w:val="21"/>
              </w:rPr>
              <w:t>环境效益V3</w:t>
            </w:r>
          </w:p>
        </w:tc>
        <w:tc>
          <w:tcPr>
            <w:tcW w:w="1170" w:type="dxa"/>
            <w:vMerge w:val="restart"/>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lang w:val="en-US" w:eastAsia="zh-CN"/>
              </w:rPr>
            </w:pPr>
            <w:r>
              <w:rPr>
                <w:rFonts w:hint="eastAsia"/>
                <w:sz w:val="21"/>
                <w:szCs w:val="21"/>
                <w:lang w:val="en-US" w:eastAsia="zh-CN"/>
              </w:rPr>
              <w:t>0.15</w:t>
            </w: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节约能源</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31</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9"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170"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节约土地</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32</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9"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170"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减少尾气排放</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33</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8" w:hRule="atLeast"/>
          <w:jc w:val="center"/>
        </w:trPr>
        <w:tc>
          <w:tcPr>
            <w:tcW w:w="858"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395"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1170" w:type="dxa"/>
            <w:vMerge w:val="continue"/>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c>
        <w:tc>
          <w:tcPr>
            <w:tcW w:w="2720"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减少噪音污染</w:t>
            </w:r>
          </w:p>
        </w:tc>
        <w:tc>
          <w:tcPr>
            <w:tcW w:w="1106"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sz w:val="21"/>
                <w:szCs w:val="21"/>
              </w:rPr>
            </w:pPr>
            <w:r>
              <w:rPr>
                <w:rFonts w:hint="eastAsia"/>
                <w:sz w:val="21"/>
                <w:szCs w:val="21"/>
              </w:rPr>
              <w:t>V</w:t>
            </w:r>
            <w:r>
              <w:rPr>
                <w:rFonts w:hint="eastAsia"/>
                <w:sz w:val="21"/>
                <w:szCs w:val="21"/>
                <w:vertAlign w:val="subscript"/>
              </w:rPr>
              <w:t>34</w:t>
            </w:r>
          </w:p>
        </w:tc>
        <w:tc>
          <w:tcPr>
            <w:tcW w:w="1291" w:type="dxa"/>
            <w:vAlign w:val="center"/>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0.01</w:t>
            </w:r>
          </w:p>
        </w:tc>
      </w:tr>
    </w:tbl>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lang w:eastAsia="zh-CN"/>
        </w:rPr>
        <w:t>然后得到了权重向量：</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W</w:t>
      </w:r>
      <w:r>
        <w:rPr>
          <w:rFonts w:hint="eastAsia"/>
          <w:sz w:val="21"/>
          <w:szCs w:val="21"/>
          <w:vertAlign w:val="subscript"/>
        </w:rPr>
        <w:t>1</w:t>
      </w:r>
      <w:r>
        <w:rPr>
          <w:rFonts w:hint="eastAsia"/>
          <w:sz w:val="21"/>
          <w:szCs w:val="21"/>
        </w:rPr>
        <w:t>=（W</w:t>
      </w:r>
      <w:r>
        <w:rPr>
          <w:rFonts w:hint="eastAsia"/>
          <w:sz w:val="21"/>
          <w:szCs w:val="21"/>
          <w:vertAlign w:val="subscript"/>
        </w:rPr>
        <w:t>11</w:t>
      </w:r>
      <w:r>
        <w:rPr>
          <w:rFonts w:hint="eastAsia"/>
          <w:sz w:val="21"/>
          <w:szCs w:val="21"/>
        </w:rPr>
        <w:t>，W</w:t>
      </w:r>
      <w:r>
        <w:rPr>
          <w:rFonts w:hint="eastAsia"/>
          <w:sz w:val="21"/>
          <w:szCs w:val="21"/>
          <w:vertAlign w:val="subscript"/>
        </w:rPr>
        <w:t>12</w:t>
      </w:r>
      <w:r>
        <w:rPr>
          <w:rFonts w:hint="eastAsia"/>
          <w:sz w:val="21"/>
          <w:szCs w:val="21"/>
        </w:rPr>
        <w:t>，W</w:t>
      </w:r>
      <w:r>
        <w:rPr>
          <w:rFonts w:hint="eastAsia"/>
          <w:sz w:val="21"/>
          <w:szCs w:val="21"/>
          <w:vertAlign w:val="subscript"/>
        </w:rPr>
        <w:t>13</w:t>
      </w:r>
      <w:r>
        <w:rPr>
          <w:rFonts w:hint="eastAsia"/>
          <w:sz w:val="21"/>
          <w:szCs w:val="21"/>
        </w:rPr>
        <w:t>，W</w:t>
      </w:r>
      <w:r>
        <w:rPr>
          <w:rFonts w:hint="eastAsia"/>
          <w:sz w:val="21"/>
          <w:szCs w:val="21"/>
          <w:vertAlign w:val="subscript"/>
        </w:rPr>
        <w:t>14</w:t>
      </w:r>
      <w:r>
        <w:rPr>
          <w:rFonts w:hint="eastAsia"/>
          <w:sz w:val="21"/>
          <w:szCs w:val="21"/>
        </w:rPr>
        <w:t>）</w:t>
      </w:r>
      <w:r>
        <w:rPr>
          <w:rFonts w:hint="eastAsia"/>
          <w:sz w:val="21"/>
          <w:szCs w:val="21"/>
          <w:vertAlign w:val="baseline"/>
          <w:lang w:val="en-US" w:eastAsia="zh-CN"/>
        </w:rPr>
        <w:t>=（0.10，0.15，0.08，0.07）</w:t>
      </w:r>
      <w:r>
        <w:rPr>
          <w:rFonts w:hint="eastAsia"/>
          <w:sz w:val="21"/>
          <w:szCs w:val="21"/>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both"/>
        <w:textAlignment w:val="auto"/>
        <w:rPr>
          <w:rFonts w:hint="eastAsia"/>
          <w:sz w:val="21"/>
          <w:szCs w:val="21"/>
        </w:rPr>
      </w:pPr>
      <w:r>
        <w:rPr>
          <w:rFonts w:hint="eastAsia"/>
          <w:sz w:val="21"/>
          <w:szCs w:val="21"/>
        </w:rPr>
        <w:t>W</w:t>
      </w:r>
      <w:r>
        <w:rPr>
          <w:rFonts w:hint="eastAsia"/>
          <w:sz w:val="21"/>
          <w:szCs w:val="21"/>
          <w:vertAlign w:val="subscript"/>
        </w:rPr>
        <w:t>2</w:t>
      </w:r>
      <w:r>
        <w:rPr>
          <w:rFonts w:hint="eastAsia"/>
          <w:sz w:val="21"/>
          <w:szCs w:val="21"/>
        </w:rPr>
        <w:t>=（W</w:t>
      </w:r>
      <w:r>
        <w:rPr>
          <w:rFonts w:hint="eastAsia"/>
          <w:sz w:val="21"/>
          <w:szCs w:val="21"/>
          <w:vertAlign w:val="subscript"/>
        </w:rPr>
        <w:t>21</w:t>
      </w:r>
      <w:r>
        <w:rPr>
          <w:rFonts w:hint="eastAsia"/>
          <w:sz w:val="21"/>
          <w:szCs w:val="21"/>
        </w:rPr>
        <w:t>，W</w:t>
      </w:r>
      <w:r>
        <w:rPr>
          <w:rFonts w:hint="eastAsia"/>
          <w:sz w:val="21"/>
          <w:szCs w:val="21"/>
          <w:vertAlign w:val="subscript"/>
        </w:rPr>
        <w:t>22</w:t>
      </w:r>
      <w:r>
        <w:rPr>
          <w:rFonts w:hint="eastAsia"/>
          <w:sz w:val="21"/>
          <w:szCs w:val="21"/>
        </w:rPr>
        <w:t>，W</w:t>
      </w:r>
      <w:r>
        <w:rPr>
          <w:rFonts w:hint="eastAsia"/>
          <w:sz w:val="21"/>
          <w:szCs w:val="21"/>
          <w:vertAlign w:val="subscript"/>
        </w:rPr>
        <w:t>23</w:t>
      </w:r>
      <w:r>
        <w:rPr>
          <w:rFonts w:hint="eastAsia"/>
          <w:sz w:val="21"/>
          <w:szCs w:val="21"/>
        </w:rPr>
        <w:t>，W</w:t>
      </w:r>
      <w:r>
        <w:rPr>
          <w:rFonts w:hint="eastAsia"/>
          <w:sz w:val="21"/>
          <w:szCs w:val="21"/>
          <w:vertAlign w:val="subscript"/>
        </w:rPr>
        <w:t>24</w:t>
      </w:r>
      <w:r>
        <w:rPr>
          <w:rFonts w:hint="eastAsia"/>
          <w:sz w:val="21"/>
          <w:szCs w:val="21"/>
        </w:rPr>
        <w:t>）</w:t>
      </w:r>
      <w:r>
        <w:rPr>
          <w:rFonts w:hint="eastAsia"/>
          <w:sz w:val="21"/>
          <w:szCs w:val="21"/>
          <w:vertAlign w:val="baseline"/>
          <w:lang w:val="en-US" w:eastAsia="zh-CN"/>
        </w:rPr>
        <w:t>=（0.13，0.12，0.10，0.10）</w:t>
      </w:r>
      <w:r>
        <w:rPr>
          <w:rFonts w:hint="eastAsia"/>
          <w:sz w:val="21"/>
          <w:szCs w:val="21"/>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both"/>
        <w:textAlignment w:val="auto"/>
        <w:rPr>
          <w:rFonts w:hint="eastAsia"/>
          <w:sz w:val="21"/>
          <w:szCs w:val="21"/>
          <w:vertAlign w:val="superscript"/>
          <w:lang w:val="en-US" w:eastAsia="zh-CN"/>
        </w:rPr>
      </w:pPr>
      <w:r>
        <w:rPr>
          <w:rFonts w:hint="eastAsia"/>
          <w:sz w:val="21"/>
          <w:szCs w:val="21"/>
        </w:rPr>
        <w:t>W</w:t>
      </w:r>
      <w:r>
        <w:rPr>
          <w:rFonts w:hint="eastAsia"/>
          <w:sz w:val="21"/>
          <w:szCs w:val="21"/>
          <w:vertAlign w:val="subscript"/>
          <w:lang w:val="en-US" w:eastAsia="zh-CN"/>
        </w:rPr>
        <w:t>3</w:t>
      </w:r>
      <w:r>
        <w:rPr>
          <w:rFonts w:hint="eastAsia"/>
          <w:sz w:val="21"/>
          <w:szCs w:val="21"/>
        </w:rPr>
        <w:t>=（W</w:t>
      </w:r>
      <w:r>
        <w:rPr>
          <w:rFonts w:hint="eastAsia"/>
          <w:sz w:val="21"/>
          <w:szCs w:val="21"/>
          <w:vertAlign w:val="subscript"/>
        </w:rPr>
        <w:t>31</w:t>
      </w:r>
      <w:r>
        <w:rPr>
          <w:rFonts w:hint="eastAsia"/>
          <w:sz w:val="21"/>
          <w:szCs w:val="21"/>
        </w:rPr>
        <w:t>，W32，W</w:t>
      </w:r>
      <w:r>
        <w:rPr>
          <w:rFonts w:hint="eastAsia"/>
          <w:sz w:val="21"/>
          <w:szCs w:val="21"/>
          <w:vertAlign w:val="subscript"/>
        </w:rPr>
        <w:t>33</w:t>
      </w:r>
      <w:r>
        <w:rPr>
          <w:rFonts w:hint="eastAsia"/>
          <w:sz w:val="21"/>
          <w:szCs w:val="21"/>
        </w:rPr>
        <w:t>，W</w:t>
      </w:r>
      <w:r>
        <w:rPr>
          <w:rFonts w:hint="eastAsia"/>
          <w:sz w:val="21"/>
          <w:szCs w:val="21"/>
          <w:vertAlign w:val="subscript"/>
        </w:rPr>
        <w:t>34</w:t>
      </w:r>
      <w:r>
        <w:rPr>
          <w:rFonts w:hint="eastAsia"/>
          <w:sz w:val="21"/>
          <w:szCs w:val="21"/>
        </w:rPr>
        <w:t>）</w:t>
      </w:r>
      <w:r>
        <w:rPr>
          <w:rFonts w:hint="eastAsia"/>
          <w:sz w:val="21"/>
          <w:szCs w:val="21"/>
          <w:vertAlign w:val="baseline"/>
          <w:lang w:val="en-US" w:eastAsia="zh-CN"/>
        </w:rPr>
        <w:t>=（0.08，0.01，0.05，0.01）</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W =（W1，W2，W3）=（0.40，0.45，0.15）</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4.建立单因素的模糊评判矩阵</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根据专家的评价结果，用隶属度来判断二级评价指标隶属于评判集U的程度，从而得出单因素模糊评判矩阵。</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lang w:val="en-US" w:eastAsia="zh-CN"/>
        </w:rPr>
        <w:t>得到10位</w:t>
      </w:r>
      <w:r>
        <w:rPr>
          <w:rFonts w:hint="eastAsia"/>
          <w:sz w:val="21"/>
          <w:szCs w:val="21"/>
        </w:rPr>
        <w:t>专家的评价结果（各项级别的总次数）</w:t>
      </w:r>
      <w:r>
        <w:rPr>
          <w:rFonts w:hint="eastAsia"/>
          <w:sz w:val="21"/>
          <w:szCs w:val="21"/>
          <w:lang w:eastAsia="zh-CN"/>
        </w:rPr>
        <w:t>，</w:t>
      </w:r>
      <w:r>
        <w:rPr>
          <w:rFonts w:hint="eastAsia"/>
          <w:sz w:val="21"/>
          <w:szCs w:val="21"/>
        </w:rPr>
        <w:t>如下表：</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tbl>
      <w:tblPr>
        <w:tblStyle w:val="21"/>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vMerge w:val="restart"/>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eastAsia="zh-CN"/>
              </w:rPr>
            </w:pPr>
            <w:r>
              <w:rPr>
                <w:rFonts w:hint="eastAsia"/>
                <w:sz w:val="21"/>
                <w:szCs w:val="21"/>
                <w:vertAlign w:val="baseline"/>
                <w:lang w:eastAsia="zh-CN"/>
              </w:rPr>
              <w:t>因素</w:t>
            </w:r>
          </w:p>
        </w:tc>
        <w:tc>
          <w:tcPr>
            <w:tcW w:w="6818" w:type="dxa"/>
            <w:gridSpan w:val="4"/>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eastAsia="zh-CN"/>
              </w:rPr>
            </w:pPr>
            <w:r>
              <w:rPr>
                <w:rFonts w:hint="eastAsia"/>
                <w:sz w:val="21"/>
                <w:szCs w:val="21"/>
                <w:vertAlign w:val="baseline"/>
                <w:lang w:eastAsia="zh-CN"/>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vMerge w:val="continue"/>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eastAsia="zh-CN"/>
              </w:rPr>
            </w:pPr>
            <w:r>
              <w:rPr>
                <w:rFonts w:hint="eastAsia"/>
                <w:sz w:val="21"/>
                <w:szCs w:val="21"/>
                <w:vertAlign w:val="baseline"/>
                <w:lang w:eastAsia="zh-CN"/>
              </w:rPr>
              <w:t>优秀</w:t>
            </w: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eastAsia="zh-CN"/>
              </w:rPr>
            </w:pPr>
            <w:r>
              <w:rPr>
                <w:rFonts w:hint="eastAsia"/>
                <w:sz w:val="21"/>
                <w:szCs w:val="21"/>
                <w:vertAlign w:val="baseline"/>
                <w:lang w:eastAsia="zh-CN"/>
              </w:rPr>
              <w:t>良好</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eastAsia="zh-CN"/>
              </w:rPr>
            </w:pPr>
            <w:r>
              <w:rPr>
                <w:rFonts w:hint="eastAsia"/>
                <w:sz w:val="21"/>
                <w:szCs w:val="21"/>
                <w:vertAlign w:val="baseline"/>
                <w:lang w:eastAsia="zh-CN"/>
              </w:rPr>
              <w:t>合格</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eastAsia="zh-CN"/>
              </w:rPr>
            </w:pPr>
            <w:r>
              <w:rPr>
                <w:rFonts w:hint="eastAsia"/>
                <w:sz w:val="21"/>
                <w:szCs w:val="21"/>
                <w:vertAlign w:val="baseline"/>
                <w:lang w:eastAsia="zh-CN"/>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rPr>
              <w:t>11</w:t>
            </w: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4</w:t>
            </w: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3</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2</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rPr>
              <w:t>1</w:t>
            </w:r>
            <w:r>
              <w:rPr>
                <w:rFonts w:hint="eastAsia" w:eastAsia="仿宋_GB2312"/>
                <w:b/>
                <w:i/>
                <w:sz w:val="21"/>
                <w:szCs w:val="21"/>
                <w:vertAlign w:val="subscript"/>
                <w:lang w:val="en-US" w:eastAsia="zh-CN"/>
              </w:rPr>
              <w:t>2</w:t>
            </w: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5</w:t>
            </w: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3</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2</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rPr>
              <w:t>1</w:t>
            </w:r>
            <w:r>
              <w:rPr>
                <w:rFonts w:hint="eastAsia" w:eastAsia="仿宋_GB2312"/>
                <w:b/>
                <w:i/>
                <w:sz w:val="21"/>
                <w:szCs w:val="21"/>
                <w:vertAlign w:val="subscript"/>
                <w:lang w:val="en-US" w:eastAsia="zh-CN"/>
              </w:rPr>
              <w:t>3</w:t>
            </w: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3</w:t>
            </w: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4</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2</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704" w:type="dxa"/>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rPr>
              <w:t>1</w:t>
            </w:r>
            <w:r>
              <w:rPr>
                <w:rFonts w:hint="eastAsia" w:eastAsia="仿宋_GB2312"/>
                <w:b/>
                <w:i/>
                <w:sz w:val="21"/>
                <w:szCs w:val="21"/>
                <w:vertAlign w:val="subscript"/>
                <w:lang w:val="en-US" w:eastAsia="zh-CN"/>
              </w:rPr>
              <w:t>4</w:t>
            </w: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3</w:t>
            </w: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5</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2</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lang w:val="en-US" w:eastAsia="zh-CN"/>
              </w:rPr>
              <w:t>2</w:t>
            </w:r>
            <w:r>
              <w:rPr>
                <w:rFonts w:hint="eastAsia" w:eastAsia="仿宋_GB2312"/>
                <w:b/>
                <w:i/>
                <w:sz w:val="21"/>
                <w:szCs w:val="21"/>
                <w:vertAlign w:val="subscript"/>
              </w:rPr>
              <w:t>1</w:t>
            </w: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4</w:t>
            </w:r>
          </w:p>
        </w:tc>
        <w:tc>
          <w:tcPr>
            <w:tcW w:w="1704"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4</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2</w:t>
            </w:r>
          </w:p>
        </w:tc>
        <w:tc>
          <w:tcPr>
            <w:tcW w:w="1705" w:type="dxa"/>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extDirection w:val="lrTb"/>
            <w:vAlign w:val="top"/>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lang w:val="en-US" w:eastAsia="zh-CN"/>
              </w:rPr>
              <w:t>22</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4</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5</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1</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extDirection w:val="lrTb"/>
            <w:vAlign w:val="top"/>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lang w:val="en-US" w:eastAsia="zh-CN"/>
              </w:rPr>
              <w:t>23</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2</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5</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3</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extDirection w:val="lrTb"/>
            <w:vAlign w:val="top"/>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lang w:val="en-US" w:eastAsia="zh-CN"/>
              </w:rPr>
              <w:t>24</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3</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4</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2</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extDirection w:val="lrTb"/>
            <w:vAlign w:val="top"/>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lang w:val="en-US" w:eastAsia="zh-CN"/>
              </w:rPr>
              <w:t>3</w:t>
            </w:r>
            <w:r>
              <w:rPr>
                <w:rFonts w:hint="eastAsia" w:eastAsia="仿宋_GB2312"/>
                <w:b/>
                <w:i/>
                <w:sz w:val="21"/>
                <w:szCs w:val="21"/>
                <w:vertAlign w:val="subscript"/>
              </w:rPr>
              <w:t>1</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4</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4</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1</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4" w:type="dxa"/>
            <w:textDirection w:val="lrTb"/>
            <w:vAlign w:val="top"/>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lang w:val="en-US" w:eastAsia="zh-CN"/>
              </w:rPr>
              <w:t>32</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3</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4</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3</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704" w:type="dxa"/>
            <w:textDirection w:val="lrTb"/>
            <w:vAlign w:val="top"/>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lang w:val="en-US" w:eastAsia="zh-CN"/>
              </w:rPr>
              <w:t>33</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5</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3</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1</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704" w:type="dxa"/>
            <w:textDirection w:val="lrTb"/>
            <w:vAlign w:val="top"/>
          </w:tcPr>
          <w:p>
            <w:pPr>
              <w:keepNext w:val="0"/>
              <w:keepLines w:val="0"/>
              <w:pageBreakBefore w:val="0"/>
              <w:tabs>
                <w:tab w:val="left" w:pos="4530"/>
              </w:tabs>
              <w:kinsoku/>
              <w:wordWrap/>
              <w:overflowPunct/>
              <w:topLinePunct w:val="0"/>
              <w:autoSpaceDE/>
              <w:autoSpaceDN/>
              <w:bidi w:val="0"/>
              <w:adjustRightInd/>
              <w:snapToGrid/>
              <w:spacing w:line="240" w:lineRule="auto"/>
              <w:ind w:right="0" w:rightChars="0" w:firstLine="420" w:firstLineChars="200"/>
              <w:jc w:val="center"/>
              <w:textAlignment w:val="auto"/>
              <w:rPr>
                <w:sz w:val="21"/>
                <w:szCs w:val="21"/>
                <w:vertAlign w:val="baseline"/>
              </w:rPr>
            </w:pPr>
            <w:r>
              <w:rPr>
                <w:rFonts w:hint="eastAsia" w:eastAsia="仿宋_GB2312"/>
                <w:b/>
                <w:i/>
                <w:sz w:val="21"/>
                <w:szCs w:val="21"/>
              </w:rPr>
              <w:t>V</w:t>
            </w:r>
            <w:r>
              <w:rPr>
                <w:rFonts w:hint="eastAsia" w:eastAsia="仿宋_GB2312"/>
                <w:b/>
                <w:i/>
                <w:sz w:val="21"/>
                <w:szCs w:val="21"/>
                <w:vertAlign w:val="subscript"/>
                <w:lang w:val="en-US" w:eastAsia="zh-CN"/>
              </w:rPr>
              <w:t>34</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2</w:t>
            </w:r>
          </w:p>
        </w:tc>
        <w:tc>
          <w:tcPr>
            <w:tcW w:w="1704"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5</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2</w:t>
            </w:r>
          </w:p>
        </w:tc>
        <w:tc>
          <w:tcPr>
            <w:tcW w:w="1705" w:type="dxa"/>
            <w:textDirection w:val="lrTb"/>
            <w:vAlign w:val="top"/>
          </w:tcPr>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eastAsiaTheme="minorEastAsia"/>
                <w:sz w:val="21"/>
                <w:szCs w:val="21"/>
                <w:vertAlign w:val="baseline"/>
                <w:lang w:val="en-US" w:eastAsia="zh-CN"/>
              </w:rPr>
            </w:pPr>
            <w:r>
              <w:rPr>
                <w:rFonts w:hint="eastAsia"/>
                <w:sz w:val="21"/>
                <w:szCs w:val="21"/>
                <w:vertAlign w:val="baseline"/>
                <w:lang w:val="en-US" w:eastAsia="zh-CN"/>
              </w:rPr>
              <w:t>1</w:t>
            </w:r>
          </w:p>
        </w:tc>
      </w:tr>
    </w:tbl>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然后根据上表，建立单因素的模糊评价向量：</w:t>
      </w:r>
      <w:r>
        <w:rPr>
          <w:rFonts w:cs="Calibri"/>
          <w:sz w:val="21"/>
          <w:szCs w:val="21"/>
        </w:rPr>
        <w:t>R</w:t>
      </w:r>
      <w:r>
        <w:rPr>
          <w:rFonts w:cs="Calibri"/>
          <w:sz w:val="21"/>
          <w:szCs w:val="21"/>
          <w:vertAlign w:val="subscript"/>
        </w:rPr>
        <w:t>ij</w:t>
      </w:r>
      <w:r>
        <w:rPr>
          <w:rFonts w:cs="Calibri"/>
          <w:sz w:val="21"/>
          <w:szCs w:val="21"/>
        </w:rPr>
        <w:t>=（R</w:t>
      </w:r>
      <w:r>
        <w:rPr>
          <w:rFonts w:cs="Calibri"/>
          <w:sz w:val="21"/>
          <w:szCs w:val="21"/>
          <w:vertAlign w:val="subscript"/>
        </w:rPr>
        <w:t>ij1</w:t>
      </w:r>
      <w:r>
        <w:rPr>
          <w:rFonts w:cs="Calibri"/>
          <w:sz w:val="21"/>
          <w:szCs w:val="21"/>
        </w:rPr>
        <w:t>，R</w:t>
      </w:r>
      <w:r>
        <w:rPr>
          <w:rFonts w:cs="Calibri"/>
          <w:sz w:val="21"/>
          <w:szCs w:val="21"/>
          <w:vertAlign w:val="subscript"/>
        </w:rPr>
        <w:t>ij2</w:t>
      </w:r>
      <w:r>
        <w:rPr>
          <w:rFonts w:cs="Calibri"/>
          <w:sz w:val="21"/>
          <w:szCs w:val="21"/>
        </w:rPr>
        <w:t>，R</w:t>
      </w:r>
      <w:r>
        <w:rPr>
          <w:rFonts w:cs="Calibri"/>
          <w:sz w:val="21"/>
          <w:szCs w:val="21"/>
          <w:vertAlign w:val="subscript"/>
        </w:rPr>
        <w:t>ij3</w:t>
      </w:r>
      <w:r>
        <w:rPr>
          <w:rFonts w:cs="Calibri"/>
          <w:sz w:val="21"/>
          <w:szCs w:val="21"/>
        </w:rPr>
        <w:t>，R</w:t>
      </w:r>
      <w:r>
        <w:rPr>
          <w:rFonts w:cs="Calibri"/>
          <w:sz w:val="21"/>
          <w:szCs w:val="21"/>
          <w:vertAlign w:val="subscript"/>
        </w:rPr>
        <w:t>ij4</w:t>
      </w:r>
      <w:r>
        <w:rPr>
          <w:rFonts w:cs="Calibri"/>
          <w:sz w:val="21"/>
          <w:szCs w:val="21"/>
        </w:rPr>
        <w:t>）</w:t>
      </w:r>
      <w:r>
        <w:rPr>
          <w:rFonts w:hint="eastAsia"/>
          <w:sz w:val="21"/>
          <w:szCs w:val="21"/>
        </w:rPr>
        <w:t>，i=1，2，3；j=1，2，3，4；</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接着建立单因素V1、V2、V3的评判矩阵，依次建立对应的矩阵D</w:t>
      </w:r>
      <w:r>
        <w:rPr>
          <w:rFonts w:hint="eastAsia"/>
          <w:sz w:val="21"/>
          <w:szCs w:val="21"/>
          <w:vertAlign w:val="subscript"/>
        </w:rPr>
        <w:t>1</w:t>
      </w:r>
      <w:r>
        <w:rPr>
          <w:rFonts w:hint="eastAsia"/>
          <w:sz w:val="21"/>
          <w:szCs w:val="21"/>
        </w:rPr>
        <w:t>、D</w:t>
      </w:r>
      <w:r>
        <w:rPr>
          <w:rFonts w:hint="eastAsia"/>
          <w:sz w:val="21"/>
          <w:szCs w:val="21"/>
          <w:vertAlign w:val="subscript"/>
        </w:rPr>
        <w:t>2</w:t>
      </w:r>
      <w:r>
        <w:rPr>
          <w:rFonts w:hint="eastAsia"/>
          <w:sz w:val="21"/>
          <w:szCs w:val="21"/>
        </w:rPr>
        <w:t>、D</w:t>
      </w:r>
      <w:r>
        <w:rPr>
          <w:rFonts w:hint="eastAsia"/>
          <w:sz w:val="21"/>
          <w:szCs w:val="21"/>
          <w:vertAlign w:val="subscript"/>
        </w:rPr>
        <w:t>3</w:t>
      </w:r>
      <w:r>
        <w:rPr>
          <w:rFonts w:hint="eastAsia"/>
          <w:sz w:val="21"/>
          <w:szCs w:val="21"/>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结果如下：</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drawing>
          <wp:inline distT="0" distB="0" distL="114300" distR="114300">
            <wp:extent cx="2486025" cy="7048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9"/>
                    <a:stretch>
                      <a:fillRect/>
                    </a:stretch>
                  </pic:blipFill>
                  <pic:spPr>
                    <a:xfrm>
                      <a:off x="0" y="0"/>
                      <a:ext cx="2486025" cy="704850"/>
                    </a:xfrm>
                    <a:prstGeom prst="rect">
                      <a:avLst/>
                    </a:prstGeom>
                    <a:noFill/>
                    <a:ln w="9525">
                      <a:noFill/>
                      <a:miter/>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drawing>
          <wp:inline distT="0" distB="0" distL="114300" distR="114300">
            <wp:extent cx="2466975" cy="7048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0"/>
                    <a:stretch>
                      <a:fillRect/>
                    </a:stretch>
                  </pic:blipFill>
                  <pic:spPr>
                    <a:xfrm>
                      <a:off x="0" y="0"/>
                      <a:ext cx="2466975" cy="704850"/>
                    </a:xfrm>
                    <a:prstGeom prst="rect">
                      <a:avLst/>
                    </a:prstGeom>
                    <a:noFill/>
                    <a:ln w="9525">
                      <a:noFill/>
                      <a:miter/>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drawing>
          <wp:inline distT="0" distB="0" distL="114300" distR="114300">
            <wp:extent cx="2457450" cy="704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1"/>
                    <a:stretch>
                      <a:fillRect/>
                    </a:stretch>
                  </pic:blipFill>
                  <pic:spPr>
                    <a:xfrm>
                      <a:off x="0" y="0"/>
                      <a:ext cx="2457450" cy="704850"/>
                    </a:xfrm>
                    <a:prstGeom prst="rect">
                      <a:avLst/>
                    </a:prstGeom>
                    <a:noFill/>
                    <a:ln w="9525">
                      <a:noFill/>
                      <a:miter/>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5.一级模糊综合评判</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pacing w:val="6"/>
          <w:sz w:val="21"/>
          <w:szCs w:val="21"/>
        </w:rPr>
      </w:pPr>
      <w:r>
        <w:rPr>
          <w:rFonts w:hint="eastAsia"/>
          <w:sz w:val="21"/>
          <w:szCs w:val="21"/>
        </w:rPr>
        <w:t>确定模糊关系矩阵</w:t>
      </w:r>
      <w:r>
        <w:rPr>
          <w:bCs/>
          <w:i/>
          <w:spacing w:val="6"/>
          <w:sz w:val="21"/>
          <w:szCs w:val="21"/>
        </w:rPr>
        <w:t>R</w:t>
      </w:r>
      <w:r>
        <w:rPr>
          <w:bCs/>
          <w:spacing w:val="6"/>
          <w:sz w:val="21"/>
          <w:szCs w:val="21"/>
        </w:rPr>
        <w:t>=（</w:t>
      </w:r>
      <w:r>
        <w:rPr>
          <w:bCs/>
          <w:spacing w:val="6"/>
          <w:position w:val="-12"/>
          <w:sz w:val="21"/>
          <w:szCs w:val="21"/>
        </w:rPr>
        <w:object>
          <v:shape id="_x0000_i1029" o:spt="75" type="#_x0000_t75" style="height:18pt;width:16pt;" o:ole="t" filled="f" o:preferrelative="t" stroked="f" coordsize="21600,21600">
            <v:path/>
            <v:fill on="f" focussize="0,0"/>
            <v:stroke on="f"/>
            <v:imagedata r:id="rId33" o:title=""/>
            <o:lock v:ext="edit" grouping="f" rotation="f" text="f" aspectratio="t"/>
            <w10:wrap type="none"/>
            <w10:anchorlock/>
          </v:shape>
          <o:OLEObject Type="Embed" ProgID="Equation.3" ShapeID="_x0000_i1029" DrawAspect="Content" ObjectID="_1468075729" r:id="rId32"/>
        </w:object>
      </w:r>
      <w:r>
        <w:rPr>
          <w:bCs/>
          <w:spacing w:val="6"/>
          <w:sz w:val="21"/>
          <w:szCs w:val="21"/>
        </w:rPr>
        <w:t>，</w:t>
      </w:r>
      <w:r>
        <w:rPr>
          <w:bCs/>
          <w:spacing w:val="6"/>
          <w:position w:val="-12"/>
          <w:sz w:val="21"/>
          <w:szCs w:val="21"/>
        </w:rPr>
        <w:object>
          <v:shape id="_x0000_i1030" o:spt="75" type="#_x0000_t75" style="height:18pt;width:17pt;" o:ole="t" filled="f" o:preferrelative="t" stroked="f" coordsize="21600,21600">
            <v:path/>
            <v:fill on="f" focussize="0,0"/>
            <v:stroke on="f"/>
            <v:imagedata r:id="rId35" o:title=""/>
            <o:lock v:ext="edit" grouping="f" rotation="f" text="f" aspectratio="t"/>
            <w10:wrap type="none"/>
            <w10:anchorlock/>
          </v:shape>
          <o:OLEObject Type="Embed" ProgID="Equation.3" ShapeID="_x0000_i1030" DrawAspect="Content" ObjectID="_1468075730" r:id="rId34"/>
        </w:object>
      </w:r>
      <w:r>
        <w:rPr>
          <w:bCs/>
          <w:spacing w:val="6"/>
          <w:sz w:val="21"/>
          <w:szCs w:val="21"/>
        </w:rPr>
        <w:t>，</w:t>
      </w:r>
      <w:r>
        <w:rPr>
          <w:bCs/>
          <w:spacing w:val="6"/>
          <w:position w:val="-12"/>
          <w:sz w:val="21"/>
          <w:szCs w:val="21"/>
        </w:rPr>
        <w:object>
          <v:shape id="_x0000_i1031" o:spt="75" type="#_x0000_t75" style="height:18pt;width:17pt;" o:ole="t" filled="f" o:preferrelative="t" stroked="f" coordsize="21600,21600">
            <v:path/>
            <v:fill on="f" focussize="0,0"/>
            <v:stroke on="f"/>
            <v:imagedata r:id="rId37" o:title=""/>
            <o:lock v:ext="edit" grouping="f" rotation="f" text="f" aspectratio="t"/>
            <w10:wrap type="none"/>
            <w10:anchorlock/>
          </v:shape>
          <o:OLEObject Type="Embed" ProgID="Equation.3" ShapeID="_x0000_i1031" DrawAspect="Content" ObjectID="_1468075731" r:id="rId36"/>
        </w:object>
      </w:r>
      <w:r>
        <w:rPr>
          <w:bCs/>
          <w:spacing w:val="6"/>
          <w:sz w:val="21"/>
          <w:szCs w:val="21"/>
        </w:rPr>
        <w:t>）</w:t>
      </w:r>
      <w:r>
        <w:rPr>
          <w:bCs/>
          <w:spacing w:val="6"/>
          <w:sz w:val="21"/>
          <w:szCs w:val="21"/>
          <w:vertAlign w:val="superscript"/>
        </w:rPr>
        <w:t>T　</w:t>
      </w:r>
      <w:r>
        <w:rPr>
          <w:rFonts w:hint="eastAsia"/>
          <w:sz w:val="21"/>
          <w:szCs w:val="21"/>
        </w:rPr>
        <w:t>，其中</w:t>
      </w:r>
      <w:bookmarkStart w:id="21" w:name="_Toc104625837"/>
      <w:bookmarkStart w:id="22" w:name="_Toc105129754"/>
      <w:bookmarkStart w:id="23" w:name="_Toc105073942"/>
      <w:bookmarkStart w:id="24" w:name="_Toc104625272"/>
      <w:r>
        <w:rPr>
          <w:bCs/>
          <w:spacing w:val="6"/>
          <w:sz w:val="21"/>
          <w:szCs w:val="21"/>
          <w:vertAlign w:val="subscript"/>
        </w:rPr>
        <w:t xml:space="preserve"> </w:t>
      </w:r>
      <w:r>
        <w:rPr>
          <w:bCs/>
          <w:spacing w:val="6"/>
          <w:position w:val="-12"/>
          <w:sz w:val="21"/>
          <w:szCs w:val="21"/>
        </w:rPr>
        <w:object>
          <v:shape id="_x0000_i1032" o:spt="75" type="#_x0000_t75" style="height:18pt;width:16pt;" o:ole="t" filled="f" o:preferrelative="t" stroked="f" coordsize="21600,21600">
            <v:path/>
            <v:fill on="f" focussize="0,0"/>
            <v:stroke on="f"/>
            <v:imagedata r:id="rId33" o:title=""/>
            <o:lock v:ext="edit" grouping="f" rotation="f" text="f" aspectratio="t"/>
            <w10:wrap type="none"/>
            <w10:anchorlock/>
          </v:shape>
          <o:OLEObject Type="Embed" ProgID="Equation.3" ShapeID="_x0000_i1032" DrawAspect="Content" ObjectID="_1468075732" r:id="rId38"/>
        </w:object>
      </w:r>
      <w:r>
        <w:rPr>
          <w:rFonts w:hint="eastAsia"/>
          <w:bCs/>
          <w:spacing w:val="6"/>
          <w:sz w:val="21"/>
          <w:szCs w:val="21"/>
        </w:rPr>
        <w:t xml:space="preserve"> </w:t>
      </w:r>
      <w:r>
        <w:rPr>
          <w:spacing w:val="6"/>
          <w:sz w:val="21"/>
          <w:szCs w:val="21"/>
        </w:rPr>
        <w:t>=</w:t>
      </w:r>
      <w:r>
        <w:rPr>
          <w:rFonts w:hint="eastAsia"/>
          <w:spacing w:val="6"/>
          <w:sz w:val="21"/>
          <w:szCs w:val="21"/>
        </w:rPr>
        <w:t>W</w:t>
      </w:r>
      <w:r>
        <w:rPr>
          <w:rFonts w:hint="eastAsia"/>
          <w:spacing w:val="6"/>
          <w:sz w:val="21"/>
          <w:szCs w:val="21"/>
          <w:vertAlign w:val="subscript"/>
        </w:rPr>
        <w:t>1</w:t>
      </w:r>
      <w:r>
        <w:rPr>
          <w:rFonts w:hint="eastAsia"/>
          <w:spacing w:val="6"/>
          <w:sz w:val="21"/>
          <w:szCs w:val="21"/>
        </w:rPr>
        <w:t>*</w:t>
      </w:r>
      <w:r>
        <w:rPr>
          <w:bCs/>
          <w:spacing w:val="6"/>
          <w:position w:val="-10"/>
          <w:sz w:val="21"/>
          <w:szCs w:val="21"/>
        </w:rPr>
        <w:object>
          <v:shape id="_x0000_i1033" o:spt="75" type="#_x0000_t75" style="height:17pt;width:18pt;" o:ole="t" filled="f" o:preferrelative="t" stroked="f" coordsize="21600,21600">
            <v:path/>
            <v:fill on="f" focussize="0,0"/>
            <v:stroke on="f"/>
            <v:imagedata r:id="rId40" o:title=""/>
            <o:lock v:ext="edit" grouping="f" rotation="f" text="f" aspectratio="t"/>
            <w10:wrap type="none"/>
            <w10:anchorlock/>
          </v:shape>
          <o:OLEObject Type="Embed" ProgID="Equation.3" ShapeID="_x0000_i1033" DrawAspect="Content" ObjectID="_1468075733" r:id="rId39"/>
        </w:object>
      </w:r>
      <w:r>
        <w:rPr>
          <w:bCs/>
          <w:spacing w:val="6"/>
          <w:sz w:val="21"/>
          <w:szCs w:val="21"/>
        </w:rPr>
        <w:t>=</w:t>
      </w:r>
      <w:r>
        <w:rPr>
          <w:rFonts w:hint="eastAsia"/>
          <w:sz w:val="21"/>
          <w:szCs w:val="21"/>
        </w:rPr>
        <w:t>（W</w:t>
      </w:r>
      <w:r>
        <w:rPr>
          <w:rFonts w:hint="eastAsia"/>
          <w:sz w:val="21"/>
          <w:szCs w:val="21"/>
          <w:vertAlign w:val="subscript"/>
        </w:rPr>
        <w:t>11</w:t>
      </w:r>
      <w:r>
        <w:rPr>
          <w:rFonts w:hint="eastAsia"/>
          <w:sz w:val="21"/>
          <w:szCs w:val="21"/>
        </w:rPr>
        <w:t>，W</w:t>
      </w:r>
      <w:r>
        <w:rPr>
          <w:rFonts w:hint="eastAsia"/>
          <w:sz w:val="21"/>
          <w:szCs w:val="21"/>
          <w:vertAlign w:val="subscript"/>
        </w:rPr>
        <w:t>12</w:t>
      </w:r>
      <w:r>
        <w:rPr>
          <w:rFonts w:hint="eastAsia"/>
          <w:sz w:val="21"/>
          <w:szCs w:val="21"/>
        </w:rPr>
        <w:t>，W</w:t>
      </w:r>
      <w:r>
        <w:rPr>
          <w:rFonts w:hint="eastAsia"/>
          <w:sz w:val="21"/>
          <w:szCs w:val="21"/>
          <w:vertAlign w:val="subscript"/>
        </w:rPr>
        <w:t>13</w:t>
      </w:r>
      <w:r>
        <w:rPr>
          <w:rFonts w:hint="eastAsia"/>
          <w:sz w:val="21"/>
          <w:szCs w:val="21"/>
        </w:rPr>
        <w:t>，W</w:t>
      </w:r>
      <w:r>
        <w:rPr>
          <w:rFonts w:hint="eastAsia"/>
          <w:sz w:val="21"/>
          <w:szCs w:val="21"/>
          <w:vertAlign w:val="subscript"/>
        </w:rPr>
        <w:t>14</w:t>
      </w:r>
      <w:r>
        <w:rPr>
          <w:rFonts w:hint="eastAsia"/>
          <w:sz w:val="21"/>
          <w:szCs w:val="21"/>
        </w:rPr>
        <w:t>）*</w:t>
      </w:r>
      <w:r>
        <w:rPr>
          <w:bCs/>
          <w:spacing w:val="6"/>
          <w:position w:val="-10"/>
          <w:sz w:val="21"/>
          <w:szCs w:val="21"/>
        </w:rPr>
        <w:object>
          <v:shape id="_x0000_i1034" o:spt="75" type="#_x0000_t75" style="height:17pt;width:18pt;" o:ole="t" filled="f" o:preferrelative="t" stroked="f" coordsize="21600,21600">
            <v:path/>
            <v:fill on="f" focussize="0,0"/>
            <v:stroke on="f"/>
            <v:imagedata r:id="rId40" o:title=""/>
            <o:lock v:ext="edit" grouping="f" rotation="f" text="f" aspectratio="t"/>
            <w10:wrap type="none"/>
            <w10:anchorlock/>
          </v:shape>
          <o:OLEObject Type="Embed" ProgID="Equation.3" ShapeID="_x0000_i1034" DrawAspect="Content" ObjectID="_1468075734" r:id="rId41"/>
        </w:object>
      </w:r>
      <w:bookmarkEnd w:id="21"/>
      <w:bookmarkEnd w:id="22"/>
      <w:bookmarkEnd w:id="23"/>
      <w:bookmarkEnd w:id="24"/>
      <w:r>
        <w:rPr>
          <w:rFonts w:hint="eastAsia"/>
          <w:bCs/>
          <w:spacing w:val="6"/>
          <w:sz w:val="21"/>
          <w:szCs w:val="21"/>
        </w:rPr>
        <w:t>；</w:t>
      </w:r>
      <w:bookmarkStart w:id="25" w:name="_Toc105129755"/>
      <w:bookmarkStart w:id="26" w:name="_Toc104625273"/>
      <w:bookmarkStart w:id="27" w:name="_Toc104625838"/>
      <w:bookmarkStart w:id="28" w:name="_Toc105073943"/>
      <w:r>
        <w:rPr>
          <w:bCs/>
          <w:spacing w:val="6"/>
          <w:position w:val="-12"/>
          <w:sz w:val="21"/>
          <w:szCs w:val="21"/>
        </w:rPr>
        <w:object>
          <v:shape id="_x0000_i1035" o:spt="75" type="#_x0000_t75" style="height:18pt;width:17pt;" o:ole="t" filled="f" o:preferrelative="t" stroked="f" coordsize="21600,21600">
            <v:path/>
            <v:fill on="f" focussize="0,0"/>
            <v:stroke on="f"/>
            <v:imagedata r:id="rId35" o:title=""/>
            <o:lock v:ext="edit" grouping="f" rotation="f" text="f" aspectratio="t"/>
            <w10:wrap type="none"/>
            <w10:anchorlock/>
          </v:shape>
          <o:OLEObject Type="Embed" ProgID="Equation.3" ShapeID="_x0000_i1035" DrawAspect="Content" ObjectID="_1468075735" r:id="rId42"/>
        </w:object>
      </w:r>
      <w:r>
        <w:rPr>
          <w:bCs/>
          <w:spacing w:val="6"/>
          <w:sz w:val="21"/>
          <w:szCs w:val="21"/>
          <w:vertAlign w:val="subscript"/>
        </w:rPr>
        <w:t xml:space="preserve"> </w:t>
      </w:r>
      <w:r>
        <w:rPr>
          <w:rFonts w:hint="eastAsia"/>
          <w:bCs/>
          <w:spacing w:val="6"/>
          <w:sz w:val="21"/>
          <w:szCs w:val="21"/>
          <w:vertAlign w:val="subscript"/>
        </w:rPr>
        <w:t xml:space="preserve"> </w:t>
      </w:r>
      <w:r>
        <w:rPr>
          <w:spacing w:val="6"/>
          <w:sz w:val="21"/>
          <w:szCs w:val="21"/>
        </w:rPr>
        <w:t>=</w:t>
      </w:r>
      <w:r>
        <w:rPr>
          <w:rFonts w:hint="eastAsia"/>
          <w:spacing w:val="6"/>
          <w:sz w:val="21"/>
          <w:szCs w:val="21"/>
        </w:rPr>
        <w:t>W</w:t>
      </w:r>
      <w:r>
        <w:rPr>
          <w:rFonts w:hint="eastAsia"/>
          <w:spacing w:val="6"/>
          <w:sz w:val="21"/>
          <w:szCs w:val="21"/>
          <w:vertAlign w:val="subscript"/>
        </w:rPr>
        <w:t>2</w:t>
      </w:r>
      <w:r>
        <w:rPr>
          <w:rFonts w:hint="eastAsia"/>
          <w:spacing w:val="6"/>
          <w:sz w:val="21"/>
          <w:szCs w:val="21"/>
          <w:vertAlign w:val="superscript"/>
        </w:rPr>
        <w:t xml:space="preserve"> </w:t>
      </w:r>
      <w:r>
        <w:rPr>
          <w:rFonts w:hint="eastAsia"/>
          <w:spacing w:val="6"/>
          <w:sz w:val="21"/>
          <w:szCs w:val="21"/>
        </w:rPr>
        <w:t>*</w:t>
      </w:r>
      <w:r>
        <w:rPr>
          <w:spacing w:val="6"/>
          <w:position w:val="-10"/>
          <w:sz w:val="21"/>
          <w:szCs w:val="21"/>
        </w:rPr>
        <w:object>
          <v:shape id="_x0000_i1036" o:spt="75" type="#_x0000_t75" style="height:17pt;width:19pt;" o:ole="t" filled="f" o:preferrelative="t" stroked="f" coordsize="21600,21600">
            <v:path/>
            <v:fill on="f" focussize="0,0"/>
            <v:stroke on="f"/>
            <v:imagedata r:id="rId44" o:title=""/>
            <o:lock v:ext="edit" grouping="f" rotation="f" text="f" aspectratio="t"/>
            <w10:wrap type="none"/>
            <w10:anchorlock/>
          </v:shape>
          <o:OLEObject Type="Embed" ProgID="Equation.3" ShapeID="_x0000_i1036" DrawAspect="Content" ObjectID="_1468075736" r:id="rId43"/>
        </w:object>
      </w:r>
      <w:bookmarkEnd w:id="25"/>
      <w:bookmarkEnd w:id="26"/>
      <w:bookmarkEnd w:id="27"/>
      <w:bookmarkEnd w:id="28"/>
      <w:r>
        <w:rPr>
          <w:rFonts w:hint="eastAsia"/>
          <w:spacing w:val="6"/>
          <w:sz w:val="21"/>
          <w:szCs w:val="21"/>
        </w:rPr>
        <w:t>；</w:t>
      </w:r>
      <w:bookmarkStart w:id="29" w:name="_Toc104625274"/>
      <w:bookmarkStart w:id="30" w:name="_Toc104625839"/>
      <w:bookmarkStart w:id="31" w:name="_Toc105073944"/>
      <w:bookmarkStart w:id="32" w:name="_Toc105129756"/>
      <w:r>
        <w:rPr>
          <w:bCs/>
          <w:spacing w:val="6"/>
          <w:position w:val="-12"/>
          <w:sz w:val="21"/>
          <w:szCs w:val="21"/>
        </w:rPr>
        <w:object>
          <v:shape id="_x0000_i1037" o:spt="75" type="#_x0000_t75" style="height:18pt;width:17pt;" o:ole="t" filled="f" o:preferrelative="t" stroked="f" coordsize="21600,21600">
            <v:path/>
            <v:fill on="f" focussize="0,0"/>
            <v:stroke on="f"/>
            <v:imagedata r:id="rId37" o:title=""/>
            <o:lock v:ext="edit" grouping="f" rotation="f" text="f" aspectratio="t"/>
            <w10:wrap type="none"/>
            <w10:anchorlock/>
          </v:shape>
          <o:OLEObject Type="Embed" ProgID="Equation.3" ShapeID="_x0000_i1037" DrawAspect="Content" ObjectID="_1468075737" r:id="rId45"/>
        </w:object>
      </w:r>
      <w:r>
        <w:rPr>
          <w:rFonts w:hint="eastAsia"/>
          <w:bCs/>
          <w:spacing w:val="6"/>
          <w:sz w:val="21"/>
          <w:szCs w:val="21"/>
        </w:rPr>
        <w:t xml:space="preserve"> </w:t>
      </w:r>
      <w:r>
        <w:rPr>
          <w:spacing w:val="6"/>
          <w:sz w:val="21"/>
          <w:szCs w:val="21"/>
        </w:rPr>
        <w:t>=</w:t>
      </w:r>
      <w:r>
        <w:rPr>
          <w:rFonts w:hint="eastAsia"/>
          <w:spacing w:val="6"/>
          <w:sz w:val="21"/>
          <w:szCs w:val="21"/>
        </w:rPr>
        <w:t>W</w:t>
      </w:r>
      <w:r>
        <w:rPr>
          <w:rFonts w:hint="eastAsia"/>
          <w:spacing w:val="6"/>
          <w:sz w:val="21"/>
          <w:szCs w:val="21"/>
          <w:vertAlign w:val="subscript"/>
        </w:rPr>
        <w:t>3</w:t>
      </w:r>
      <w:r>
        <w:rPr>
          <w:rFonts w:hint="eastAsia"/>
          <w:spacing w:val="6"/>
          <w:sz w:val="21"/>
          <w:szCs w:val="21"/>
        </w:rPr>
        <w:t>*</w:t>
      </w:r>
      <w:r>
        <w:rPr>
          <w:spacing w:val="6"/>
          <w:position w:val="-10"/>
          <w:sz w:val="21"/>
          <w:szCs w:val="21"/>
        </w:rPr>
        <w:object>
          <v:shape id="_x0000_i1038" o:spt="75" type="#_x0000_t75" style="height:17pt;width:19pt;" o:ole="t" filled="f" o:preferrelative="t" stroked="f" coordsize="21600,21600">
            <v:path/>
            <v:fill on="f" focussize="0,0"/>
            <v:stroke on="f"/>
            <v:imagedata r:id="rId47" o:title=""/>
            <o:lock v:ext="edit" grouping="f" rotation="f" text="f" aspectratio="t"/>
            <w10:wrap type="none"/>
            <w10:anchorlock/>
          </v:shape>
          <o:OLEObject Type="Embed" ProgID="Equation.3" ShapeID="_x0000_i1038" DrawAspect="Content" ObjectID="_1468075738" r:id="rId46"/>
        </w:object>
      </w:r>
      <w:bookmarkEnd w:id="29"/>
      <w:bookmarkEnd w:id="30"/>
      <w:bookmarkEnd w:id="31"/>
      <w:bookmarkEnd w:id="32"/>
      <w:r>
        <w:rPr>
          <w:rFonts w:hint="eastAsia"/>
          <w:spacing w:val="6"/>
          <w:sz w:val="21"/>
          <w:szCs w:val="21"/>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pacing w:val="6"/>
          <w:sz w:val="21"/>
          <w:szCs w:val="21"/>
          <w:lang w:val="en-US" w:eastAsia="zh-CN"/>
        </w:rPr>
      </w:pPr>
      <w:r>
        <w:rPr>
          <w:rFonts w:hint="eastAsia"/>
          <w:spacing w:val="6"/>
          <w:sz w:val="21"/>
          <w:szCs w:val="21"/>
          <w:lang w:val="en-US" w:eastAsia="zh-CN"/>
        </w:rPr>
        <w:t>计算得到以下结果：</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pacing w:val="6"/>
          <w:sz w:val="21"/>
          <w:szCs w:val="21"/>
          <w:vertAlign w:val="baseline"/>
          <w:lang w:val="en-US" w:eastAsia="zh-CN"/>
        </w:rPr>
      </w:pPr>
      <w:r>
        <w:rPr>
          <w:rFonts w:hint="eastAsia"/>
          <w:spacing w:val="6"/>
          <w:sz w:val="21"/>
          <w:szCs w:val="21"/>
          <w:lang w:val="en-US" w:eastAsia="zh-CN"/>
        </w:rPr>
        <w:t>R</w:t>
      </w:r>
      <w:r>
        <w:rPr>
          <w:rFonts w:hint="eastAsia"/>
          <w:spacing w:val="6"/>
          <w:sz w:val="21"/>
          <w:szCs w:val="21"/>
          <w:vertAlign w:val="subscript"/>
          <w:lang w:val="en-US" w:eastAsia="zh-CN"/>
        </w:rPr>
        <w:t>1</w:t>
      </w:r>
      <w:r>
        <w:rPr>
          <w:rFonts w:hint="eastAsia"/>
          <w:spacing w:val="6"/>
          <w:sz w:val="21"/>
          <w:szCs w:val="21"/>
          <w:vertAlign w:val="baseline"/>
          <w:lang w:val="en-US" w:eastAsia="zh-CN"/>
        </w:rPr>
        <w:t>=（1.60  1.42  0.80  0.18）</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pacing w:val="6"/>
          <w:sz w:val="21"/>
          <w:szCs w:val="21"/>
          <w:vertAlign w:val="baseline"/>
          <w:lang w:val="en-US" w:eastAsia="zh-CN"/>
        </w:rPr>
      </w:pPr>
      <w:r>
        <w:rPr>
          <w:rFonts w:hint="eastAsia"/>
          <w:spacing w:val="6"/>
          <w:sz w:val="21"/>
          <w:szCs w:val="21"/>
          <w:lang w:val="en-US" w:eastAsia="zh-CN"/>
        </w:rPr>
        <w:t>R</w:t>
      </w:r>
      <w:r>
        <w:rPr>
          <w:rFonts w:hint="eastAsia"/>
          <w:spacing w:val="6"/>
          <w:sz w:val="21"/>
          <w:szCs w:val="21"/>
          <w:vertAlign w:val="subscript"/>
          <w:lang w:val="en-US" w:eastAsia="zh-CN"/>
        </w:rPr>
        <w:t>2</w:t>
      </w:r>
      <w:r>
        <w:rPr>
          <w:rFonts w:hint="eastAsia"/>
          <w:spacing w:val="6"/>
          <w:sz w:val="21"/>
          <w:szCs w:val="21"/>
          <w:vertAlign w:val="baseline"/>
          <w:lang w:val="en-US" w:eastAsia="zh-CN"/>
        </w:rPr>
        <w:t>=（1.50  2.02  0.88  0.10）</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pacing w:val="6"/>
          <w:sz w:val="21"/>
          <w:szCs w:val="21"/>
          <w:vertAlign w:val="baseline"/>
          <w:lang w:val="en-US" w:eastAsia="zh-CN"/>
        </w:rPr>
      </w:pPr>
      <w:r>
        <w:rPr>
          <w:rFonts w:hint="eastAsia"/>
          <w:spacing w:val="6"/>
          <w:sz w:val="21"/>
          <w:szCs w:val="21"/>
          <w:lang w:val="en-US" w:eastAsia="zh-CN"/>
        </w:rPr>
        <w:t>R</w:t>
      </w:r>
      <w:r>
        <w:rPr>
          <w:rFonts w:hint="eastAsia"/>
          <w:spacing w:val="6"/>
          <w:sz w:val="21"/>
          <w:szCs w:val="21"/>
          <w:vertAlign w:val="subscript"/>
          <w:lang w:val="en-US" w:eastAsia="zh-CN"/>
        </w:rPr>
        <w:t>3</w:t>
      </w:r>
      <w:r>
        <w:rPr>
          <w:rFonts w:hint="eastAsia"/>
          <w:spacing w:val="6"/>
          <w:sz w:val="21"/>
          <w:szCs w:val="21"/>
          <w:vertAlign w:val="baseline"/>
          <w:lang w:val="en-US" w:eastAsia="zh-CN"/>
        </w:rPr>
        <w:t>=（0.62  0.56  0.18  0.14）</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pacing w:val="6"/>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6.二级模糊综合评判</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bCs/>
          <w:spacing w:val="6"/>
          <w:sz w:val="21"/>
          <w:szCs w:val="21"/>
          <w:vertAlign w:val="superscript"/>
        </w:rPr>
      </w:pPr>
      <w:r>
        <w:rPr>
          <w:rFonts w:hint="eastAsia"/>
          <w:sz w:val="21"/>
          <w:szCs w:val="21"/>
        </w:rPr>
        <w:t>利用公式E =W*R，求出综合评价指数E。其中一级指标的权重向量W=（W</w:t>
      </w:r>
      <w:r>
        <w:rPr>
          <w:rFonts w:hint="eastAsia"/>
          <w:sz w:val="21"/>
          <w:szCs w:val="21"/>
          <w:vertAlign w:val="subscript"/>
        </w:rPr>
        <w:t>1</w:t>
      </w:r>
      <w:r>
        <w:rPr>
          <w:rFonts w:hint="eastAsia"/>
          <w:sz w:val="21"/>
          <w:szCs w:val="21"/>
        </w:rPr>
        <w:t>，W</w:t>
      </w:r>
      <w:r>
        <w:rPr>
          <w:rFonts w:hint="eastAsia"/>
          <w:sz w:val="21"/>
          <w:szCs w:val="21"/>
          <w:vertAlign w:val="subscript"/>
        </w:rPr>
        <w:t>2</w:t>
      </w:r>
      <w:r>
        <w:rPr>
          <w:rFonts w:hint="eastAsia"/>
          <w:sz w:val="21"/>
          <w:szCs w:val="21"/>
        </w:rPr>
        <w:t>，W</w:t>
      </w:r>
      <w:r>
        <w:rPr>
          <w:rFonts w:hint="eastAsia"/>
          <w:sz w:val="21"/>
          <w:szCs w:val="21"/>
          <w:vertAlign w:val="subscript"/>
        </w:rPr>
        <w:t>3</w:t>
      </w:r>
      <w:r>
        <w:rPr>
          <w:rFonts w:hint="eastAsia"/>
          <w:sz w:val="21"/>
          <w:szCs w:val="21"/>
        </w:rPr>
        <w:t>）；模糊关系矩阵</w:t>
      </w:r>
      <w:r>
        <w:rPr>
          <w:bCs/>
          <w:i/>
          <w:spacing w:val="6"/>
          <w:sz w:val="21"/>
          <w:szCs w:val="21"/>
        </w:rPr>
        <w:t>R</w:t>
      </w:r>
      <w:r>
        <w:rPr>
          <w:bCs/>
          <w:spacing w:val="6"/>
          <w:sz w:val="21"/>
          <w:szCs w:val="21"/>
        </w:rPr>
        <w:t>=（</w:t>
      </w:r>
      <w:r>
        <w:rPr>
          <w:bCs/>
          <w:spacing w:val="6"/>
          <w:position w:val="-12"/>
          <w:sz w:val="21"/>
          <w:szCs w:val="21"/>
        </w:rPr>
        <w:object>
          <v:shape id="_x0000_i1039" o:spt="75" type="#_x0000_t75" style="height:18pt;width:16pt;" o:ole="t" filled="f" o:preferrelative="t" stroked="f" coordsize="21600,21600">
            <v:path/>
            <v:fill on="f" focussize="0,0"/>
            <v:stroke on="f"/>
            <v:imagedata r:id="rId33" o:title=""/>
            <o:lock v:ext="edit" grouping="f" rotation="f" text="f" aspectratio="t"/>
            <w10:wrap type="none"/>
            <w10:anchorlock/>
          </v:shape>
          <o:OLEObject Type="Embed" ProgID="Equation.3" ShapeID="_x0000_i1039" DrawAspect="Content" ObjectID="_1468075739" r:id="rId48"/>
        </w:object>
      </w:r>
      <w:r>
        <w:rPr>
          <w:bCs/>
          <w:spacing w:val="6"/>
          <w:sz w:val="21"/>
          <w:szCs w:val="21"/>
        </w:rPr>
        <w:t>，</w:t>
      </w:r>
      <w:r>
        <w:rPr>
          <w:bCs/>
          <w:spacing w:val="6"/>
          <w:position w:val="-12"/>
          <w:sz w:val="21"/>
          <w:szCs w:val="21"/>
        </w:rPr>
        <w:object>
          <v:shape id="_x0000_i1040" o:spt="75" type="#_x0000_t75" style="height:18pt;width:17pt;" o:ole="t" filled="f" o:preferrelative="t" stroked="f" coordsize="21600,21600">
            <v:path/>
            <v:fill on="f" focussize="0,0"/>
            <v:stroke on="f"/>
            <v:imagedata r:id="rId35" o:title=""/>
            <o:lock v:ext="edit" grouping="f" rotation="f" text="f" aspectratio="t"/>
            <w10:wrap type="none"/>
            <w10:anchorlock/>
          </v:shape>
          <o:OLEObject Type="Embed" ProgID="Equation.3" ShapeID="_x0000_i1040" DrawAspect="Content" ObjectID="_1468075740" r:id="rId49"/>
        </w:object>
      </w:r>
      <w:r>
        <w:rPr>
          <w:bCs/>
          <w:spacing w:val="6"/>
          <w:sz w:val="21"/>
          <w:szCs w:val="21"/>
        </w:rPr>
        <w:t>，</w:t>
      </w:r>
      <w:r>
        <w:rPr>
          <w:bCs/>
          <w:spacing w:val="6"/>
          <w:position w:val="-12"/>
          <w:sz w:val="21"/>
          <w:szCs w:val="21"/>
        </w:rPr>
        <w:object>
          <v:shape id="_x0000_i1041" o:spt="75" type="#_x0000_t75" style="height:18pt;width:17pt;" o:ole="t" filled="f" o:preferrelative="t" stroked="f" coordsize="21600,21600">
            <v:path/>
            <v:fill on="f" focussize="0,0"/>
            <v:stroke on="f"/>
            <v:imagedata r:id="rId37" o:title=""/>
            <o:lock v:ext="edit" grouping="f" rotation="f" text="f" aspectratio="t"/>
            <w10:wrap type="none"/>
            <w10:anchorlock/>
          </v:shape>
          <o:OLEObject Type="Embed" ProgID="Equation.3" ShapeID="_x0000_i1041" DrawAspect="Content" ObjectID="_1468075741" r:id="rId50"/>
        </w:object>
      </w:r>
      <w:r>
        <w:rPr>
          <w:bCs/>
          <w:spacing w:val="6"/>
          <w:sz w:val="21"/>
          <w:szCs w:val="21"/>
        </w:rPr>
        <w:t>）</w:t>
      </w:r>
      <w:r>
        <w:rPr>
          <w:bCs/>
          <w:spacing w:val="6"/>
          <w:sz w:val="21"/>
          <w:szCs w:val="21"/>
          <w:vertAlign w:val="superscript"/>
        </w:rPr>
        <w:t>T</w:t>
      </w:r>
      <w:r>
        <w:rPr>
          <w:rFonts w:hint="eastAsia"/>
          <w:bCs/>
          <w:spacing w:val="6"/>
          <w:sz w:val="21"/>
          <w:szCs w:val="21"/>
          <w:vertAlign w:val="baseline"/>
          <w:lang w:eastAsia="zh-CN"/>
        </w:rPr>
        <w:t>，经计算得到下面的结果</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bCs/>
          <w:spacing w:val="6"/>
          <w:sz w:val="21"/>
          <w:szCs w:val="21"/>
          <w:vertAlign w:val="superscript"/>
          <w:lang w:eastAsia="zh-CN"/>
        </w:rPr>
      </w:pPr>
      <w:r>
        <w:rPr>
          <w:rFonts w:hint="eastAsia"/>
          <w:bCs/>
          <w:spacing w:val="6"/>
          <w:sz w:val="21"/>
          <w:szCs w:val="21"/>
          <w:vertAlign w:val="superscript"/>
          <w:lang w:eastAsia="zh-CN"/>
        </w:rPr>
        <w:object>
          <v:shape id="_x0000_i1042" o:spt="75" type="#_x0000_t75" style="height:44pt;width:134pt;" o:ole="t" filled="f" o:preferrelative="t" stroked="f" coordsize="21600,21600">
            <v:path/>
            <v:fill on="f" focussize="0,0"/>
            <v:stroke on="f"/>
            <v:imagedata r:id="rId52" o:title=""/>
            <o:lock v:ext="edit" aspectratio="t"/>
            <w10:wrap type="none"/>
            <w10:anchorlock/>
          </v:shape>
          <o:OLEObject Type="Embed" ProgID="Equation.KSEE3" ShapeID="_x0000_i1042" DrawAspect="Content" ObjectID="_1468075742" r:id="rId51"/>
        </w:objec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bCs/>
          <w:spacing w:val="6"/>
          <w:sz w:val="21"/>
          <w:szCs w:val="21"/>
          <w:vertAlign w:val="superscript"/>
        </w:rPr>
      </w:pP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sz w:val="21"/>
          <w:szCs w:val="21"/>
        </w:rPr>
      </w:pPr>
      <w:r>
        <w:rPr>
          <w:rFonts w:hint="eastAsia"/>
          <w:sz w:val="21"/>
          <w:szCs w:val="21"/>
          <w:lang w:val="en-US" w:eastAsia="zh-CN"/>
        </w:rPr>
        <w:t xml:space="preserve">    </w:t>
      </w:r>
      <w:r>
        <w:rPr>
          <w:rFonts w:hint="eastAsia"/>
          <w:sz w:val="21"/>
          <w:szCs w:val="21"/>
        </w:rPr>
        <w:t>E =W*R</w:t>
      </w:r>
      <w:r>
        <w:rPr>
          <w:rFonts w:hint="eastAsia"/>
          <w:sz w:val="21"/>
          <w:szCs w:val="21"/>
          <w:lang w:val="en-US" w:eastAsia="zh-CN"/>
        </w:rPr>
        <w:t>=（</w:t>
      </w:r>
      <w:r>
        <w:rPr>
          <w:rFonts w:hint="eastAsia"/>
          <w:position w:val="-38"/>
          <w:sz w:val="21"/>
          <w:szCs w:val="21"/>
          <w:lang w:val="en-US" w:eastAsia="zh-CN"/>
        </w:rPr>
        <w:object>
          <v:shape id="_x0000_i1043" o:spt="75" type="#_x0000_t75" style="height:44pt;width:206.5pt;" o:ole="t" filled="f" o:preferrelative="t" stroked="f" coordsize="21600,21600">
            <v:path/>
            <v:fill on="f" focussize="0,0"/>
            <v:stroke on="f"/>
            <v:imagedata r:id="rId54" o:title=""/>
            <o:lock v:ext="edit" aspectratio="t"/>
            <w10:wrap type="none"/>
            <w10:anchorlock/>
          </v:shape>
          <o:OLEObject Type="Embed" ProgID="Equation.KSEE3" ShapeID="_x0000_i1043" DrawAspect="Content" ObjectID="_1468075743" r:id="rId53"/>
        </w:object>
      </w:r>
      <w:r>
        <w:rPr>
          <w:rFonts w:hint="eastAsia"/>
          <w:sz w:val="21"/>
          <w:szCs w:val="21"/>
          <w:lang w:val="en-US" w:eastAsia="zh-CN"/>
        </w:rPr>
        <w:t>=(1.41  1.56  0.74  0.14)</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7.确定被评价对象的最终评价等级</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根据最大隶属度原则，找出矩阵E中的最大值，然后从等级集合U中找出对应的级别，从而得到最终的评价等级。如果，E中最大值为矩阵第一个数，那么智慧交通的最终评价级别为U中的第一级——优秀。</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由于计算的 E=(1.41  1.56  0.74  0.14)，根据最大隶属度原则，智慧交通的最终评价等级为第二等级——“良好”。</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8.结论</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rPr>
        <w:t>根据</w:t>
      </w:r>
      <w:r>
        <w:rPr>
          <w:rFonts w:hint="eastAsia"/>
          <w:sz w:val="21"/>
          <w:szCs w:val="21"/>
          <w:lang w:eastAsia="zh-CN"/>
        </w:rPr>
        <w:t>最后模型的结果，我们可以得到以下结论：</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lang w:eastAsia="zh-CN"/>
        </w:rPr>
        <w:t>第一，经过实际检验，我们验证了我们模型结论的正确性，厦门智慧交通系统的综合效益总体水平为“良好”。这说明智慧交通给人们的生活生产等带来了很好的影响，特别是其社会效益突出，经济效益次之而且也比较明显，它也有一定的环境效益。</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lang w:eastAsia="zh-CN"/>
        </w:rPr>
        <w:t>第二，基于智能交通系统，智慧交通能为出行者提供准确和实时的出行信息，例如天气情况、交通拥堵、公共交通出发的时间、路况、方向和其他特殊问题，降低居民无效出行比率，从而能方便人民的出行。</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lang w:eastAsia="zh-CN"/>
        </w:rPr>
        <w:t>第三，智慧交通还可通过提供车辆位置信息来优化交通运营管理者的决策，例如优化交通信号、规划新建道路以及解决其他现存道路问题等；并能有效地降低交通管理成本，例如通过对桥梁、道路和建筑等公共基础设施进行监控，从而提高资源的使用效率，减少定期巡查的成本。</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420" w:firstLineChars="200"/>
        <w:jc w:val="center"/>
        <w:textAlignment w:val="auto"/>
        <w:outlineLvl w:val="0"/>
        <w:rPr>
          <w:rFonts w:hint="eastAsia" w:ascii="黑体" w:hAnsi="黑体" w:eastAsia="黑体" w:cs="黑体"/>
          <w:sz w:val="32"/>
          <w:szCs w:val="32"/>
          <w:lang w:eastAsia="zh-CN"/>
        </w:rPr>
      </w:pPr>
      <w:bookmarkStart w:id="33" w:name="_Toc1328"/>
      <w:r>
        <w:rPr>
          <w:rFonts w:hint="eastAsia" w:ascii="黑体" w:hAnsi="黑体" w:eastAsia="黑体" w:cs="黑体"/>
          <w:sz w:val="32"/>
          <w:szCs w:val="32"/>
          <w:lang w:eastAsia="zh-CN"/>
        </w:rPr>
        <w:t>五、总结与延伸</w:t>
      </w:r>
      <w:bookmarkEnd w:id="33"/>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34" w:name="_Toc28241"/>
      <w:r>
        <w:rPr>
          <w:rFonts w:hint="eastAsia" w:ascii="黑体" w:hAnsi="黑体" w:eastAsia="黑体" w:cs="黑体"/>
          <w:sz w:val="28"/>
          <w:szCs w:val="28"/>
          <w:lang w:eastAsia="zh-CN"/>
        </w:rPr>
        <w:t>（一）课题总结</w:t>
      </w:r>
      <w:bookmarkEnd w:id="34"/>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1.智慧交通基本概况</w:t>
      </w:r>
      <w:r>
        <w:rPr>
          <w:rFonts w:hint="eastAsia" w:asciiTheme="minorEastAsia" w:hAnsiTheme="minorEastAsia"/>
          <w:sz w:val="24"/>
          <w:szCs w:val="24"/>
          <w:lang w:val="en-US" w:eastAsia="zh-CN"/>
        </w:rPr>
        <w:tab/>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left"/>
        <w:textAlignment w:val="auto"/>
        <w:rPr>
          <w:sz w:val="21"/>
          <w:szCs w:val="21"/>
        </w:rPr>
      </w:pPr>
      <w:r>
        <w:rPr>
          <w:sz w:val="21"/>
          <w:szCs w:val="21"/>
        </w:rPr>
        <w:t>智慧交通</w:t>
      </w:r>
      <w:r>
        <w:rPr>
          <w:rFonts w:hint="eastAsia"/>
          <w:sz w:val="21"/>
          <w:szCs w:val="21"/>
        </w:rPr>
        <w:t>是指在物联网、云计算、移动互联网等高科技技术的支持下</w:t>
      </w:r>
      <w:r>
        <w:rPr>
          <w:rFonts w:hint="eastAsia"/>
          <w:sz w:val="21"/>
          <w:szCs w:val="21"/>
          <w:lang w:eastAsia="zh-CN"/>
        </w:rPr>
        <w:t>，</w:t>
      </w:r>
      <w:r>
        <w:rPr>
          <w:rFonts w:hint="eastAsia"/>
          <w:sz w:val="21"/>
          <w:szCs w:val="21"/>
        </w:rPr>
        <w:t>发展起来的一种交通运输系统。</w:t>
      </w:r>
      <w:r>
        <w:rPr>
          <w:sz w:val="21"/>
          <w:szCs w:val="21"/>
        </w:rPr>
        <w:t>该系统具有</w:t>
      </w:r>
      <w:r>
        <w:rPr>
          <w:rFonts w:hint="eastAsia"/>
          <w:sz w:val="21"/>
          <w:szCs w:val="21"/>
        </w:rPr>
        <w:t>两大内涵：</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（1）实现发展模式的四大转变是其核心</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left"/>
        <w:textAlignment w:val="auto"/>
        <w:rPr>
          <w:rFonts w:hint="eastAsia"/>
          <w:b/>
          <w:sz w:val="21"/>
          <w:szCs w:val="21"/>
        </w:rPr>
      </w:pPr>
      <w:r>
        <w:rPr>
          <w:sz w:val="21"/>
          <w:szCs w:val="21"/>
        </w:rPr>
        <w:t>将传统的单纯以建设基础设施为核心的发展模式</w:t>
      </w:r>
      <w:r>
        <w:rPr>
          <w:rFonts w:hint="eastAsia"/>
          <w:sz w:val="21"/>
          <w:szCs w:val="21"/>
        </w:rPr>
        <w:t>，</w:t>
      </w:r>
      <w:r>
        <w:rPr>
          <w:sz w:val="21"/>
          <w:szCs w:val="21"/>
        </w:rPr>
        <w:t>转变为以信息化</w:t>
      </w:r>
      <w:r>
        <w:rPr>
          <w:rFonts w:hint="eastAsia"/>
          <w:sz w:val="21"/>
          <w:szCs w:val="21"/>
        </w:rPr>
        <w:t>、</w:t>
      </w:r>
      <w:r>
        <w:rPr>
          <w:sz w:val="21"/>
          <w:szCs w:val="21"/>
        </w:rPr>
        <w:t>物联网为主的发展模式</w:t>
      </w:r>
      <w:r>
        <w:rPr>
          <w:rFonts w:hint="eastAsia"/>
          <w:sz w:val="21"/>
          <w:szCs w:val="21"/>
        </w:rPr>
        <w:t>，</w:t>
      </w:r>
      <w:r>
        <w:rPr>
          <w:sz w:val="21"/>
          <w:szCs w:val="21"/>
        </w:rPr>
        <w:t>通过发展路径</w:t>
      </w:r>
      <w:r>
        <w:rPr>
          <w:rFonts w:hint="eastAsia"/>
          <w:sz w:val="21"/>
          <w:szCs w:val="21"/>
        </w:rPr>
        <w:t>、</w:t>
      </w:r>
      <w:r>
        <w:rPr>
          <w:sz w:val="21"/>
          <w:szCs w:val="21"/>
        </w:rPr>
        <w:t>行业管理</w:t>
      </w:r>
      <w:r>
        <w:rPr>
          <w:rFonts w:hint="eastAsia"/>
          <w:sz w:val="21"/>
          <w:szCs w:val="21"/>
        </w:rPr>
        <w:t>、</w:t>
      </w:r>
      <w:r>
        <w:rPr>
          <w:sz w:val="21"/>
          <w:szCs w:val="21"/>
        </w:rPr>
        <w:t>公共服务</w:t>
      </w:r>
      <w:r>
        <w:rPr>
          <w:rFonts w:hint="eastAsia"/>
          <w:sz w:val="21"/>
          <w:szCs w:val="21"/>
        </w:rPr>
        <w:t>、</w:t>
      </w:r>
      <w:r>
        <w:rPr>
          <w:sz w:val="21"/>
          <w:szCs w:val="21"/>
        </w:rPr>
        <w:t>管理决策四个方面的转变从而实现智慧交通的全面发展</w:t>
      </w:r>
      <w:r>
        <w:rPr>
          <w:rFonts w:hint="eastAsia"/>
          <w:sz w:val="21"/>
          <w:szCs w:val="21"/>
        </w:rPr>
        <w:t>。</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（2）形成四大“智慧”元素的鲜明特征</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left"/>
        <w:textAlignment w:val="auto"/>
        <w:rPr>
          <w:sz w:val="21"/>
          <w:szCs w:val="21"/>
        </w:rPr>
      </w:pPr>
      <w:r>
        <w:rPr>
          <w:sz w:val="21"/>
          <w:szCs w:val="21"/>
        </w:rPr>
        <w:t>全面感知</w:t>
      </w:r>
      <w:r>
        <w:rPr>
          <w:rFonts w:hint="eastAsia"/>
          <w:sz w:val="21"/>
          <w:szCs w:val="21"/>
        </w:rPr>
        <w:t>：</w:t>
      </w:r>
      <w:r>
        <w:rPr>
          <w:sz w:val="21"/>
          <w:szCs w:val="21"/>
        </w:rPr>
        <w:t>利用遍布城市交通主要干道的监控和感知系统</w:t>
      </w:r>
      <w:r>
        <w:rPr>
          <w:rFonts w:hint="eastAsia"/>
          <w:sz w:val="21"/>
          <w:szCs w:val="21"/>
        </w:rPr>
        <w:t>，</w:t>
      </w:r>
      <w:r>
        <w:rPr>
          <w:sz w:val="21"/>
          <w:szCs w:val="21"/>
        </w:rPr>
        <w:t>对道路系统的各个方面进行快速</w:t>
      </w:r>
      <w:r>
        <w:rPr>
          <w:rFonts w:hint="eastAsia"/>
          <w:sz w:val="21"/>
          <w:szCs w:val="21"/>
        </w:rPr>
        <w:t>而全面的感知，及时获取有效的信息。</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left"/>
        <w:textAlignment w:val="auto"/>
        <w:rPr>
          <w:sz w:val="21"/>
          <w:szCs w:val="21"/>
        </w:rPr>
      </w:pPr>
      <w:r>
        <w:rPr>
          <w:sz w:val="21"/>
          <w:szCs w:val="21"/>
        </w:rPr>
        <w:t>深度融合</w:t>
      </w:r>
      <w:r>
        <w:rPr>
          <w:rFonts w:hint="eastAsia"/>
          <w:sz w:val="21"/>
          <w:szCs w:val="21"/>
        </w:rPr>
        <w:t>：</w:t>
      </w:r>
      <w:r>
        <w:rPr>
          <w:sz w:val="21"/>
          <w:szCs w:val="21"/>
        </w:rPr>
        <w:t>以物联网为基础</w:t>
      </w:r>
      <w:r>
        <w:rPr>
          <w:rFonts w:hint="eastAsia"/>
          <w:sz w:val="21"/>
          <w:szCs w:val="21"/>
        </w:rPr>
        <w:t>，深度</w:t>
      </w:r>
      <w:r>
        <w:rPr>
          <w:sz w:val="21"/>
          <w:szCs w:val="21"/>
        </w:rPr>
        <w:t>融合涉及交通系统各个方面的内容</w:t>
      </w:r>
      <w:r>
        <w:rPr>
          <w:rFonts w:hint="eastAsia"/>
          <w:sz w:val="21"/>
          <w:szCs w:val="21"/>
        </w:rPr>
        <w:t>，</w:t>
      </w:r>
      <w:r>
        <w:rPr>
          <w:sz w:val="21"/>
          <w:szCs w:val="21"/>
        </w:rPr>
        <w:t>使之成为一个完整的整体</w:t>
      </w:r>
      <w:r>
        <w:rPr>
          <w:rFonts w:hint="eastAsia"/>
          <w:sz w:val="21"/>
          <w:szCs w:val="21"/>
        </w:rPr>
        <w:t>，</w:t>
      </w:r>
      <w:r>
        <w:rPr>
          <w:sz w:val="21"/>
          <w:szCs w:val="21"/>
        </w:rPr>
        <w:t>协调交通领域的各个部门与业务之间关系</w:t>
      </w:r>
      <w:r>
        <w:rPr>
          <w:rFonts w:hint="eastAsia"/>
          <w:sz w:val="21"/>
          <w:szCs w:val="21"/>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left"/>
        <w:textAlignment w:val="auto"/>
        <w:rPr>
          <w:sz w:val="21"/>
          <w:szCs w:val="21"/>
        </w:rPr>
      </w:pPr>
      <w:r>
        <w:rPr>
          <w:rFonts w:hint="eastAsia"/>
          <w:sz w:val="21"/>
          <w:szCs w:val="21"/>
        </w:rPr>
        <w:t>主动服务：采取与传统服务的被动相对的模式，不再是在堵车时进行服务，而是依据内部数据进行科学分析和建模，时时为广大得服务对象进行信息的指引和传导，使交通系统通畅运行。</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left"/>
        <w:textAlignment w:val="auto"/>
        <w:rPr>
          <w:rFonts w:hint="eastAsia"/>
          <w:sz w:val="21"/>
          <w:szCs w:val="21"/>
        </w:rPr>
      </w:pPr>
      <w:r>
        <w:rPr>
          <w:sz w:val="21"/>
          <w:szCs w:val="21"/>
        </w:rPr>
        <w:t>科学决策</w:t>
      </w:r>
      <w:r>
        <w:rPr>
          <w:rFonts w:hint="eastAsia"/>
          <w:sz w:val="21"/>
          <w:szCs w:val="21"/>
        </w:rPr>
        <w:t>：</w:t>
      </w:r>
      <w:r>
        <w:rPr>
          <w:sz w:val="21"/>
          <w:szCs w:val="21"/>
        </w:rPr>
        <w:t>依靠物联网整合的数据</w:t>
      </w:r>
      <w:r>
        <w:rPr>
          <w:rFonts w:hint="eastAsia"/>
          <w:sz w:val="21"/>
          <w:szCs w:val="21"/>
        </w:rPr>
        <w:t>，</w:t>
      </w:r>
      <w:r>
        <w:rPr>
          <w:sz w:val="21"/>
          <w:szCs w:val="21"/>
        </w:rPr>
        <w:t>全面细致的分析整个交通的系统所面对的情况</w:t>
      </w:r>
      <w:r>
        <w:rPr>
          <w:rFonts w:hint="eastAsia"/>
          <w:sz w:val="21"/>
          <w:szCs w:val="21"/>
        </w:rPr>
        <w:t>，科学、</w:t>
      </w:r>
      <w:r>
        <w:rPr>
          <w:sz w:val="21"/>
          <w:szCs w:val="21"/>
        </w:rPr>
        <w:t>及时</w:t>
      </w:r>
      <w:r>
        <w:rPr>
          <w:rFonts w:hint="eastAsia"/>
          <w:sz w:val="21"/>
          <w:szCs w:val="21"/>
        </w:rPr>
        <w:t>、</w:t>
      </w:r>
      <w:r>
        <w:rPr>
          <w:sz w:val="21"/>
          <w:szCs w:val="21"/>
        </w:rPr>
        <w:t>准确的解决交通系统发生的问题</w:t>
      </w:r>
      <w:r>
        <w:rPr>
          <w:rFonts w:hint="eastAsia"/>
          <w:sz w:val="21"/>
          <w:szCs w:val="21"/>
        </w:rPr>
        <w:t>。</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2.智慧交通系统的发展现状</w:t>
      </w:r>
      <w:r>
        <w:rPr>
          <w:rFonts w:hint="eastAsia" w:asciiTheme="minorEastAsia" w:hAnsiTheme="minorEastAsia"/>
          <w:sz w:val="24"/>
          <w:szCs w:val="24"/>
          <w:lang w:val="en-US" w:eastAsia="zh-CN"/>
        </w:rPr>
        <w:tab/>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（1）智慧交通系统框架</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根据智慧交通系统的结构、所利用的物联网的构成和相关的技术，我们建立了基于物联网的智慧交通系统模型，借以分析智慧交通具体的结构、运作模、综合效益。我们为了探究智慧交通具体的应用模式和其结构层次，我们将城市智慧交通系统模型分为两个部分：智慧交通的服务型模型、慧交通系统的层次性模型。</w:t>
      </w:r>
    </w:p>
    <w:p>
      <w:pPr>
        <w:keepNext w:val="0"/>
        <w:keepLines w:val="0"/>
        <w:pageBreakBefore w:val="0"/>
        <w:numPr>
          <w:ilvl w:val="0"/>
          <w:numId w:val="0"/>
        </w:numPr>
        <w:kinsoku/>
        <w:wordWrap/>
        <w:overflowPunct/>
        <w:topLinePunct w:val="0"/>
        <w:autoSpaceDE/>
        <w:autoSpaceDN/>
        <w:bidi w:val="0"/>
        <w:adjustRightInd/>
        <w:snapToGrid/>
        <w:spacing w:line="240" w:lineRule="auto"/>
        <w:ind w:leftChars="200" w:right="0" w:rightChars="0"/>
        <w:jc w:val="center"/>
        <w:textAlignment w:val="auto"/>
        <w:rPr>
          <w:rFonts w:hint="eastAsia"/>
          <w:b/>
          <w:bCs/>
          <w:sz w:val="21"/>
          <w:szCs w:val="21"/>
          <w:lang w:val="en-US" w:eastAsia="zh-CN"/>
        </w:rPr>
      </w:pPr>
      <w:r>
        <w:rPr>
          <w:rFonts w:hint="eastAsia"/>
          <w:b/>
          <w:bCs/>
          <w:sz w:val="21"/>
          <w:szCs w:val="21"/>
          <w:lang w:val="en-US" w:eastAsia="zh-CN"/>
        </w:rPr>
        <w:t>A：基于物联网的城市智慧交通系统的服务型模型</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随着物联网技术的发展和广泛应用，智慧交通与物联网的联系日益紧密，智慧交通的发展越来越离不开物联网的发展。我们在分析不同出行者的需求的前提下，结合智慧交通系统的不同职能，提出了基于物联网的智慧交通系统的服务型模型。</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mc:AlternateContent>
          <mc:Choice Requires="wps">
            <w:drawing>
              <wp:anchor distT="0" distB="0" distL="114300" distR="114300" simplePos="0" relativeHeight="251679744" behindDoc="0" locked="0" layoutInCell="1" allowOverlap="1">
                <wp:simplePos x="0" y="0"/>
                <wp:positionH relativeFrom="column">
                  <wp:posOffset>1820545</wp:posOffset>
                </wp:positionH>
                <wp:positionV relativeFrom="paragraph">
                  <wp:posOffset>1270</wp:posOffset>
                </wp:positionV>
                <wp:extent cx="1542415" cy="830580"/>
                <wp:effectExtent l="0" t="0" r="635" b="7620"/>
                <wp:wrapNone/>
                <wp:docPr id="32" name="椭圆 18"/>
                <wp:cNvGraphicFramePr/>
                <a:graphic xmlns:a="http://schemas.openxmlformats.org/drawingml/2006/main">
                  <a:graphicData uri="http://schemas.microsoft.com/office/word/2010/wordprocessingShape">
                    <wps:wsp>
                      <wps:cNvSpPr/>
                      <wps:spPr>
                        <a:xfrm>
                          <a:off x="0" y="0"/>
                          <a:ext cx="1542415" cy="830580"/>
                        </a:xfrm>
                        <a:prstGeom prst="ellipse">
                          <a:avLst/>
                        </a:prstGeom>
                        <a:gradFill rotWithShape="0">
                          <a:gsLst>
                            <a:gs pos="0">
                              <a:srgbClr val="9CBEE0">
                                <a:alpha val="100000"/>
                              </a:srgbClr>
                            </a:gs>
                            <a:gs pos="100000">
                              <a:srgbClr val="BBD5F0">
                                <a:alpha val="100000"/>
                              </a:srgbClr>
                            </a:gs>
                          </a:gsLst>
                          <a:lin ang="5400000"/>
                          <a:tileRect/>
                        </a:gradFill>
                        <a:ln w="9525">
                          <a:noFill/>
                        </a:ln>
                      </wps:spPr>
                      <wps:txbx>
                        <w:txbxContent>
                          <w:p>
                            <w:pPr>
                              <w:rPr>
                                <w:rFonts w:hint="eastAsia"/>
                              </w:rPr>
                            </w:pPr>
                          </w:p>
                          <w:p>
                            <w:pPr>
                              <w:jc w:val="center"/>
                              <w:rPr>
                                <w:rFonts w:hint="eastAsia"/>
                                <w:b/>
                                <w:bCs/>
                                <w:sz w:val="24"/>
                                <w:szCs w:val="28"/>
                              </w:rPr>
                            </w:pPr>
                            <w:r>
                              <w:rPr>
                                <w:rFonts w:hint="eastAsia"/>
                                <w:b/>
                                <w:bCs/>
                                <w:sz w:val="24"/>
                                <w:szCs w:val="28"/>
                              </w:rPr>
                              <w:t>系统控制中心</w:t>
                            </w:r>
                          </w:p>
                        </w:txbxContent>
                      </wps:txbx>
                      <wps:bodyPr upright="1"/>
                    </wps:wsp>
                  </a:graphicData>
                </a:graphic>
              </wp:anchor>
            </w:drawing>
          </mc:Choice>
          <mc:Fallback>
            <w:pict>
              <v:shape id="椭圆 18" o:spid="_x0000_s1026" o:spt="3" type="#_x0000_t3" style="position:absolute;left:0pt;margin-left:143.35pt;margin-top:0.1pt;height:65.4pt;width:121.45pt;z-index:251679744;mso-width-relative:page;mso-height-relative:page;" fillcolor="#9CBEE0" filled="t" stroked="f" coordsize="21600,21600" o:gfxdata="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sltyLXAAAACAEAAA8AAAAAAAAAAQAgAAAAIgAAAGRycy9kb3ducmV2LnhtbFBL&#10;AQIUABQAAAAIAIdO4kDoLrhn9wEAAPsDAAAOAAAAAAAAAAEAIAAAACYBAABkcnMvZTJvRG9jLnht&#10;bFBLBQYAAAAABgAGAFkBAACPBQAAAAA=&#10;">
                <v:fill type="gradient" on="t" color2="#BBD5F0" focus="100%" focussize="0,0">
                  <o:fill type="gradientUnscaled" v:ext="backwardCompatible"/>
                </v:fill>
                <v:stroke on="f"/>
                <v:imagedata o:title=""/>
                <o:lock v:ext="edit" aspectratio="f"/>
                <v:textbox>
                  <w:txbxContent>
                    <w:p>
                      <w:pPr>
                        <w:rPr>
                          <w:rFonts w:hint="eastAsia"/>
                        </w:rPr>
                      </w:pPr>
                    </w:p>
                    <w:p>
                      <w:pPr>
                        <w:jc w:val="center"/>
                        <w:rPr>
                          <w:rFonts w:hint="eastAsia"/>
                          <w:b/>
                          <w:bCs/>
                          <w:sz w:val="24"/>
                          <w:szCs w:val="28"/>
                        </w:rPr>
                      </w:pPr>
                      <w:r>
                        <w:rPr>
                          <w:rFonts w:hint="eastAsia"/>
                          <w:b/>
                          <w:bCs/>
                          <w:sz w:val="24"/>
                          <w:szCs w:val="28"/>
                        </w:rPr>
                        <w:t>系统控制中心</w:t>
                      </w:r>
                    </w:p>
                  </w:txbxContent>
                </v:textbox>
              </v:shape>
            </w:pict>
          </mc:Fallback>
        </mc:AlternateConten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mc:AlternateContent>
          <mc:Choice Requires="wps">
            <w:drawing>
              <wp:anchor distT="0" distB="0" distL="114300" distR="114300" simplePos="0" relativeHeight="251682816" behindDoc="0" locked="0" layoutInCell="1" allowOverlap="1">
                <wp:simplePos x="0" y="0"/>
                <wp:positionH relativeFrom="column">
                  <wp:posOffset>3304540</wp:posOffset>
                </wp:positionH>
                <wp:positionV relativeFrom="paragraph">
                  <wp:posOffset>76200</wp:posOffset>
                </wp:positionV>
                <wp:extent cx="247650" cy="1083310"/>
                <wp:effectExtent l="255905" t="0" r="220345" b="0"/>
                <wp:wrapNone/>
                <wp:docPr id="33" name="下箭头 17"/>
                <wp:cNvGraphicFramePr/>
                <a:graphic xmlns:a="http://schemas.openxmlformats.org/drawingml/2006/main">
                  <a:graphicData uri="http://schemas.microsoft.com/office/word/2010/wordprocessingShape">
                    <wps:wsp>
                      <wps:cNvSpPr/>
                      <wps:spPr>
                        <a:xfrm rot="19440000">
                          <a:off x="0" y="0"/>
                          <a:ext cx="247650" cy="1083310"/>
                        </a:xfrm>
                        <a:prstGeom prst="downArrow">
                          <a:avLst>
                            <a:gd name="adj1" fmla="val 50000"/>
                            <a:gd name="adj2" fmla="val 109358"/>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bodyPr vert="eaVert" upright="1"/>
                    </wps:wsp>
                  </a:graphicData>
                </a:graphic>
              </wp:anchor>
            </w:drawing>
          </mc:Choice>
          <mc:Fallback>
            <w:pict>
              <v:shape id="下箭头 17" o:spid="_x0000_s1026" o:spt="67" type="#_x0000_t67" style="position:absolute;left:0pt;margin-left:260.2pt;margin-top:6pt;height:85.3pt;width:19.5pt;rotation:-2359296f;z-index:251682816;mso-width-relative:page;mso-height-relative:page;" fillcolor="#9CBEE0" filled="t" stroked="t" coordsize="21600,21600" o:gfxdata="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Lxh0QjWAAAACgEAAA8AAAAAAAAAAQAgAAAAIgAA&#10;AGRycy9kb3ducmV2LnhtbFBLAQIUABQAAAAIAIdO4kCDCQ5UfAIAABsFAAAOAAAAAAAAAAEAIAAA&#10;ACUBAABkcnMvZTJvRG9jLnhtbFBLBQYAAAAABgAGAFkBAAATBgAAAAA=&#10;" adj="16201,5400">
                <v:fill type="gradient" on="t" color2="#BBD5F0" focus="100%" focussize="0,0">
                  <o:fill type="gradientUnscaled" v:ext="backwardCompatible"/>
                </v:fill>
                <v:stroke weight="1.25pt" color="#739CC3" joinstyle="miter"/>
                <v:imagedata o:title=""/>
                <o:lock v:ext="edit" aspectratio="f"/>
                <v:textbox style="layout-flow:vertical-ideographic;"/>
              </v:shape>
            </w:pict>
          </mc:Fallback>
        </mc:AlternateContent>
      </w:r>
      <w:r>
        <w:rPr>
          <w:rFonts w:hint="eastAsia"/>
          <w:sz w:val="21"/>
          <w:szCs w:val="21"/>
          <w:lang w:val="en-US" w:eastAsia="zh-CN"/>
        </w:rPr>
        <mc:AlternateContent>
          <mc:Choice Requires="wps">
            <w:drawing>
              <wp:anchor distT="0" distB="0" distL="114300" distR="114300" simplePos="0" relativeHeight="251680768" behindDoc="0" locked="0" layoutInCell="1" allowOverlap="1">
                <wp:simplePos x="0" y="0"/>
                <wp:positionH relativeFrom="column">
                  <wp:posOffset>1644015</wp:posOffset>
                </wp:positionH>
                <wp:positionV relativeFrom="paragraph">
                  <wp:posOffset>85725</wp:posOffset>
                </wp:positionV>
                <wp:extent cx="275590" cy="982345"/>
                <wp:effectExtent l="153035" t="0" r="219075" b="0"/>
                <wp:wrapNone/>
                <wp:docPr id="34" name="下箭头 16"/>
                <wp:cNvGraphicFramePr/>
                <a:graphic xmlns:a="http://schemas.openxmlformats.org/drawingml/2006/main">
                  <a:graphicData uri="http://schemas.microsoft.com/office/word/2010/wordprocessingShape">
                    <wps:wsp>
                      <wps:cNvSpPr/>
                      <wps:spPr>
                        <a:xfrm rot="2100000">
                          <a:off x="0" y="0"/>
                          <a:ext cx="275590" cy="982345"/>
                        </a:xfrm>
                        <a:prstGeom prst="downArrow">
                          <a:avLst>
                            <a:gd name="adj1" fmla="val 50000"/>
                            <a:gd name="adj2" fmla="val 89112"/>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bodyPr vert="eaVert" upright="1"/>
                    </wps:wsp>
                  </a:graphicData>
                </a:graphic>
              </wp:anchor>
            </w:drawing>
          </mc:Choice>
          <mc:Fallback>
            <w:pict>
              <v:shape id="下箭头 16" o:spid="_x0000_s1026" o:spt="67" type="#_x0000_t67" style="position:absolute;left:0pt;margin-left:129.45pt;margin-top:6.75pt;height:77.35pt;width:21.7pt;rotation:2293760f;z-index:251680768;mso-width-relative:page;mso-height-relative:page;" fillcolor="#9CBEE0" filled="t" stroked="t" coordsize="21600,21600" o:gfxdata="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FIx6+2QAAAAoBAAAPAAAAAAAAAAEAIAAAACIAAABkcnMv&#10;ZG93bnJldi54bWxQSwECFAAUAAAACACHTuJAPUkxOHQCAAAYBQAADgAAAAAAAAABACAAAAAoAQAA&#10;ZHJzL2Uyb0RvYy54bWxQSwUGAAAAAAYABgBZAQAADgYAAAAA&#10;" adj="16201,5400">
                <v:fill type="gradient" on="t" color2="#BBD5F0" focus="100%" focussize="0,0">
                  <o:fill type="gradientUnscaled" v:ext="backwardCompatible"/>
                </v:fill>
                <v:stroke weight="1.25pt" color="#739CC3" joinstyle="miter"/>
                <v:imagedata o:title=""/>
                <o:lock v:ext="edit" aspectratio="f"/>
                <v:textbox style="layout-flow:vertical-ideographic;"/>
              </v:shape>
            </w:pict>
          </mc:Fallback>
        </mc:AlternateConten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mc:AlternateContent>
          <mc:Choice Requires="wps">
            <w:drawing>
              <wp:anchor distT="0" distB="0" distL="114300" distR="114300" simplePos="0" relativeHeight="251681792" behindDoc="0" locked="0" layoutInCell="1" allowOverlap="1">
                <wp:simplePos x="0" y="0"/>
                <wp:positionH relativeFrom="column">
                  <wp:posOffset>2486025</wp:posOffset>
                </wp:positionH>
                <wp:positionV relativeFrom="paragraph">
                  <wp:posOffset>50165</wp:posOffset>
                </wp:positionV>
                <wp:extent cx="247650" cy="779145"/>
                <wp:effectExtent l="14605" t="7620" r="23495" b="32385"/>
                <wp:wrapNone/>
                <wp:docPr id="6" name="下箭头 15"/>
                <wp:cNvGraphicFramePr/>
                <a:graphic xmlns:a="http://schemas.openxmlformats.org/drawingml/2006/main">
                  <a:graphicData uri="http://schemas.microsoft.com/office/word/2010/wordprocessingShape">
                    <wps:wsp>
                      <wps:cNvSpPr/>
                      <wps:spPr>
                        <a:xfrm>
                          <a:off x="0" y="0"/>
                          <a:ext cx="247650" cy="779145"/>
                        </a:xfrm>
                        <a:prstGeom prst="downArrow">
                          <a:avLst>
                            <a:gd name="adj1" fmla="val 50000"/>
                            <a:gd name="adj2" fmla="val 78653"/>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bodyPr vert="eaVert" upright="1"/>
                    </wps:wsp>
                  </a:graphicData>
                </a:graphic>
              </wp:anchor>
            </w:drawing>
          </mc:Choice>
          <mc:Fallback>
            <w:pict>
              <v:shape id="下箭头 15" o:spid="_x0000_s1026" o:spt="67" type="#_x0000_t67" style="position:absolute;left:0pt;margin-left:195.75pt;margin-top:3.95pt;height:61.35pt;width:19.5pt;z-index:251681792;mso-width-relative:page;mso-height-relative:page;" fillcolor="#9CBEE0" filled="t" stroked="t" coordsize="21600,21600" o:gfxdata="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CnNHYLUAAAACQEAAA8AAAAAAAAAAQAgAAAAIgAAAGRycy9kb3ducmV2Lnht&#10;bFBLAQIUABQAAAAIAIdO4kCjD627bwIAAAkFAAAOAAAAAAAAAAEAIAAAACMBAABkcnMvZTJvRG9j&#10;LnhtbFBLBQYAAAAABgAGAFkBAAAEBgAAAAA=&#10;" adj="16201,5400">
                <v:fill type="gradient" on="t" color2="#BBD5F0" focus="100%" focussize="0,0">
                  <o:fill type="gradientUnscaled" v:ext="backwardCompatible"/>
                </v:fill>
                <v:stroke weight="1.25pt" color="#739CC3" joinstyle="miter"/>
                <v:imagedata o:title=""/>
                <o:lock v:ext="edit" aspectratio="f"/>
                <v:textbox style="layout-flow:vertical-ideographic;"/>
              </v:shape>
            </w:pict>
          </mc:Fallback>
        </mc:AlternateConten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mc:AlternateContent>
          <mc:Choice Requires="wps">
            <w:drawing>
              <wp:anchor distT="0" distB="0" distL="114300" distR="114300" simplePos="0" relativeHeight="251684864" behindDoc="0" locked="0" layoutInCell="1" allowOverlap="1">
                <wp:simplePos x="0" y="0"/>
                <wp:positionH relativeFrom="column">
                  <wp:posOffset>2133600</wp:posOffset>
                </wp:positionH>
                <wp:positionV relativeFrom="paragraph">
                  <wp:posOffset>50800</wp:posOffset>
                </wp:positionV>
                <wp:extent cx="952500" cy="400050"/>
                <wp:effectExtent l="7620" t="7620" r="11430" b="11430"/>
                <wp:wrapNone/>
                <wp:docPr id="7" name="流程图: 可选过程 14"/>
                <wp:cNvGraphicFramePr/>
                <a:graphic xmlns:a="http://schemas.openxmlformats.org/drawingml/2006/main">
                  <a:graphicData uri="http://schemas.microsoft.com/office/word/2010/wordprocessingShape">
                    <wps:wsp>
                      <wps:cNvSpPr/>
                      <wps:spPr>
                        <a:xfrm>
                          <a:off x="0" y="0"/>
                          <a:ext cx="952500" cy="400050"/>
                        </a:xfrm>
                        <a:prstGeom prst="flowChartAlternateProcess">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建维管理</w:t>
                            </w:r>
                          </w:p>
                        </w:txbxContent>
                      </wps:txbx>
                      <wps:bodyPr upright="1"/>
                    </wps:wsp>
                  </a:graphicData>
                </a:graphic>
              </wp:anchor>
            </w:drawing>
          </mc:Choice>
          <mc:Fallback>
            <w:pict>
              <v:shape id="流程图: 可选过程 14" o:spid="_x0000_s1026" o:spt="176" type="#_x0000_t176" style="position:absolute;left:0pt;margin-left:168pt;margin-top:4pt;height:31.5pt;width:75pt;z-index:251684864;mso-width-relative:page;mso-height-relative:page;" fillcolor="#9CBEE0" filled="t" stroked="t" coordsize="21600,21600" o:gfxdata="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Owxqu3XAAAACAEAAA8AAAAAAAAAAQAgAAAAIgAAAGRycy9kb3ducmV2LnhtbFBLAQIU&#10;ABQAAAAIAIdO4kBu7MHCZgIAANMEAAAOAAAAAAAAAAEAIAAAACYBAABkcnMvZTJvRG9jLnhtbFBL&#10;BQYAAAAABgAGAFkBAAD+BQAAAAA=&#10;">
                <v:fill type="gradient" on="t" color2="#BBD5F0" focus="100%" focussize="0,0">
                  <o:fill type="gradientUnscaled" v:ext="backwardCompatible"/>
                </v:fill>
                <v:stroke weight="1.25pt" color="#739CC3" joinstyle="miter"/>
                <v:imagedata o:title=""/>
                <o:lock v:ext="edit" aspectratio="f"/>
                <v:textbox>
                  <w:txbxContent>
                    <w:p>
                      <w:pPr>
                        <w:jc w:val="center"/>
                        <w:rPr>
                          <w:rFonts w:hint="eastAsia"/>
                          <w:b/>
                          <w:bCs/>
                          <w:sz w:val="24"/>
                          <w:szCs w:val="28"/>
                        </w:rPr>
                      </w:pPr>
                      <w:r>
                        <w:rPr>
                          <w:rFonts w:hint="eastAsia"/>
                          <w:b/>
                          <w:bCs/>
                          <w:sz w:val="24"/>
                          <w:szCs w:val="28"/>
                        </w:rPr>
                        <w:t>建维管理</w:t>
                      </w:r>
                    </w:p>
                  </w:txbxContent>
                </v:textbox>
              </v:shape>
            </w:pict>
          </mc:Fallback>
        </mc:AlternateContent>
      </w:r>
      <w:r>
        <w:rPr>
          <w:rFonts w:hint="eastAsia"/>
          <w:sz w:val="21"/>
          <w:szCs w:val="21"/>
          <w:lang w:val="en-US" w:eastAsia="zh-CN"/>
        </w:rPr>
        <mc:AlternateContent>
          <mc:Choice Requires="wps">
            <w:drawing>
              <wp:anchor distT="0" distB="0" distL="114300" distR="114300" simplePos="0" relativeHeight="251685888" behindDoc="0" locked="0" layoutInCell="1" allowOverlap="1">
                <wp:simplePos x="0" y="0"/>
                <wp:positionH relativeFrom="column">
                  <wp:posOffset>3390900</wp:posOffset>
                </wp:positionH>
                <wp:positionV relativeFrom="paragraph">
                  <wp:posOffset>50800</wp:posOffset>
                </wp:positionV>
                <wp:extent cx="952500" cy="400050"/>
                <wp:effectExtent l="7620" t="7620" r="11430" b="11430"/>
                <wp:wrapNone/>
                <wp:docPr id="8" name="流程图: 可选过程 13"/>
                <wp:cNvGraphicFramePr/>
                <a:graphic xmlns:a="http://schemas.openxmlformats.org/drawingml/2006/main">
                  <a:graphicData uri="http://schemas.microsoft.com/office/word/2010/wordprocessingShape">
                    <wps:wsp>
                      <wps:cNvSpPr/>
                      <wps:spPr>
                        <a:xfrm>
                          <a:off x="0" y="0"/>
                          <a:ext cx="952500" cy="400050"/>
                        </a:xfrm>
                        <a:prstGeom prst="flowChartAlternateProcess">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运行控制</w:t>
                            </w:r>
                          </w:p>
                        </w:txbxContent>
                      </wps:txbx>
                      <wps:bodyPr upright="1"/>
                    </wps:wsp>
                  </a:graphicData>
                </a:graphic>
              </wp:anchor>
            </w:drawing>
          </mc:Choice>
          <mc:Fallback>
            <w:pict>
              <v:shape id="流程图: 可选过程 13" o:spid="_x0000_s1026" o:spt="176" type="#_x0000_t176" style="position:absolute;left:0pt;margin-left:267pt;margin-top:4pt;height:31.5pt;width:75pt;z-index:251685888;mso-width-relative:page;mso-height-relative:page;" fillcolor="#9CBEE0" filled="t" stroked="t" coordsize="21600,21600" o:gfxdata="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CkilBnXAAAACAEAAA8AAAAAAAAAAQAgAAAAIgAAAGRycy9kb3ducmV2LnhtbFBLAQIU&#10;ABQAAAAIAIdO4kCUf9roZgIAANMEAAAOAAAAAAAAAAEAIAAAACYBAABkcnMvZTJvRG9jLnhtbFBL&#10;BQYAAAAABgAGAFkBAAD+BQAAAAA=&#10;">
                <v:fill type="gradient" on="t" color2="#BBD5F0" focus="100%" focussize="0,0">
                  <o:fill type="gradientUnscaled" v:ext="backwardCompatible"/>
                </v:fill>
                <v:stroke weight="1.25pt" color="#739CC3" joinstyle="miter"/>
                <v:imagedata o:title=""/>
                <o:lock v:ext="edit" aspectratio="f"/>
                <v:textbox>
                  <w:txbxContent>
                    <w:p>
                      <w:pPr>
                        <w:jc w:val="center"/>
                        <w:rPr>
                          <w:rFonts w:hint="eastAsia"/>
                          <w:b/>
                          <w:bCs/>
                          <w:sz w:val="24"/>
                          <w:szCs w:val="28"/>
                        </w:rPr>
                      </w:pPr>
                      <w:r>
                        <w:rPr>
                          <w:rFonts w:hint="eastAsia"/>
                          <w:b/>
                          <w:bCs/>
                          <w:sz w:val="24"/>
                          <w:szCs w:val="28"/>
                        </w:rPr>
                        <w:t>运行控制</w:t>
                      </w:r>
                    </w:p>
                  </w:txbxContent>
                </v:textbox>
              </v:shape>
            </w:pict>
          </mc:Fallback>
        </mc:AlternateContent>
      </w:r>
      <w:r>
        <w:rPr>
          <w:rFonts w:hint="eastAsia"/>
          <w:sz w:val="21"/>
          <w:szCs w:val="21"/>
          <w:lang w:val="en-US" w:eastAsia="zh-CN"/>
        </w:rPr>
        <mc:AlternateContent>
          <mc:Choice Requires="wps">
            <w:drawing>
              <wp:anchor distT="0" distB="0" distL="114300" distR="114300" simplePos="0" relativeHeight="251683840" behindDoc="0" locked="0" layoutInCell="1" allowOverlap="1">
                <wp:simplePos x="0" y="0"/>
                <wp:positionH relativeFrom="column">
                  <wp:posOffset>952500</wp:posOffset>
                </wp:positionH>
                <wp:positionV relativeFrom="paragraph">
                  <wp:posOffset>22225</wp:posOffset>
                </wp:positionV>
                <wp:extent cx="952500" cy="400050"/>
                <wp:effectExtent l="7620" t="7620" r="11430" b="11430"/>
                <wp:wrapNone/>
                <wp:docPr id="9" name="流程图: 可选过程 12"/>
                <wp:cNvGraphicFramePr/>
                <a:graphic xmlns:a="http://schemas.openxmlformats.org/drawingml/2006/main">
                  <a:graphicData uri="http://schemas.microsoft.com/office/word/2010/wordprocessingShape">
                    <wps:wsp>
                      <wps:cNvSpPr/>
                      <wps:spPr>
                        <a:xfrm>
                          <a:off x="0" y="0"/>
                          <a:ext cx="952500" cy="400050"/>
                        </a:xfrm>
                        <a:prstGeom prst="flowChartAlternateProcess">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应用服务</w:t>
                            </w:r>
                          </w:p>
                        </w:txbxContent>
                      </wps:txbx>
                      <wps:bodyPr upright="1"/>
                    </wps:wsp>
                  </a:graphicData>
                </a:graphic>
              </wp:anchor>
            </w:drawing>
          </mc:Choice>
          <mc:Fallback>
            <w:pict>
              <v:shape id="流程图: 可选过程 12" o:spid="_x0000_s1026" o:spt="176" type="#_x0000_t176" style="position:absolute;left:0pt;margin-left:75pt;margin-top:1.75pt;height:31.5pt;width:75pt;z-index:251683840;mso-width-relative:page;mso-height-relative:page;" fillcolor="#9CBEE0" filled="t" stroked="t" coordsize="21600,21600" o:gfxdata="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Tvu7k1QAAAAgBAAAPAAAAAAAAAAEAIAAAACIAAABkcnMvZG93bnJldi54bWxQSwECFAAU&#10;AAAACACHTuJAbgkfYmYCAADTBAAADgAAAAAAAAABACAAAAAkAQAAZHJzL2Uyb0RvYy54bWxQSwUG&#10;AAAAAAYABgBZAQAA/AUAAAAA&#10;">
                <v:fill type="gradient" on="t" color2="#BBD5F0" focus="100%" focussize="0,0">
                  <o:fill type="gradientUnscaled" v:ext="backwardCompatible"/>
                </v:fill>
                <v:stroke weight="1.25pt" color="#739CC3" joinstyle="miter"/>
                <v:imagedata o:title=""/>
                <o:lock v:ext="edit" aspectratio="f"/>
                <v:textbox>
                  <w:txbxContent>
                    <w:p>
                      <w:pPr>
                        <w:jc w:val="center"/>
                        <w:rPr>
                          <w:rFonts w:hint="eastAsia"/>
                          <w:b/>
                          <w:bCs/>
                          <w:sz w:val="24"/>
                          <w:szCs w:val="28"/>
                        </w:rPr>
                      </w:pPr>
                      <w:r>
                        <w:rPr>
                          <w:rFonts w:hint="eastAsia"/>
                          <w:b/>
                          <w:bCs/>
                          <w:sz w:val="24"/>
                          <w:szCs w:val="28"/>
                        </w:rPr>
                        <w:t>应用服务</w:t>
                      </w:r>
                    </w:p>
                  </w:txbxContent>
                </v:textbox>
              </v:shape>
            </w:pict>
          </mc:Fallback>
        </mc:AlternateConten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b/>
          <w:bCs/>
          <w:sz w:val="21"/>
          <w:szCs w:val="21"/>
          <w:lang w:val="en-US" w:eastAsia="zh-CN"/>
        </w:rPr>
      </w:pPr>
      <w:r>
        <w:rPr>
          <w:rFonts w:hint="eastAsia"/>
          <w:b/>
          <w:bCs/>
          <w:sz w:val="21"/>
          <w:szCs w:val="21"/>
          <w:lang w:val="en-US" w:eastAsia="zh-CN"/>
        </w:rPr>
        <w:t>图2：智慧交通系统的服务型模型框架</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如图所示，智慧交通的服务型模型主要包括两部分：控制中心层面和应用层面，智慧交通系统的控制中心主要提供交通信息服务、交通管理与规划、车辆运营管理、对车流进行控制、电子收费等，在应用层面包括应用服务、建维控制、运行控制等三个方面。在应用服务方面，可以根据车辆的位置实现货物的运输跟踪；在建维控制方面，对交通设施的实时监测，对相关的交通信息进行收集和处理，根据实际情况进行信用的应用；另外，在运行控制方面，主要是对信息的反馈和控制，从而实现对交通的整体控制和路线的规划。</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uto"/>
        <w:ind w:leftChars="200" w:right="0" w:rightChars="0"/>
        <w:jc w:val="center"/>
        <w:textAlignment w:val="auto"/>
        <w:rPr>
          <w:rFonts w:hint="eastAsia"/>
          <w:b/>
          <w:bCs/>
          <w:sz w:val="21"/>
          <w:szCs w:val="21"/>
          <w:lang w:val="en-US" w:eastAsia="zh-CN"/>
        </w:rPr>
      </w:pPr>
      <w:r>
        <w:rPr>
          <w:rFonts w:hint="eastAsia"/>
          <w:b/>
          <w:bCs/>
          <w:sz w:val="21"/>
          <w:szCs w:val="21"/>
          <w:lang w:val="en-US" w:eastAsia="zh-CN"/>
        </w:rPr>
        <w:t>B：基于物联网的城市智慧交通系统的层次性模型</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根据智慧交通的功能结构和相应的技术结构、物联网的层次，我们建立了基于物联网的智慧交通系统的层次性模型，把这一系统层次化，实现对智慧交通的功能和性质的详细分析。</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mc:AlternateContent>
          <mc:Choice Requires="wps">
            <w:drawing>
              <wp:anchor distT="0" distB="0" distL="114300" distR="114300" simplePos="0" relativeHeight="251695104" behindDoc="0" locked="0" layoutInCell="1" allowOverlap="1">
                <wp:simplePos x="0" y="0"/>
                <wp:positionH relativeFrom="column">
                  <wp:posOffset>1736725</wp:posOffset>
                </wp:positionH>
                <wp:positionV relativeFrom="paragraph">
                  <wp:posOffset>190500</wp:posOffset>
                </wp:positionV>
                <wp:extent cx="2649220" cy="342900"/>
                <wp:effectExtent l="7620" t="7620" r="10160" b="11430"/>
                <wp:wrapNone/>
                <wp:docPr id="10" name="流程图: 过程 9"/>
                <wp:cNvGraphicFramePr/>
                <a:graphic xmlns:a="http://schemas.openxmlformats.org/drawingml/2006/main">
                  <a:graphicData uri="http://schemas.microsoft.com/office/word/2010/wordprocessingShape">
                    <wps:wsp>
                      <wps:cNvSpPr/>
                      <wps:spPr>
                        <a:xfrm>
                          <a:off x="0" y="0"/>
                          <a:ext cx="2649220" cy="342900"/>
                        </a:xfrm>
                        <a:prstGeom prst="flowChartProcess">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感知工具、信息采集终端、传输网络</w:t>
                            </w:r>
                          </w:p>
                        </w:txbxContent>
                      </wps:txbx>
                      <wps:bodyPr upright="1"/>
                    </wps:wsp>
                  </a:graphicData>
                </a:graphic>
              </wp:anchor>
            </w:drawing>
          </mc:Choice>
          <mc:Fallback>
            <w:pict>
              <v:shape id="流程图: 过程 9" o:spid="_x0000_s1026" o:spt="109" type="#_x0000_t109" style="position:absolute;left:0pt;margin-left:136.75pt;margin-top:15pt;height:27pt;width:208.6pt;z-index:251695104;mso-width-relative:page;mso-height-relative:page;" fillcolor="#9CBEE0" filled="t" stroked="t" coordsize="21600,21600" o:gfxdata="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ytZsk2AAA&#10;AAkBAAAPAAAAAAAAAAEAIAAAACIAAABkcnMvZG93bnJldi54bWxQSwECFAAUAAAACACHTuJAIbyx&#10;LFcCAADFBAAADgAAAAAAAAABACAAAAAnAQAAZHJzL2Uyb0RvYy54bWxQSwUGAAAAAAYABgBZAQAA&#10;8AUAAAAA&#10;">
                <v:fill type="gradient" on="t" color2="#BBD5F0" focus="100%" focussize="0,0">
                  <o:fill type="gradientUnscaled" v:ext="backwardCompatible"/>
                </v:fill>
                <v:stroke weight="1.25pt" color="#739CC3" joinstyle="miter"/>
                <v:imagedata o:title=""/>
                <o:lock v:ext="edit" aspectratio="f"/>
                <v:textbox>
                  <w:txbxContent>
                    <w:p>
                      <w:pPr>
                        <w:jc w:val="center"/>
                        <w:rPr>
                          <w:rFonts w:hint="eastAsia"/>
                          <w:b/>
                          <w:bCs/>
                          <w:sz w:val="24"/>
                          <w:szCs w:val="28"/>
                        </w:rPr>
                      </w:pPr>
                      <w:r>
                        <w:rPr>
                          <w:rFonts w:hint="eastAsia"/>
                          <w:b/>
                          <w:bCs/>
                          <w:sz w:val="24"/>
                          <w:szCs w:val="28"/>
                        </w:rPr>
                        <w:t>感知工具、信息采集终端、传输网络</w:t>
                      </w:r>
                    </w:p>
                  </w:txbxContent>
                </v:textbox>
              </v:shape>
            </w:pict>
          </mc:Fallback>
        </mc:AlternateContent>
      </w:r>
      <w:r>
        <w:rPr>
          <w:rFonts w:hint="eastAsia"/>
          <w:sz w:val="21"/>
          <w:szCs w:val="21"/>
          <w:lang w:val="en-US" w:eastAsia="zh-CN"/>
        </w:rPr>
        <mc:AlternateContent>
          <mc:Choice Requires="wps">
            <w:drawing>
              <wp:anchor distT="0" distB="0" distL="114300" distR="114300" simplePos="0" relativeHeight="251694080" behindDoc="0" locked="0" layoutInCell="1" allowOverlap="1">
                <wp:simplePos x="0" y="0"/>
                <wp:positionH relativeFrom="column">
                  <wp:posOffset>1230630</wp:posOffset>
                </wp:positionH>
                <wp:positionV relativeFrom="paragraph">
                  <wp:posOffset>1800225</wp:posOffset>
                </wp:positionV>
                <wp:extent cx="514350" cy="635"/>
                <wp:effectExtent l="0" t="0" r="0" b="0"/>
                <wp:wrapNone/>
                <wp:docPr id="11" name="直接连接符 8"/>
                <wp:cNvGraphicFramePr/>
                <a:graphic xmlns:a="http://schemas.openxmlformats.org/drawingml/2006/main">
                  <a:graphicData uri="http://schemas.microsoft.com/office/word/2010/wordprocessingShape">
                    <wps:wsp>
                      <wps:cNvCnPr/>
                      <wps:spPr>
                        <a:xfrm>
                          <a:off x="0" y="0"/>
                          <a:ext cx="514350" cy="635"/>
                        </a:xfrm>
                        <a:prstGeom prst="line">
                          <a:avLst/>
                        </a:prstGeom>
                        <a:ln w="15875" cap="flat" cmpd="sng">
                          <a:solidFill>
                            <a:srgbClr val="739CC3"/>
                          </a:solidFill>
                          <a:prstDash val="solid"/>
                          <a:headEnd type="none" w="med" len="med"/>
                          <a:tailEnd type="none" w="med" len="med"/>
                        </a:ln>
                      </wps:spPr>
                      <wps:bodyPr upright="0"/>
                    </wps:wsp>
                  </a:graphicData>
                </a:graphic>
              </wp:anchor>
            </w:drawing>
          </mc:Choice>
          <mc:Fallback>
            <w:pict>
              <v:line id="直接连接符 8" o:spid="_x0000_s1026" o:spt="20" style="position:absolute;left:0pt;margin-left:96.9pt;margin-top:141.75pt;height:0.05pt;width:40.5pt;z-index:251694080;mso-width-relative:page;mso-height-relative:page;" filled="f" stroked="t" coordsize="21600,21600" o:gfxdata="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O4ZKk7VAAAACwEAAA8AAAAA&#10;AAAAAQAgAAAAIgAAAGRycy9kb3ducmV2LnhtbFBLAQIUABQAAAAIAIdO4kDouREX3gEAAJkDAAAO&#10;AAAAAAAAAAEAIAAAACQBAABkcnMvZTJvRG9jLnhtbFBLBQYAAAAABgAGAFkBAAB0BQAAAAA=&#10;">
                <v:fill on="f" focussize="0,0"/>
                <v:stroke weight="1.25pt" color="#739CC3" joinstyle="round"/>
                <v:imagedata o:title=""/>
                <o:lock v:ext="edit" aspectratio="f"/>
              </v:line>
            </w:pict>
          </mc:Fallback>
        </mc:AlternateContent>
      </w:r>
      <w:r>
        <w:rPr>
          <w:rFonts w:hint="eastAsia"/>
          <w:sz w:val="21"/>
          <w:szCs w:val="21"/>
          <w:lang w:val="en-US" w:eastAsia="zh-CN"/>
        </w:rPr>
        <mc:AlternateContent>
          <mc:Choice Requires="wps">
            <w:drawing>
              <wp:anchor distT="0" distB="0" distL="114300" distR="114300" simplePos="0" relativeHeight="251693056" behindDoc="0" locked="0" layoutInCell="1" allowOverlap="1">
                <wp:simplePos x="0" y="0"/>
                <wp:positionH relativeFrom="column">
                  <wp:posOffset>1211580</wp:posOffset>
                </wp:positionH>
                <wp:positionV relativeFrom="paragraph">
                  <wp:posOffset>1104900</wp:posOffset>
                </wp:positionV>
                <wp:extent cx="514350" cy="635"/>
                <wp:effectExtent l="0" t="0" r="0" b="0"/>
                <wp:wrapNone/>
                <wp:docPr id="35" name="直接连接符 7"/>
                <wp:cNvGraphicFramePr/>
                <a:graphic xmlns:a="http://schemas.openxmlformats.org/drawingml/2006/main">
                  <a:graphicData uri="http://schemas.microsoft.com/office/word/2010/wordprocessingShape">
                    <wps:wsp>
                      <wps:cNvCnPr/>
                      <wps:spPr>
                        <a:xfrm>
                          <a:off x="0" y="0"/>
                          <a:ext cx="514350" cy="635"/>
                        </a:xfrm>
                        <a:prstGeom prst="line">
                          <a:avLst/>
                        </a:prstGeom>
                        <a:ln w="15875" cap="flat" cmpd="sng">
                          <a:solidFill>
                            <a:srgbClr val="739CC3"/>
                          </a:solidFill>
                          <a:prstDash val="solid"/>
                          <a:headEnd type="none" w="med" len="med"/>
                          <a:tailEnd type="none" w="med" len="med"/>
                        </a:ln>
                      </wps:spPr>
                      <wps:bodyPr upright="0"/>
                    </wps:wsp>
                  </a:graphicData>
                </a:graphic>
              </wp:anchor>
            </w:drawing>
          </mc:Choice>
          <mc:Fallback>
            <w:pict>
              <v:line id="直接连接符 7" o:spid="_x0000_s1026" o:spt="20" style="position:absolute;left:0pt;margin-left:95.4pt;margin-top:87pt;height:0.05pt;width:40.5pt;z-index:251693056;mso-width-relative:page;mso-height-relative:page;" filled="f" stroked="t" coordsize="21600,21600" o:gfxdata="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JPfjebUAAAACwEAAA8AAAAA&#10;AAAAAQAgAAAAIgAAAGRycy9kb3ducmV2LnhtbFBLAQIUABQAAAAIAIdO4kDULKem3wEAAJkDAAAO&#10;AAAAAAAAAAEAIAAAACMBAABkcnMvZTJvRG9jLnhtbFBLBQYAAAAABgAGAFkBAAB0BQAAAAA=&#10;">
                <v:fill on="f" focussize="0,0"/>
                <v:stroke weight="1.25pt" color="#739CC3" joinstyle="round"/>
                <v:imagedata o:title=""/>
                <o:lock v:ext="edit" aspectratio="f"/>
              </v:line>
            </w:pict>
          </mc:Fallback>
        </mc:AlternateContent>
      </w:r>
      <w:r>
        <w:rPr>
          <w:rFonts w:hint="eastAsia"/>
          <w:sz w:val="21"/>
          <w:szCs w:val="21"/>
          <w:lang w:val="en-US" w:eastAsia="zh-CN"/>
        </w:rPr>
        <mc:AlternateContent>
          <mc:Choice Requires="wps">
            <w:drawing>
              <wp:anchor distT="0" distB="0" distL="114300" distR="114300" simplePos="0" relativeHeight="251692032" behindDoc="0" locked="0" layoutInCell="1" allowOverlap="1">
                <wp:simplePos x="0" y="0"/>
                <wp:positionH relativeFrom="column">
                  <wp:posOffset>1221105</wp:posOffset>
                </wp:positionH>
                <wp:positionV relativeFrom="paragraph">
                  <wp:posOffset>381000</wp:posOffset>
                </wp:positionV>
                <wp:extent cx="514350" cy="635"/>
                <wp:effectExtent l="0" t="0" r="0" b="0"/>
                <wp:wrapNone/>
                <wp:docPr id="36" name="直接连接符 6"/>
                <wp:cNvGraphicFramePr/>
                <a:graphic xmlns:a="http://schemas.openxmlformats.org/drawingml/2006/main">
                  <a:graphicData uri="http://schemas.microsoft.com/office/word/2010/wordprocessingShape">
                    <wps:wsp>
                      <wps:cNvCnPr/>
                      <wps:spPr>
                        <a:xfrm>
                          <a:off x="0" y="0"/>
                          <a:ext cx="514350" cy="635"/>
                        </a:xfrm>
                        <a:prstGeom prst="line">
                          <a:avLst/>
                        </a:prstGeom>
                        <a:ln w="15875" cap="flat" cmpd="sng">
                          <a:solidFill>
                            <a:srgbClr val="739CC3"/>
                          </a:solidFill>
                          <a:prstDash val="solid"/>
                          <a:headEnd type="none" w="med" len="med"/>
                          <a:tailEnd type="none" w="med" len="med"/>
                        </a:ln>
                      </wps:spPr>
                      <wps:bodyPr upright="0"/>
                    </wps:wsp>
                  </a:graphicData>
                </a:graphic>
              </wp:anchor>
            </w:drawing>
          </mc:Choice>
          <mc:Fallback>
            <w:pict>
              <v:line id="直接连接符 6" o:spid="_x0000_s1026" o:spt="20" style="position:absolute;left:0pt;margin-left:96.15pt;margin-top:30pt;height:0.05pt;width:40.5pt;z-index:251692032;mso-width-relative:page;mso-height-relative:page;" filled="f" stroked="t" coordsize="21600,21600" o:gfxdata="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QKOktMAAAAJAQAADwAAAAAA&#10;AAABACAAAAAiAAAAZHJzL2Rvd25yZXYueG1sUEsBAhQAFAAAAAgAh07iQLZHo1zfAQAAmQMAAA4A&#10;AAAAAAAAAQAgAAAAIgEAAGRycy9lMm9Eb2MueG1sUEsFBgAAAAAGAAYAWQEAAHMFAAAAAA==&#10;">
                <v:fill on="f" focussize="0,0"/>
                <v:stroke weight="1.25pt" color="#739CC3" joinstyle="round"/>
                <v:imagedata o:title=""/>
                <o:lock v:ext="edit" aspectratio="f"/>
              </v:line>
            </w:pict>
          </mc:Fallback>
        </mc:AlternateContent>
      </w:r>
      <w:r>
        <w:rPr>
          <w:rFonts w:hint="eastAsia"/>
          <w:sz w:val="21"/>
          <w:szCs w:val="21"/>
          <w:lang w:val="en-US" w:eastAsia="zh-CN"/>
        </w:rPr>
        <mc:AlternateContent>
          <mc:Choice Requires="wps">
            <w:drawing>
              <wp:anchor distT="0" distB="0" distL="114300" distR="114300" simplePos="0" relativeHeight="251689984" behindDoc="0" locked="0" layoutInCell="1" allowOverlap="1">
                <wp:simplePos x="0" y="0"/>
                <wp:positionH relativeFrom="column">
                  <wp:posOffset>695325</wp:posOffset>
                </wp:positionH>
                <wp:positionV relativeFrom="paragraph">
                  <wp:posOffset>581025</wp:posOffset>
                </wp:positionV>
                <wp:extent cx="161925" cy="333375"/>
                <wp:effectExtent l="19050" t="7620" r="28575" b="20955"/>
                <wp:wrapNone/>
                <wp:docPr id="14" name="下箭头 5"/>
                <wp:cNvGraphicFramePr/>
                <a:graphic xmlns:a="http://schemas.openxmlformats.org/drawingml/2006/main">
                  <a:graphicData uri="http://schemas.microsoft.com/office/word/2010/wordprocessingShape">
                    <wps:wsp>
                      <wps:cNvSpPr/>
                      <wps:spPr>
                        <a:xfrm>
                          <a:off x="0" y="0"/>
                          <a:ext cx="161925" cy="333375"/>
                        </a:xfrm>
                        <a:prstGeom prst="downArrow">
                          <a:avLst>
                            <a:gd name="adj1" fmla="val 50000"/>
                            <a:gd name="adj2" fmla="val 51470"/>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bodyPr vert="eaVert" upright="1"/>
                    </wps:wsp>
                  </a:graphicData>
                </a:graphic>
              </wp:anchor>
            </w:drawing>
          </mc:Choice>
          <mc:Fallback>
            <w:pict>
              <v:shape id="下箭头 5" o:spid="_x0000_s1026" o:spt="67" type="#_x0000_t67" style="position:absolute;left:0pt;margin-left:54.75pt;margin-top:45.75pt;height:26.25pt;width:12.75pt;z-index:251689984;mso-width-relative:page;mso-height-relative:page;" fillcolor="#9CBEE0" filled="t" stroked="t" coordsize="21600,21600" o:gfxdata="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pWFRwdUAAAAKAQAADwAAAAAAAAABACAAAAAiAAAAZHJzL2Rvd25yZXYueG1s&#10;UEsBAhQAFAAAAAgAh07iQP1FnE5tAgAACQUAAA4AAAAAAAAAAQAgAAAAJAEAAGRycy9lMm9Eb2Mu&#10;eG1sUEsFBgAAAAAGAAYAWQEAAAMGAAAAAA==&#10;" adj="16201,5400">
                <v:fill type="gradient" on="t" color2="#BBD5F0" focus="100%" focussize="0,0">
                  <o:fill type="gradientUnscaled" v:ext="backwardCompatible"/>
                </v:fill>
                <v:stroke weight="1.25pt" color="#739CC3" joinstyle="miter"/>
                <v:imagedata o:title=""/>
                <o:lock v:ext="edit" aspectratio="f"/>
                <v:textbox style="layout-flow:vertical-ideographic;"/>
              </v:shape>
            </w:pict>
          </mc:Fallback>
        </mc:AlternateContent>
      </w:r>
      <w:r>
        <w:rPr>
          <w:rFonts w:hint="eastAsia"/>
          <w:sz w:val="21"/>
          <w:szCs w:val="21"/>
          <w:lang w:val="en-US" w:eastAsia="zh-CN"/>
        </w:rPr>
        <mc:AlternateContent>
          <mc:Choice Requires="wps">
            <w:drawing>
              <wp:anchor distT="0" distB="0" distL="114300" distR="114300" simplePos="0" relativeHeight="251687936" behindDoc="0" locked="0" layoutInCell="1" allowOverlap="1">
                <wp:simplePos x="0" y="0"/>
                <wp:positionH relativeFrom="column">
                  <wp:posOffset>361950</wp:posOffset>
                </wp:positionH>
                <wp:positionV relativeFrom="paragraph">
                  <wp:posOffset>923925</wp:posOffset>
                </wp:positionV>
                <wp:extent cx="847725" cy="371475"/>
                <wp:effectExtent l="7620" t="7620" r="20955" b="20955"/>
                <wp:wrapNone/>
                <wp:docPr id="37" name="流程图: 可选过程 4"/>
                <wp:cNvGraphicFramePr/>
                <a:graphic xmlns:a="http://schemas.openxmlformats.org/drawingml/2006/main">
                  <a:graphicData uri="http://schemas.microsoft.com/office/word/2010/wordprocessingShape">
                    <wps:wsp>
                      <wps:cNvSpPr/>
                      <wps:spPr>
                        <a:xfrm>
                          <a:off x="0" y="0"/>
                          <a:ext cx="847725" cy="371475"/>
                        </a:xfrm>
                        <a:prstGeom prst="flowChartAlternateProcess">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网络层</w:t>
                            </w:r>
                          </w:p>
                        </w:txbxContent>
                      </wps:txbx>
                      <wps:bodyPr upright="1"/>
                    </wps:wsp>
                  </a:graphicData>
                </a:graphic>
              </wp:anchor>
            </w:drawing>
          </mc:Choice>
          <mc:Fallback>
            <w:pict>
              <v:shape id="流程图: 可选过程 4" o:spid="_x0000_s1026" o:spt="176" type="#_x0000_t176" style="position:absolute;left:0pt;margin-left:28.5pt;margin-top:72.75pt;height:29.25pt;width:66.75pt;z-index:251687936;mso-width-relative:page;mso-height-relative:page;" fillcolor="#9CBEE0" filled="t" stroked="t" coordsize="21600,21600" o:gfxdata="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v/g532QAAAAoBAAAPAAAAAAAAAAEAIAAAACIAAABkcnMvZG93bnJldi54bWxQSwEC&#10;FAAUAAAACACHTuJA6WBQNGUCAADTBAAADgAAAAAAAAABACAAAAAoAQAAZHJzL2Uyb0RvYy54bWxQ&#10;SwUGAAAAAAYABgBZAQAA/wUAAAAA&#10;">
                <v:fill type="gradient" on="t" color2="#BBD5F0" focus="100%" focussize="0,0">
                  <o:fill type="gradientUnscaled" v:ext="backwardCompatible"/>
                </v:fill>
                <v:stroke weight="1.25pt" color="#739CC3" joinstyle="miter"/>
                <v:imagedata o:title=""/>
                <o:lock v:ext="edit" aspectratio="f"/>
                <v:textbox>
                  <w:txbxContent>
                    <w:p>
                      <w:pPr>
                        <w:jc w:val="center"/>
                        <w:rPr>
                          <w:rFonts w:hint="eastAsia"/>
                          <w:b/>
                          <w:bCs/>
                          <w:sz w:val="24"/>
                          <w:szCs w:val="28"/>
                        </w:rPr>
                      </w:pPr>
                      <w:r>
                        <w:rPr>
                          <w:rFonts w:hint="eastAsia"/>
                          <w:b/>
                          <w:bCs/>
                          <w:sz w:val="24"/>
                          <w:szCs w:val="28"/>
                        </w:rPr>
                        <w:t>网络层</w:t>
                      </w:r>
                    </w:p>
                  </w:txbxContent>
                </v:textbox>
              </v:shape>
            </w:pict>
          </mc:Fallback>
        </mc:AlternateContent>
      </w:r>
      <w:r>
        <w:rPr>
          <w:rFonts w:hint="eastAsia"/>
          <w:sz w:val="21"/>
          <w:szCs w:val="21"/>
          <w:lang w:val="en-US" w:eastAsia="zh-CN"/>
        </w:rPr>
        <mc:AlternateContent>
          <mc:Choice Requires="wps">
            <w:drawing>
              <wp:anchor distT="0" distB="0" distL="114300" distR="114300" simplePos="0" relativeHeight="251688960" behindDoc="0" locked="0" layoutInCell="1" allowOverlap="1">
                <wp:simplePos x="0" y="0"/>
                <wp:positionH relativeFrom="column">
                  <wp:posOffset>371475</wp:posOffset>
                </wp:positionH>
                <wp:positionV relativeFrom="paragraph">
                  <wp:posOffset>1600200</wp:posOffset>
                </wp:positionV>
                <wp:extent cx="847725" cy="371475"/>
                <wp:effectExtent l="7620" t="7620" r="20955" b="20955"/>
                <wp:wrapNone/>
                <wp:docPr id="38" name="流程图: 可选过程 3"/>
                <wp:cNvGraphicFramePr/>
                <a:graphic xmlns:a="http://schemas.openxmlformats.org/drawingml/2006/main">
                  <a:graphicData uri="http://schemas.microsoft.com/office/word/2010/wordprocessingShape">
                    <wps:wsp>
                      <wps:cNvSpPr/>
                      <wps:spPr>
                        <a:xfrm>
                          <a:off x="0" y="0"/>
                          <a:ext cx="847725" cy="371475"/>
                        </a:xfrm>
                        <a:prstGeom prst="flowChartAlternateProcess">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应用层</w:t>
                            </w:r>
                          </w:p>
                        </w:txbxContent>
                      </wps:txbx>
                      <wps:bodyPr upright="1"/>
                    </wps:wsp>
                  </a:graphicData>
                </a:graphic>
              </wp:anchor>
            </w:drawing>
          </mc:Choice>
          <mc:Fallback>
            <w:pict>
              <v:shape id="流程图: 可选过程 3" o:spid="_x0000_s1026" o:spt="176" type="#_x0000_t176" style="position:absolute;left:0pt;margin-left:29.25pt;margin-top:126pt;height:29.25pt;width:66.75pt;z-index:251688960;mso-width-relative:page;mso-height-relative:page;" fillcolor="#9CBEE0" filled="t" stroked="t" coordsize="21600,21600" o:gfxdata="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UFGSsdgAAAAKAQAADwAAAAAAAAABACAAAAAiAAAAZHJzL2Rvd25yZXYueG1sUEsBAhQA&#10;FAAAAAgAh07iQOuu+JZkAgAA0wQAAA4AAAAAAAAAAQAgAAAAJwEAAGRycy9lMm9Eb2MueG1sUEsF&#10;BgAAAAAGAAYAWQEAAP0FAAAAAA==&#10;">
                <v:fill type="gradient" on="t" color2="#BBD5F0" focus="100%" focussize="0,0">
                  <o:fill type="gradientUnscaled" v:ext="backwardCompatible"/>
                </v:fill>
                <v:stroke weight="1.25pt" color="#739CC3" joinstyle="miter"/>
                <v:imagedata o:title=""/>
                <o:lock v:ext="edit" aspectratio="f"/>
                <v:textbox>
                  <w:txbxContent>
                    <w:p>
                      <w:pPr>
                        <w:jc w:val="center"/>
                        <w:rPr>
                          <w:rFonts w:hint="eastAsia"/>
                          <w:b/>
                          <w:bCs/>
                          <w:sz w:val="24"/>
                          <w:szCs w:val="28"/>
                        </w:rPr>
                      </w:pPr>
                      <w:r>
                        <w:rPr>
                          <w:rFonts w:hint="eastAsia"/>
                          <w:b/>
                          <w:bCs/>
                          <w:sz w:val="24"/>
                          <w:szCs w:val="28"/>
                        </w:rPr>
                        <w:t>应用层</w:t>
                      </w:r>
                    </w:p>
                  </w:txbxContent>
                </v:textbox>
              </v:shape>
            </w:pict>
          </mc:Fallback>
        </mc:AlternateContent>
      </w:r>
      <w:r>
        <w:rPr>
          <w:rFonts w:hint="eastAsia"/>
          <w:sz w:val="21"/>
          <w:szCs w:val="21"/>
          <w:lang w:val="en-US" w:eastAsia="zh-CN"/>
        </w:rPr>
        <mc:AlternateContent>
          <mc:Choice Requires="wps">
            <w:drawing>
              <wp:anchor distT="0" distB="0" distL="114300" distR="114300" simplePos="0" relativeHeight="251691008" behindDoc="0" locked="0" layoutInCell="1" allowOverlap="1">
                <wp:simplePos x="0" y="0"/>
                <wp:positionH relativeFrom="column">
                  <wp:posOffset>695325</wp:posOffset>
                </wp:positionH>
                <wp:positionV relativeFrom="paragraph">
                  <wp:posOffset>1285875</wp:posOffset>
                </wp:positionV>
                <wp:extent cx="161925" cy="333375"/>
                <wp:effectExtent l="19050" t="7620" r="28575" b="20955"/>
                <wp:wrapNone/>
                <wp:docPr id="39" name="下箭头 2"/>
                <wp:cNvGraphicFramePr/>
                <a:graphic xmlns:a="http://schemas.openxmlformats.org/drawingml/2006/main">
                  <a:graphicData uri="http://schemas.microsoft.com/office/word/2010/wordprocessingShape">
                    <wps:wsp>
                      <wps:cNvSpPr/>
                      <wps:spPr>
                        <a:xfrm>
                          <a:off x="0" y="0"/>
                          <a:ext cx="161925" cy="333375"/>
                        </a:xfrm>
                        <a:prstGeom prst="downArrow">
                          <a:avLst>
                            <a:gd name="adj1" fmla="val 50000"/>
                            <a:gd name="adj2" fmla="val 51470"/>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bodyPr vert="eaVert" upright="1"/>
                    </wps:wsp>
                  </a:graphicData>
                </a:graphic>
              </wp:anchor>
            </w:drawing>
          </mc:Choice>
          <mc:Fallback>
            <w:pict>
              <v:shape id="下箭头 2" o:spid="_x0000_s1026" o:spt="67" type="#_x0000_t67" style="position:absolute;left:0pt;margin-left:54.75pt;margin-top:101.25pt;height:26.25pt;width:12.75pt;z-index:251691008;mso-width-relative:page;mso-height-relative:page;" fillcolor="#9CBEE0" filled="t" stroked="t" coordsize="21600,21600" o:gfxdata="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NybfRHUAAAACwEAAA8AAAAAAAAAAQAgAAAAIgAAAGRycy9kb3ducmV2LnhtbFBL&#10;AQIUABQAAAAIAIdO4kBEp9xabAIAAAkFAAAOAAAAAAAAAAEAIAAAACMBAABkcnMvZTJvRG9jLnht&#10;bFBLBQYAAAAABgAGAFkBAAABBgAAAAA=&#10;" adj="16201,5400">
                <v:fill type="gradient" on="t" color2="#BBD5F0" focus="100%" focussize="0,0">
                  <o:fill type="gradientUnscaled" v:ext="backwardCompatible"/>
                </v:fill>
                <v:stroke weight="1.25pt" color="#739CC3" joinstyle="miter"/>
                <v:imagedata o:title=""/>
                <o:lock v:ext="edit" aspectratio="f"/>
                <v:textbox style="layout-flow:vertical-ideographic;"/>
              </v:shape>
            </w:pict>
          </mc:Fallback>
        </mc:AlternateContent>
      </w:r>
      <w:r>
        <w:rPr>
          <w:rFonts w:hint="eastAsia"/>
          <w:sz w:val="21"/>
          <w:szCs w:val="21"/>
          <w:lang w:val="en-US" w:eastAsia="zh-CN"/>
        </w:rPr>
        <mc:AlternateContent>
          <mc:Choice Requires="wps">
            <w:drawing>
              <wp:anchor distT="0" distB="0" distL="114300" distR="114300" simplePos="0" relativeHeight="251686912" behindDoc="0" locked="0" layoutInCell="1" allowOverlap="1">
                <wp:simplePos x="0" y="0"/>
                <wp:positionH relativeFrom="column">
                  <wp:posOffset>371475</wp:posOffset>
                </wp:positionH>
                <wp:positionV relativeFrom="paragraph">
                  <wp:posOffset>209550</wp:posOffset>
                </wp:positionV>
                <wp:extent cx="847725" cy="371475"/>
                <wp:effectExtent l="7620" t="7620" r="20955" b="20955"/>
                <wp:wrapNone/>
                <wp:docPr id="40" name="流程图: 可选过程 1"/>
                <wp:cNvGraphicFramePr/>
                <a:graphic xmlns:a="http://schemas.openxmlformats.org/drawingml/2006/main">
                  <a:graphicData uri="http://schemas.microsoft.com/office/word/2010/wordprocessingShape">
                    <wps:wsp>
                      <wps:cNvSpPr/>
                      <wps:spPr>
                        <a:xfrm>
                          <a:off x="0" y="0"/>
                          <a:ext cx="847725" cy="371475"/>
                        </a:xfrm>
                        <a:prstGeom prst="flowChartAlternateProcess">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感知层</w:t>
                            </w:r>
                          </w:p>
                        </w:txbxContent>
                      </wps:txbx>
                      <wps:bodyPr upright="1"/>
                    </wps:wsp>
                  </a:graphicData>
                </a:graphic>
              </wp:anchor>
            </w:drawing>
          </mc:Choice>
          <mc:Fallback>
            <w:pict>
              <v:shape id="流程图: 可选过程 1" o:spid="_x0000_s1026" o:spt="176" type="#_x0000_t176" style="position:absolute;left:0pt;margin-left:29.25pt;margin-top:16.5pt;height:29.25pt;width:66.75pt;z-index:251686912;mso-width-relative:page;mso-height-relative:page;" fillcolor="#9CBEE0" filled="t" stroked="t" coordsize="21600,21600" o:gfxdata="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Tgp551wAAAAgBAAAPAAAAAAAAAAEAIAAAACIAAABkcnMvZG93bnJldi54bWxQSwECFAAU&#10;AAAACACHTuJA6hNFc2QCAADTBAAADgAAAAAAAAABACAAAAAmAQAAZHJzL2Uyb0RvYy54bWxQSwUG&#10;AAAAAAYABgBZAQAA/AUAAAAA&#10;">
                <v:fill type="gradient" on="t" color2="#BBD5F0" focus="100%" focussize="0,0">
                  <o:fill type="gradientUnscaled" v:ext="backwardCompatible"/>
                </v:fill>
                <v:stroke weight="1.25pt" color="#739CC3" joinstyle="miter"/>
                <v:imagedata o:title=""/>
                <o:lock v:ext="edit" aspectratio="f"/>
                <v:textbox>
                  <w:txbxContent>
                    <w:p>
                      <w:pPr>
                        <w:jc w:val="center"/>
                        <w:rPr>
                          <w:rFonts w:hint="eastAsia"/>
                          <w:b/>
                          <w:bCs/>
                          <w:sz w:val="24"/>
                          <w:szCs w:val="28"/>
                        </w:rPr>
                      </w:pPr>
                      <w:r>
                        <w:rPr>
                          <w:rFonts w:hint="eastAsia"/>
                          <w:b/>
                          <w:bCs/>
                          <w:sz w:val="24"/>
                          <w:szCs w:val="28"/>
                        </w:rPr>
                        <w:t>感知层</w:t>
                      </w:r>
                    </w:p>
                  </w:txbxContent>
                </v:textbox>
              </v:shape>
            </w:pict>
          </mc:Fallback>
        </mc:AlternateContent>
      </w:r>
      <w:r>
        <w:rPr>
          <w:rFonts w:hint="eastAsia"/>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mc:AlternateContent>
          <mc:Choice Requires="wps">
            <w:drawing>
              <wp:anchor distT="0" distB="0" distL="114300" distR="114300" simplePos="0" relativeHeight="251696128" behindDoc="0" locked="0" layoutInCell="1" allowOverlap="1">
                <wp:simplePos x="0" y="0"/>
                <wp:positionH relativeFrom="column">
                  <wp:posOffset>1737360</wp:posOffset>
                </wp:positionH>
                <wp:positionV relativeFrom="paragraph">
                  <wp:posOffset>140970</wp:posOffset>
                </wp:positionV>
                <wp:extent cx="2620645" cy="342900"/>
                <wp:effectExtent l="7620" t="7620" r="19685" b="11430"/>
                <wp:wrapNone/>
                <wp:docPr id="41" name="流程图: 过程 10"/>
                <wp:cNvGraphicFramePr/>
                <a:graphic xmlns:a="http://schemas.openxmlformats.org/drawingml/2006/main">
                  <a:graphicData uri="http://schemas.microsoft.com/office/word/2010/wordprocessingShape">
                    <wps:wsp>
                      <wps:cNvSpPr/>
                      <wps:spPr>
                        <a:xfrm>
                          <a:off x="0" y="0"/>
                          <a:ext cx="2620645" cy="342900"/>
                        </a:xfrm>
                        <a:prstGeom prst="flowChartProcess">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txbx>
                        <w:txbxContent>
                          <w:p>
                            <w:pPr>
                              <w:rPr>
                                <w:rFonts w:hint="eastAsia"/>
                                <w:b/>
                                <w:bCs/>
                                <w:sz w:val="24"/>
                                <w:szCs w:val="28"/>
                              </w:rPr>
                            </w:pPr>
                            <w:r>
                              <w:rPr>
                                <w:rFonts w:hint="eastAsia"/>
                                <w:b/>
                                <w:bCs/>
                                <w:sz w:val="24"/>
                                <w:szCs w:val="28"/>
                              </w:rPr>
                              <w:t>信息汇总、传输、储存、处理</w:t>
                            </w:r>
                          </w:p>
                        </w:txbxContent>
                      </wps:txbx>
                      <wps:bodyPr upright="1"/>
                    </wps:wsp>
                  </a:graphicData>
                </a:graphic>
              </wp:anchor>
            </w:drawing>
          </mc:Choice>
          <mc:Fallback>
            <w:pict>
              <v:shape id="流程图: 过程 10" o:spid="_x0000_s1026" o:spt="109" type="#_x0000_t109" style="position:absolute;left:0pt;margin-left:136.8pt;margin-top:11.1pt;height:27pt;width:206.35pt;z-index:251696128;mso-width-relative:page;mso-height-relative:page;" fillcolor="#9CBEE0" filled="t" stroked="t" coordsize="21600,21600" o:gfxdata="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J7E/wnYAAAA&#10;CQEAAA8AAAAAAAAAAQAgAAAAIgAAAGRycy9kb3ducmV2LnhtbFBLAQIUABQAAAAIAIdO4kCKIpO9&#10;VgIAAMYEAAAOAAAAAAAAAAEAIAAAACcBAABkcnMvZTJvRG9jLnhtbFBLBQYAAAAABgAGAFkBAADv&#10;BQAAAAA=&#10;">
                <v:fill type="gradient" on="t" color2="#BBD5F0" focus="100%" focussize="0,0">
                  <o:fill type="gradientUnscaled" v:ext="backwardCompatible"/>
                </v:fill>
                <v:stroke weight="1.25pt" color="#739CC3" joinstyle="miter"/>
                <v:imagedata o:title=""/>
                <o:lock v:ext="edit" aspectratio="f"/>
                <v:textbox>
                  <w:txbxContent>
                    <w:p>
                      <w:pPr>
                        <w:rPr>
                          <w:rFonts w:hint="eastAsia"/>
                          <w:b/>
                          <w:bCs/>
                          <w:sz w:val="24"/>
                          <w:szCs w:val="28"/>
                        </w:rPr>
                      </w:pPr>
                      <w:r>
                        <w:rPr>
                          <w:rFonts w:hint="eastAsia"/>
                          <w:b/>
                          <w:bCs/>
                          <w:sz w:val="24"/>
                          <w:szCs w:val="28"/>
                        </w:rPr>
                        <w:t>信息汇总、传输、储存、处理</w:t>
                      </w:r>
                    </w:p>
                  </w:txbxContent>
                </v:textbox>
              </v:shape>
            </w:pict>
          </mc:Fallback>
        </mc:AlternateConten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mc:AlternateContent>
          <mc:Choice Requires="wps">
            <w:drawing>
              <wp:anchor distT="0" distB="0" distL="114300" distR="114300" simplePos="0" relativeHeight="251697152" behindDoc="0" locked="0" layoutInCell="1" allowOverlap="1">
                <wp:simplePos x="0" y="0"/>
                <wp:positionH relativeFrom="column">
                  <wp:posOffset>1754505</wp:posOffset>
                </wp:positionH>
                <wp:positionV relativeFrom="paragraph">
                  <wp:posOffset>53340</wp:posOffset>
                </wp:positionV>
                <wp:extent cx="2612390" cy="342900"/>
                <wp:effectExtent l="7620" t="7620" r="8890" b="11430"/>
                <wp:wrapNone/>
                <wp:docPr id="20" name="流程图: 过程 11"/>
                <wp:cNvGraphicFramePr/>
                <a:graphic xmlns:a="http://schemas.openxmlformats.org/drawingml/2006/main">
                  <a:graphicData uri="http://schemas.microsoft.com/office/word/2010/wordprocessingShape">
                    <wps:wsp>
                      <wps:cNvSpPr/>
                      <wps:spPr>
                        <a:xfrm>
                          <a:off x="0" y="0"/>
                          <a:ext cx="2612390" cy="342900"/>
                        </a:xfrm>
                        <a:prstGeom prst="flowChartProcess">
                          <a:avLst/>
                        </a:prstGeom>
                        <a:gradFill rotWithShape="0">
                          <a:gsLst>
                            <a:gs pos="0">
                              <a:srgbClr val="9CBEE0">
                                <a:alpha val="100000"/>
                              </a:srgbClr>
                            </a:gs>
                            <a:gs pos="100000">
                              <a:srgbClr val="BBD5F0">
                                <a:alpha val="100000"/>
                              </a:srgbClr>
                            </a:gs>
                          </a:gsLst>
                          <a:lin ang="5400000"/>
                          <a:tileRect/>
                        </a:gradFill>
                        <a:ln w="15875" cap="flat" cmpd="sng">
                          <a:solidFill>
                            <a:srgbClr val="739CC3"/>
                          </a:solidFill>
                          <a:prstDash val="solid"/>
                          <a:miter/>
                          <a:headEnd type="none" w="med" len="med"/>
                          <a:tailEnd type="none" w="med" len="med"/>
                        </a:ln>
                      </wps:spPr>
                      <wps:txbx>
                        <w:txbxContent>
                          <w:p>
                            <w:pPr>
                              <w:jc w:val="center"/>
                              <w:rPr>
                                <w:rFonts w:hint="eastAsia"/>
                                <w:b/>
                                <w:bCs/>
                                <w:sz w:val="24"/>
                                <w:szCs w:val="28"/>
                              </w:rPr>
                            </w:pPr>
                            <w:r>
                              <w:rPr>
                                <w:rFonts w:hint="eastAsia"/>
                                <w:b/>
                                <w:bCs/>
                                <w:sz w:val="24"/>
                                <w:szCs w:val="28"/>
                              </w:rPr>
                              <w:t>应用服务、反馈控制</w:t>
                            </w:r>
                          </w:p>
                        </w:txbxContent>
                      </wps:txbx>
                      <wps:bodyPr upright="1"/>
                    </wps:wsp>
                  </a:graphicData>
                </a:graphic>
              </wp:anchor>
            </w:drawing>
          </mc:Choice>
          <mc:Fallback>
            <w:pict>
              <v:shape id="流程图: 过程 11" o:spid="_x0000_s1026" o:spt="109" type="#_x0000_t109" style="position:absolute;left:0pt;margin-left:138.15pt;margin-top:4.2pt;height:27pt;width:205.7pt;z-index:251697152;mso-width-relative:page;mso-height-relative:page;" fillcolor="#9CBEE0" filled="t" stroked="t" coordsize="21600,21600" o:gfxdata="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BNP3dv2AAA&#10;AAgBAAAPAAAAAAAAAAEAIAAAACIAAABkcnMvZG93bnJldi54bWxQSwECFAAUAAAACACHTuJABqJz&#10;uFcCAADGBAAADgAAAAAAAAABACAAAAAnAQAAZHJzL2Uyb0RvYy54bWxQSwUGAAAAAAYABgBZAQAA&#10;8AUAAAAA&#10;">
                <v:fill type="gradient" on="t" color2="#BBD5F0" focus="100%" focussize="0,0">
                  <o:fill type="gradientUnscaled" v:ext="backwardCompatible"/>
                </v:fill>
                <v:stroke weight="1.25pt" color="#739CC3" joinstyle="miter"/>
                <v:imagedata o:title=""/>
                <o:lock v:ext="edit" aspectratio="f"/>
                <v:textbox>
                  <w:txbxContent>
                    <w:p>
                      <w:pPr>
                        <w:jc w:val="center"/>
                        <w:rPr>
                          <w:rFonts w:hint="eastAsia"/>
                          <w:b/>
                          <w:bCs/>
                          <w:sz w:val="24"/>
                          <w:szCs w:val="28"/>
                        </w:rPr>
                      </w:pPr>
                      <w:r>
                        <w:rPr>
                          <w:rFonts w:hint="eastAsia"/>
                          <w:b/>
                          <w:bCs/>
                          <w:sz w:val="24"/>
                          <w:szCs w:val="28"/>
                        </w:rPr>
                        <w:t>应用服务、反馈控制</w:t>
                      </w:r>
                    </w:p>
                  </w:txbxContent>
                </v:textbox>
              </v:shape>
            </w:pict>
          </mc:Fallback>
        </mc:AlternateConten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b/>
          <w:bCs/>
          <w:sz w:val="21"/>
          <w:szCs w:val="21"/>
          <w:lang w:val="en-US" w:eastAsia="zh-CN"/>
        </w:rPr>
      </w:pPr>
      <w:r>
        <w:rPr>
          <w:rFonts w:hint="eastAsia"/>
          <w:b/>
          <w:bCs/>
          <w:sz w:val="21"/>
          <w:szCs w:val="21"/>
          <w:lang w:val="en-US" w:eastAsia="zh-CN"/>
        </w:rPr>
        <w:t>图3：基于物联网的智慧交通系统的层次性模型的框架</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lang w:val="en-US" w:eastAsia="zh-CN"/>
        </w:rPr>
        <w:t>如图所示，智慧交通系统的层次性模型分为三层：第一层是感知层，第二层是网络层，第三层是应用层。在感知层，对车辆、行人、环境等基础设施。通过路标传感器、信标等基础的感知工具来进行信息的采集；</w:t>
      </w:r>
      <w:r>
        <w:rPr>
          <w:rFonts w:hint="eastAsia"/>
          <w:sz w:val="21"/>
          <w:szCs w:val="21"/>
        </w:rPr>
        <w:t>在网络层，通过卫星、计算机网络、无线通信等技术来抵御信息进行传输、储存、共享和利用；在应用层，根据交通流的状况来调节信号灯、提供交通信息的查询服务，并利用收集的信息来进行交通的管理和控制，根据反馈的情况来扩展职能交通的服务。</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（2）现状分析</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在厦门，通过“智慧交通云”平台能够实时查看厦门市的厦门大桥、海沧大桥、集美大桥、杏林大桥、翔安隧道和集美、杏林高速公路路口路况信息视频图片。车主可以根据路况信息选择或变更行驶路线。目前，该系统可以实现每五分钟对信息路段进行截图，让车主可以实时查看路况。随着日后技术更新，将提高截图频率，更有效地引导车辆通行。除了通过“智慧交通云”平台查看实时路况信息外，还可以查询周边停车场地址、空位情况和收费标准等信息，未来更可以享受预订停车位、在线支付停车费、智能寻车、错时停车、车位交换等多种增值服务功能。此外，在厦门交通信息门户网首页上还提供实时公交状况、公交换乘路线、车辆路线信息、岛内外主干道实时路况、火车时刻信息、航班进出港时刻、长途客运始发达到信息、轮渡渡轮时刻表、E通卡服务点信息、路桥卡办理缴费网点信息、加油站位置、汽车维修点信息等海陆空多项便民信息服务。</w:t>
      </w:r>
    </w:p>
    <w:p>
      <w:pPr>
        <w:pStyle w:val="24"/>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cs="黑体"/>
          <w:sz w:val="21"/>
          <w:szCs w:val="21"/>
        </w:rPr>
      </w:pPr>
      <w:r>
        <w:rPr>
          <w:rFonts w:hint="eastAsia"/>
          <w:sz w:val="21"/>
          <w:szCs w:val="21"/>
        </w:rPr>
        <w:t>在我国，随着智慧交通而来的海量数据存储与处理问题，多信号非接触传输问题、通讯规约问题等自主控制问题成为新的亟待解决的技术难题。而随着新技术的出现，智慧的概念开始无法涵盖更多的应用需求而逐渐被业内质疑，专家们在智能交通系统的基础上提出了“智慧交通”的理念。充分发挥物联网技术，通过移动计算、智能识别、数据融合、云计算等技术的应用，形成智慧交通系统，以期解决目前遇到的障碍和问题，并逐渐形成主流。</w:t>
      </w:r>
    </w:p>
    <w:p>
      <w:pPr>
        <w:pStyle w:val="24"/>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目前，中国智能交通系统已从探索阶段进入实际开发和应用阶段。接下来将从应用领域、行业规模和企业分布三方面来阐述我国智慧交通已经取得的巨大成就。</w:t>
      </w:r>
      <w:r>
        <w:rPr>
          <w:rFonts w:hint="eastAsia" w:asciiTheme="minorHAnsi" w:hAnsiTheme="minorHAnsi" w:eastAsiaTheme="minorEastAsia" w:cstheme="minorBidi"/>
          <w:kern w:val="2"/>
          <w:sz w:val="21"/>
          <w:szCs w:val="21"/>
          <w:lang w:val="en-US" w:eastAsia="zh-CN" w:bidi="ar-SA"/>
        </w:rPr>
        <w:t>从应用领域来看，目前我国智慧交通主要应用在城市道路交通管理服务信息化、公路交通信息化以及城市公交信息化等三个领域。</w:t>
      </w:r>
      <w:r>
        <w:rPr>
          <w:rFonts w:hint="eastAsia"/>
          <w:sz w:val="21"/>
          <w:szCs w:val="21"/>
        </w:rPr>
        <w:t>从行业规模来看，2012年随着各地智慧城市建设的推进，智能交通行业应用总体市场规模2012年比2011年增长了25.59%，规模达到了317.5亿。从企业分布来看，目前国内大约有2000多家企业从事智能交通行业，主要集中在高速公路收费、道路监控、3S（GPS、GIS、RS）和系统集成等四个环节。近年来的平安城市建设，为道路监控提供了巨大的市场机遇，目前国内从事监控产品的生产和销售的企业约有500家。</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eastAsiaTheme="minorEastAsia"/>
          <w:sz w:val="21"/>
          <w:szCs w:val="21"/>
          <w:lang w:val="en-US" w:eastAsia="zh-CN"/>
        </w:rPr>
      </w:pPr>
      <w:r>
        <w:rPr>
          <w:rFonts w:hint="eastAsia"/>
          <w:sz w:val="21"/>
          <w:szCs w:val="21"/>
          <w:lang w:val="en-US" w:eastAsia="zh-CN"/>
        </w:rPr>
        <w:t xml:space="preserve">    </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3.智慧交通的经济社会效益分析</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根据综合效益分析模型分析和我们问卷、访谈调查结果，我们可以得到以下结论：</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第一，智慧交通给人们的生活生产等带来了很好的影响，特别是其社会效益突出，经济效益次之而且也比较明显，它也有一定的环境效益。智慧交通在城市交通方面起着中枢的作用，调度整个城市的交通状况，同时也可以大大缓解城市的交通问题。</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第二，基于智能交通系统，智慧交通能为出行者提供准确和实时的出行信息，例如天气情况、交通拥堵、公共交通出发的时间、路况、方向和其他特殊问题，降低居民无效出行比率，从而能方便人民的出行。</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第三，智慧交通还可通过提供车辆位置信息来优化交通运营管理者的决策，例如优化交通信号、规划新建道路以及解决其他现存道路问题等；并能有效地降低交通管理成本，例如通过对桥梁、道路和建筑等公共基础设施进行监控，从而提高资源的使用效率，减少定期巡查的成本。</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第四，智慧交通也可以促进城市的关于智慧交通的各个产业的快速发展，从而促进城市的快速发展；智慧交通也能促进城市的产业升级换代，发展高新产业和高科技技术；</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lang w:val="en-US" w:eastAsia="zh-CN"/>
        </w:rPr>
        <w:t>总之，</w:t>
      </w:r>
      <w:r>
        <w:rPr>
          <w:rFonts w:hint="eastAsia"/>
          <w:sz w:val="21"/>
          <w:szCs w:val="21"/>
        </w:rPr>
        <w:t>智慧交通系统十分复杂和庞大，</w:t>
      </w:r>
      <w:r>
        <w:rPr>
          <w:rFonts w:hint="eastAsia"/>
          <w:sz w:val="21"/>
          <w:szCs w:val="21"/>
          <w:lang w:eastAsia="zh-CN"/>
        </w:rPr>
        <w:t>它</w:t>
      </w:r>
      <w:r>
        <w:rPr>
          <w:rFonts w:hint="eastAsia"/>
          <w:sz w:val="21"/>
          <w:szCs w:val="21"/>
        </w:rPr>
        <w:t>对经济、民生、环境、城市发展等都有很大的影响。在经济方面，智慧交通</w:t>
      </w:r>
      <w:r>
        <w:rPr>
          <w:rFonts w:hint="eastAsia"/>
          <w:sz w:val="21"/>
          <w:szCs w:val="21"/>
          <w:lang w:eastAsia="zh-CN"/>
        </w:rPr>
        <w:t>有助于</w:t>
      </w:r>
      <w:r>
        <w:rPr>
          <w:rFonts w:hint="eastAsia"/>
          <w:sz w:val="21"/>
          <w:szCs w:val="21"/>
        </w:rPr>
        <w:t>“降低行车成本”、“提高运输能力”、“节省人力资源”、“促进相关信息产业发展”等。在社会影响方面，智慧交通</w:t>
      </w:r>
      <w:r>
        <w:rPr>
          <w:rFonts w:hint="eastAsia"/>
          <w:sz w:val="21"/>
          <w:szCs w:val="21"/>
          <w:lang w:eastAsia="zh-CN"/>
        </w:rPr>
        <w:t>将</w:t>
      </w:r>
      <w:r>
        <w:rPr>
          <w:rFonts w:hint="eastAsia"/>
          <w:sz w:val="21"/>
          <w:szCs w:val="21"/>
        </w:rPr>
        <w:t>“减少出行时间”、“减少交通事故”、“降低交通拥挤程度”等。在环境效益方面，智慧交通</w:t>
      </w:r>
      <w:r>
        <w:rPr>
          <w:rFonts w:hint="eastAsia"/>
          <w:sz w:val="21"/>
          <w:szCs w:val="21"/>
          <w:lang w:eastAsia="zh-CN"/>
        </w:rPr>
        <w:t>可以</w:t>
      </w:r>
      <w:r>
        <w:rPr>
          <w:rFonts w:hint="eastAsia"/>
          <w:sz w:val="21"/>
          <w:szCs w:val="21"/>
        </w:rPr>
        <w:t>“节约能源”、“节约土地”、“减少尾气排放”等。</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35" w:name="_Toc1695"/>
      <w:r>
        <w:rPr>
          <w:rFonts w:hint="eastAsia" w:ascii="黑体" w:hAnsi="黑体" w:eastAsia="黑体" w:cs="黑体"/>
          <w:sz w:val="28"/>
          <w:szCs w:val="28"/>
          <w:lang w:eastAsia="zh-CN"/>
        </w:rPr>
        <w:t>（二）课题延伸</w:t>
      </w:r>
      <w:bookmarkEnd w:id="35"/>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1.现行智慧交通体系存在不足</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本次调研，我们小组以厦门市智慧交通为例，对此进行了深入的探究。</w:t>
      </w:r>
      <w:r>
        <w:rPr>
          <w:rFonts w:hint="eastAsia"/>
          <w:sz w:val="21"/>
          <w:szCs w:val="21"/>
          <w:lang w:eastAsia="zh-CN"/>
        </w:rPr>
        <w:t>经过调查，我们发现现在的交通系统存在很多问题，例如</w:t>
      </w:r>
      <w:r>
        <w:rPr>
          <w:rFonts w:hint="eastAsia"/>
          <w:sz w:val="21"/>
          <w:szCs w:val="21"/>
        </w:rPr>
        <w:t>难以方便、快捷掌握公交信息</w:t>
      </w:r>
      <w:r>
        <w:rPr>
          <w:rFonts w:hint="eastAsia"/>
          <w:sz w:val="21"/>
          <w:szCs w:val="21"/>
          <w:lang w:eastAsia="zh-CN"/>
        </w:rPr>
        <w:t>，</w:t>
      </w:r>
      <w:r>
        <w:rPr>
          <w:rFonts w:hint="eastAsia"/>
          <w:sz w:val="21"/>
          <w:szCs w:val="21"/>
        </w:rPr>
        <w:t>票价太贵和太拥挤，站点覆盖率不够，换乘不方便</w:t>
      </w:r>
      <w:r>
        <w:rPr>
          <w:rFonts w:hint="eastAsia"/>
          <w:sz w:val="21"/>
          <w:szCs w:val="21"/>
          <w:lang w:eastAsia="zh-CN"/>
        </w:rPr>
        <w:t>等</w:t>
      </w:r>
      <w:r>
        <w:rPr>
          <w:rFonts w:hint="eastAsia"/>
          <w:sz w:val="21"/>
          <w:szCs w:val="21"/>
        </w:rPr>
        <w:t xml:space="preserve">问题。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此外，我们发现了智慧交通体系现在仍存在一系列问题：我国的智慧交通体系缺乏统筹规划的顶层设计，各部门之间信息相互脱节，各自为政，造成成本耗费；关键技术有待突破，当前技术条件不足以满足智慧交通建设的需要；地方保护主义的存在，不利于提高系统的整体效率；认识与标准尚未同一，影响智慧交通功能的发挥。</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2.未来智慧交通发展建议</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（1）加强宏观调控，实现全国各地区、各技术部门的协调发展</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面对当前的缺乏顶层设计、各部门各自为政的情况，智慧交通的发展颇为困难。因此，应加强政府的宏观调控，为智慧交通发展提供有力的政策指导和方向指引，统筹智慧交通体系的整体建设，做到全面、协调、可持续，解决发展中的不协调问题，提高系统的整体效率。</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（2）消除地区保护主义，建立全国统一的行业标准</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经过调查研究，我们小组发现，目前的智慧交通发展中还存在着地区保护主义现象：即采用地方企业的产品或系统。这无疑会影响国家行业标准的统一，也会影响系统的运行效率和各系统间的兼容性以及提高系统运行的维护和再建设成本。因此，在未来的智慧交通建设中，应致力于消除地区保护主义，在全国范围内确立统一的行业标准，推进智慧交通的更好发展。</w:t>
      </w: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（3）大力发展科技，为智慧交通建设提供有力技术支持</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除以上两点外，我国智慧交通体系尚存在着核心技术不足的问题。智慧交通体系的建设，对互联网技术、交通诱导、车辆身份识别、云计算与信息的处理、网络信息安全等关键核心技术的要求越来越高，智慧交通的变革呼吁着科技的创新，也为我们提出了新的要求。</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color w:val="FF0000"/>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36" w:name="_Toc15382"/>
      <w:r>
        <w:rPr>
          <w:rFonts w:hint="eastAsia" w:ascii="黑体" w:hAnsi="黑体" w:eastAsia="黑体" w:cs="黑体"/>
          <w:sz w:val="28"/>
          <w:szCs w:val="28"/>
          <w:lang w:eastAsia="zh-CN"/>
        </w:rPr>
        <w:t>（三）结题思考</w:t>
      </w:r>
      <w:bookmarkEnd w:id="36"/>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通过我们小组几个月的调研和分析，我们对智慧交通体系有了深入的了解，我们了解到这一体系的基本概况、发展现状、经济社会效益，也预测了其发展前景并提出相关建议。我们认识到，智慧交通体系的建设，并非一朝一夕之功，它的背后凝聚着无数的汗水与努力。同时，我们也看到，我国的智慧交通体系建设仍处于一个较为初级的阶段，上述诸多问题还有待解决。在未来的智慧交通建设中，我们应遵循政府的宏观调控，统筹全局，协调各方，稳扎稳打的建设我国的智慧交通体系。</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sz w:val="21"/>
          <w:szCs w:val="21"/>
        </w:rPr>
      </w:pP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420" w:firstLineChars="200"/>
        <w:jc w:val="center"/>
        <w:textAlignment w:val="auto"/>
        <w:outlineLvl w:val="0"/>
        <w:rPr>
          <w:rFonts w:hint="eastAsia" w:ascii="黑体" w:hAnsi="黑体" w:eastAsia="黑体" w:cs="黑体"/>
          <w:sz w:val="32"/>
          <w:szCs w:val="32"/>
          <w:lang w:eastAsia="zh-CN"/>
        </w:rPr>
      </w:pPr>
      <w:bookmarkStart w:id="37" w:name="_Toc29757"/>
      <w:r>
        <w:rPr>
          <w:rFonts w:hint="eastAsia" w:ascii="黑体" w:hAnsi="黑体" w:eastAsia="黑体" w:cs="黑体"/>
          <w:sz w:val="32"/>
          <w:szCs w:val="32"/>
          <w:lang w:eastAsia="zh-CN"/>
        </w:rPr>
        <w:t>六、参考文献</w:t>
      </w:r>
      <w:bookmarkEnd w:id="37"/>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w:t>
      </w:r>
      <w:r>
        <w:rPr>
          <w:rFonts w:hint="eastAsia"/>
          <w:sz w:val="21"/>
          <w:szCs w:val="21"/>
          <w:lang w:val="en-US" w:eastAsia="zh-CN"/>
        </w:rPr>
        <w:t>1</w:t>
      </w:r>
      <w:r>
        <w:rPr>
          <w:rFonts w:hint="eastAsia"/>
          <w:sz w:val="21"/>
          <w:szCs w:val="21"/>
        </w:rPr>
        <w:t>]徐燕君. 浅议国际贸易综合改革试点背景下的义乌智慧交通建设[J]. 现代经济信息, 2013, (6): 215-216.</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sz w:val="21"/>
          <w:szCs w:val="21"/>
        </w:rPr>
        <w:t>[</w:t>
      </w:r>
      <w:r>
        <w:rPr>
          <w:rFonts w:hint="eastAsia"/>
          <w:sz w:val="21"/>
          <w:szCs w:val="21"/>
          <w:lang w:val="en-US" w:eastAsia="zh-CN"/>
        </w:rPr>
        <w:t>2</w:t>
      </w:r>
      <w:r>
        <w:rPr>
          <w:sz w:val="21"/>
          <w:szCs w:val="21"/>
        </w:rPr>
        <w:footnoteRef/>
      </w:r>
      <w:r>
        <w:rPr>
          <w:sz w:val="21"/>
          <w:szCs w:val="21"/>
        </w:rPr>
        <w:t>]</w:t>
      </w:r>
      <w:r>
        <w:rPr>
          <w:rFonts w:hint="eastAsia"/>
          <w:sz w:val="21"/>
          <w:szCs w:val="21"/>
        </w:rPr>
        <w:t>韩海航,柴琳. 浙江省智慧交通建设与发展研究[J]. 运输经理世界, 2013, 82-84.</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sz w:val="21"/>
          <w:szCs w:val="21"/>
        </w:rPr>
        <w:t>[</w:t>
      </w:r>
      <w:r>
        <w:rPr>
          <w:rFonts w:hint="eastAsia"/>
          <w:sz w:val="21"/>
          <w:szCs w:val="21"/>
          <w:lang w:val="en-US" w:eastAsia="zh-CN"/>
        </w:rPr>
        <w:t>3</w:t>
      </w:r>
      <w:r>
        <w:rPr>
          <w:sz w:val="21"/>
          <w:szCs w:val="21"/>
        </w:rPr>
        <w:footnoteRef/>
      </w:r>
      <w:r>
        <w:rPr>
          <w:sz w:val="21"/>
          <w:szCs w:val="21"/>
        </w:rPr>
        <w:t>]</w:t>
      </w:r>
      <w:r>
        <w:rPr>
          <w:rFonts w:hint="eastAsia"/>
          <w:sz w:val="21"/>
          <w:szCs w:val="21"/>
        </w:rPr>
        <w:t>张祖群. 从城市交通地理向城市智慧交通转向:理论进展与实践[J]. 石家庄经济学院学报, 2013,32-38.</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sz w:val="21"/>
          <w:szCs w:val="21"/>
        </w:rPr>
        <w:t>[</w:t>
      </w:r>
      <w:r>
        <w:rPr>
          <w:rFonts w:hint="eastAsia"/>
          <w:sz w:val="21"/>
          <w:szCs w:val="21"/>
          <w:lang w:val="en-US" w:eastAsia="zh-CN"/>
        </w:rPr>
        <w:t>4</w:t>
      </w:r>
      <w:r>
        <w:rPr>
          <w:sz w:val="21"/>
          <w:szCs w:val="21"/>
        </w:rPr>
        <w:footnoteRef/>
      </w:r>
      <w:r>
        <w:rPr>
          <w:sz w:val="21"/>
          <w:szCs w:val="21"/>
        </w:rPr>
        <w:t>]</w:t>
      </w:r>
      <w:r>
        <w:rPr>
          <w:rFonts w:hint="eastAsia"/>
          <w:sz w:val="21"/>
          <w:szCs w:val="21"/>
        </w:rPr>
        <w:t>周为钢,冯阳. 视频物联网技术打造可视化“智慧交通”[J]. 浙江经济, 2012</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sz w:val="21"/>
          <w:szCs w:val="21"/>
        </w:rPr>
        <w:t>[</w:t>
      </w:r>
      <w:r>
        <w:rPr>
          <w:rFonts w:hint="eastAsia"/>
          <w:sz w:val="21"/>
          <w:szCs w:val="21"/>
          <w:lang w:val="en-US" w:eastAsia="zh-CN"/>
        </w:rPr>
        <w:t>5</w:t>
      </w:r>
      <w:r>
        <w:rPr>
          <w:sz w:val="21"/>
          <w:szCs w:val="21"/>
        </w:rPr>
        <w:footnoteRef/>
      </w:r>
      <w:r>
        <w:rPr>
          <w:sz w:val="21"/>
          <w:szCs w:val="21"/>
        </w:rPr>
        <w:t>]</w:t>
      </w:r>
      <w:r>
        <w:rPr>
          <w:rFonts w:hint="eastAsia"/>
          <w:sz w:val="21"/>
          <w:szCs w:val="21"/>
        </w:rPr>
        <w:t>范炜. 日本智慧交通建设的借鉴[J]. 浙江经济, 2012</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sz w:val="21"/>
          <w:szCs w:val="21"/>
        </w:rPr>
        <w:t>[</w:t>
      </w:r>
      <w:r>
        <w:rPr>
          <w:rFonts w:hint="eastAsia"/>
          <w:sz w:val="21"/>
          <w:szCs w:val="21"/>
          <w:lang w:val="en-US" w:eastAsia="zh-CN"/>
        </w:rPr>
        <w:t>6</w:t>
      </w:r>
      <w:r>
        <w:rPr>
          <w:sz w:val="21"/>
          <w:szCs w:val="21"/>
        </w:rPr>
        <w:footnoteRef/>
      </w:r>
      <w:r>
        <w:rPr>
          <w:sz w:val="21"/>
          <w:szCs w:val="21"/>
        </w:rPr>
        <w:t>]</w:t>
      </w:r>
      <w:r>
        <w:rPr>
          <w:rFonts w:hint="eastAsia"/>
          <w:sz w:val="21"/>
          <w:szCs w:val="21"/>
        </w:rPr>
        <w:t>尹方平. 智慧交通建设与发展思路[J]. 中小企业管理与科技(中旬刊), 2015</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sz w:val="21"/>
          <w:szCs w:val="21"/>
        </w:rPr>
        <w:t>[</w:t>
      </w:r>
      <w:r>
        <w:rPr>
          <w:rFonts w:hint="eastAsia"/>
          <w:sz w:val="21"/>
          <w:szCs w:val="21"/>
          <w:lang w:val="en-US" w:eastAsia="zh-CN"/>
        </w:rPr>
        <w:t>7</w:t>
      </w:r>
      <w:r>
        <w:rPr>
          <w:sz w:val="21"/>
          <w:szCs w:val="21"/>
        </w:rPr>
        <w:footnoteRef/>
      </w:r>
      <w:r>
        <w:rPr>
          <w:sz w:val="21"/>
          <w:szCs w:val="21"/>
        </w:rPr>
        <w:t>]</w:t>
      </w:r>
      <w:r>
        <w:rPr>
          <w:rFonts w:hint="eastAsia"/>
          <w:sz w:val="21"/>
          <w:szCs w:val="21"/>
        </w:rPr>
        <w:t>王峰. 基于物联网的城市智慧交通系统及最优路径算法研究[D]. 大连交通大学, 2013.</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sz w:val="21"/>
          <w:szCs w:val="21"/>
        </w:rPr>
        <w:t>[</w:t>
      </w:r>
      <w:r>
        <w:rPr>
          <w:rFonts w:hint="eastAsia"/>
          <w:sz w:val="21"/>
          <w:szCs w:val="21"/>
          <w:lang w:val="en-US" w:eastAsia="zh-CN"/>
        </w:rPr>
        <w:t>8</w:t>
      </w:r>
      <w:r>
        <w:rPr>
          <w:sz w:val="21"/>
          <w:szCs w:val="21"/>
        </w:rPr>
        <w:footnoteRef/>
      </w:r>
      <w:r>
        <w:rPr>
          <w:sz w:val="21"/>
          <w:szCs w:val="21"/>
        </w:rPr>
        <w:t>]</w:t>
      </w:r>
      <w:r>
        <w:rPr>
          <w:rFonts w:hint="eastAsia"/>
          <w:sz w:val="21"/>
          <w:szCs w:val="21"/>
        </w:rPr>
        <w:t>杨新征,张为. 物联网在智慧交通发展中的应用策略[J]. 公路交通科技(应用技术版), 2015</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sz w:val="21"/>
          <w:szCs w:val="21"/>
        </w:rPr>
        <w:t>[</w:t>
      </w:r>
      <w:r>
        <w:rPr>
          <w:rFonts w:hint="eastAsia"/>
          <w:sz w:val="21"/>
          <w:szCs w:val="21"/>
          <w:lang w:val="en-US" w:eastAsia="zh-CN"/>
        </w:rPr>
        <w:t>9</w:t>
      </w:r>
      <w:r>
        <w:rPr>
          <w:sz w:val="21"/>
          <w:szCs w:val="21"/>
        </w:rPr>
        <w:footnoteRef/>
      </w:r>
      <w:r>
        <w:rPr>
          <w:sz w:val="21"/>
          <w:szCs w:val="21"/>
        </w:rPr>
        <w:t>]</w:t>
      </w:r>
      <w:r>
        <w:rPr>
          <w:rFonts w:hint="eastAsia"/>
          <w:sz w:val="21"/>
          <w:szCs w:val="21"/>
        </w:rPr>
        <w:t>崔中发. 物联网时代下智慧交通平台的发展[J]. 中国公共安全, 2014</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w:t>
      </w:r>
      <w:r>
        <w:rPr>
          <w:rFonts w:hint="eastAsia"/>
          <w:sz w:val="21"/>
          <w:szCs w:val="21"/>
          <w:lang w:val="en-US" w:eastAsia="zh-CN"/>
        </w:rPr>
        <w:t>10</w:t>
      </w:r>
      <w:r>
        <w:rPr>
          <w:rFonts w:hint="eastAsia"/>
          <w:sz w:val="21"/>
          <w:szCs w:val="21"/>
        </w:rPr>
        <w:t>]肖芳汉. 基于物联网技术的智慧城市建设[J]. 通讯世界,2013,02:5-6.</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[11]刘金广,李翔敏.美国511交通信息服务系统概况及相关启示[J].汽车与安全,2015,02:110-113.</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w:t>
      </w:r>
      <w:r>
        <w:rPr>
          <w:rFonts w:hint="eastAsia"/>
          <w:sz w:val="21"/>
          <w:szCs w:val="21"/>
          <w:lang w:val="en-US" w:eastAsia="zh-CN"/>
        </w:rPr>
        <w:t>12</w:t>
      </w:r>
      <w:r>
        <w:rPr>
          <w:rFonts w:hint="eastAsia"/>
          <w:sz w:val="21"/>
          <w:szCs w:val="21"/>
        </w:rPr>
        <w:t>]孙怀义,王东强,刘斌. 智慧交通的体系架构与发展思考[J]. 自动化博览,2011,S1:28-31+35.</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[13]曹小曙,杨文越,黄晓燕. 基于智慧交通的可达性与交通出行碳排放——理论与实证[J]. 地理科学进展,2015,04:418-429</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[1</w:t>
      </w:r>
      <w:r>
        <w:rPr>
          <w:rFonts w:hint="eastAsia"/>
          <w:sz w:val="21"/>
          <w:szCs w:val="21"/>
          <w:lang w:val="en-US" w:eastAsia="zh-CN"/>
        </w:rPr>
        <w:t>4</w:t>
      </w:r>
      <w:r>
        <w:rPr>
          <w:rFonts w:hint="eastAsia"/>
          <w:sz w:val="21"/>
          <w:szCs w:val="21"/>
        </w:rPr>
        <w:t>]蔡翠. 我国智慧交通发展的现状分析与建议[J]. 公路交通科技(应用技术版),2013,06:224-227.</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[1</w:t>
      </w:r>
      <w:r>
        <w:rPr>
          <w:rFonts w:hint="eastAsia"/>
          <w:sz w:val="21"/>
          <w:szCs w:val="21"/>
          <w:lang w:val="en-US" w:eastAsia="zh-CN"/>
        </w:rPr>
        <w:t>5</w:t>
      </w:r>
      <w:r>
        <w:rPr>
          <w:rFonts w:hint="eastAsia"/>
          <w:sz w:val="21"/>
          <w:szCs w:val="21"/>
        </w:rPr>
        <w:t>]李健,张春梅,李海花. 智慧城市及其评价指标和评估方法研究[J]. 电信网技术,2012,01:1-5.</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[1</w:t>
      </w:r>
      <w:r>
        <w:rPr>
          <w:rFonts w:hint="eastAsia"/>
          <w:sz w:val="21"/>
          <w:szCs w:val="21"/>
          <w:lang w:val="en-US" w:eastAsia="zh-CN"/>
        </w:rPr>
        <w:t>6</w:t>
      </w:r>
      <w:r>
        <w:rPr>
          <w:rFonts w:hint="eastAsia"/>
          <w:sz w:val="21"/>
          <w:szCs w:val="21"/>
        </w:rPr>
        <w:t>]马士玲. 物联网技术在智慧城市建设中的应用[J]. 物联网技术,2012,02:70-72.</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r>
        <w:rPr>
          <w:rFonts w:hint="eastAsia"/>
          <w:sz w:val="21"/>
          <w:szCs w:val="21"/>
        </w:rPr>
        <w:t>[1</w:t>
      </w:r>
      <w:r>
        <w:rPr>
          <w:rFonts w:hint="eastAsia"/>
          <w:sz w:val="21"/>
          <w:szCs w:val="21"/>
          <w:lang w:val="en-US" w:eastAsia="zh-CN"/>
        </w:rPr>
        <w:t>7</w:t>
      </w:r>
      <w:r>
        <w:rPr>
          <w:rFonts w:hint="eastAsia"/>
          <w:sz w:val="21"/>
          <w:szCs w:val="21"/>
        </w:rPr>
        <w:t>]曾华燊,朱怀芳. 论智慧轨道交通及其系统架构[J]. 计算机应用,2012,05:1191-1195.</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sz w:val="21"/>
          <w:szCs w:val="21"/>
        </w:rPr>
      </w:pPr>
      <w:r>
        <w:rPr>
          <w:rFonts w:hint="eastAsia"/>
          <w:sz w:val="21"/>
          <w:szCs w:val="21"/>
        </w:rPr>
        <w:t>[1</w:t>
      </w:r>
      <w:r>
        <w:rPr>
          <w:rFonts w:hint="eastAsia"/>
          <w:sz w:val="21"/>
          <w:szCs w:val="21"/>
          <w:lang w:val="en-US" w:eastAsia="zh-CN"/>
        </w:rPr>
        <w:t>8</w:t>
      </w:r>
      <w:r>
        <w:rPr>
          <w:rFonts w:hint="eastAsia"/>
          <w:sz w:val="21"/>
          <w:szCs w:val="21"/>
        </w:rPr>
        <w:t>]张永民,杜忠潮. 我国智慧城市建设的现状及思考[J]. 中国信息界,2011,02:28-32.</w:t>
      </w: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420" w:firstLineChars="200"/>
        <w:jc w:val="center"/>
        <w:textAlignment w:val="auto"/>
        <w:outlineLvl w:val="0"/>
        <w:rPr>
          <w:rFonts w:hint="eastAsia" w:ascii="黑体" w:hAnsi="黑体" w:eastAsia="黑体" w:cs="黑体"/>
          <w:sz w:val="32"/>
          <w:szCs w:val="32"/>
          <w:lang w:eastAsia="zh-CN"/>
        </w:rPr>
      </w:pP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420" w:firstLineChars="200"/>
        <w:jc w:val="center"/>
        <w:textAlignment w:val="auto"/>
        <w:outlineLvl w:val="0"/>
        <w:rPr>
          <w:rFonts w:hint="eastAsia" w:ascii="黑体" w:hAnsi="黑体" w:eastAsia="黑体" w:cs="黑体"/>
          <w:sz w:val="32"/>
          <w:szCs w:val="32"/>
          <w:lang w:eastAsia="zh-CN"/>
        </w:rPr>
      </w:pP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420" w:firstLineChars="200"/>
        <w:jc w:val="center"/>
        <w:textAlignment w:val="auto"/>
        <w:outlineLvl w:val="0"/>
        <w:rPr>
          <w:rFonts w:hint="eastAsia" w:ascii="黑体" w:hAnsi="黑体" w:eastAsia="黑体" w:cs="黑体"/>
          <w:sz w:val="32"/>
          <w:szCs w:val="32"/>
          <w:lang w:eastAsia="zh-CN"/>
        </w:rPr>
      </w:pP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420" w:firstLineChars="200"/>
        <w:jc w:val="center"/>
        <w:textAlignment w:val="auto"/>
        <w:outlineLvl w:val="0"/>
        <w:rPr>
          <w:rFonts w:hint="eastAsia" w:ascii="黑体" w:hAnsi="黑体" w:eastAsia="黑体" w:cs="黑体"/>
          <w:sz w:val="32"/>
          <w:szCs w:val="32"/>
          <w:lang w:eastAsia="zh-CN"/>
        </w:rPr>
      </w:pP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right="0" w:rightChars="0"/>
        <w:jc w:val="both"/>
        <w:textAlignment w:val="auto"/>
        <w:outlineLvl w:val="0"/>
        <w:rPr>
          <w:rFonts w:hint="eastAsia" w:ascii="黑体" w:hAnsi="黑体" w:eastAsia="黑体" w:cs="黑体"/>
          <w:sz w:val="32"/>
          <w:szCs w:val="32"/>
          <w:lang w:eastAsia="zh-CN"/>
        </w:rPr>
      </w:pPr>
    </w:p>
    <w:p>
      <w:pPr>
        <w:pStyle w:val="24"/>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420" w:firstLineChars="200"/>
        <w:jc w:val="center"/>
        <w:textAlignment w:val="auto"/>
        <w:outlineLvl w:val="0"/>
        <w:rPr>
          <w:rFonts w:hint="eastAsia" w:ascii="黑体" w:hAnsi="黑体" w:eastAsia="黑体" w:cs="黑体"/>
          <w:sz w:val="32"/>
          <w:szCs w:val="32"/>
          <w:lang w:eastAsia="zh-CN"/>
        </w:rPr>
      </w:pPr>
      <w:bookmarkStart w:id="38" w:name="_Toc1812"/>
      <w:r>
        <w:rPr>
          <w:rFonts w:hint="eastAsia" w:ascii="黑体" w:hAnsi="黑体" w:eastAsia="黑体" w:cs="黑体"/>
          <w:sz w:val="32"/>
          <w:szCs w:val="32"/>
          <w:lang w:eastAsia="zh-CN"/>
        </w:rPr>
        <w:t>七、附件</w:t>
      </w:r>
      <w:bookmarkEnd w:id="38"/>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39" w:name="_Toc3550"/>
      <w:r>
        <w:rPr>
          <w:rFonts w:hint="eastAsia" w:ascii="黑体" w:hAnsi="黑体" w:eastAsia="黑体" w:cs="黑体"/>
          <w:sz w:val="28"/>
          <w:szCs w:val="28"/>
          <w:lang w:eastAsia="zh-CN"/>
        </w:rPr>
        <w:t>（一）调查问卷</w:t>
      </w:r>
      <w:bookmarkEnd w:id="39"/>
      <w:r>
        <w:rPr>
          <w:rFonts w:hint="eastAsia" w:ascii="黑体" w:hAnsi="黑体" w:eastAsia="黑体" w:cs="黑体"/>
          <w:sz w:val="28"/>
          <w:szCs w:val="28"/>
          <w:lang w:eastAsia="zh-CN"/>
        </w:rPr>
        <w:tab/>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jc w:val="center"/>
        <w:textAlignment w:val="auto"/>
        <w:rPr>
          <w:rFonts w:hint="eastAsia" w:ascii="宋体" w:hAnsi="宋体" w:cs="宋体"/>
          <w:b/>
          <w:bCs/>
          <w:sz w:val="21"/>
          <w:szCs w:val="21"/>
        </w:rPr>
      </w:pPr>
      <w:r>
        <w:rPr>
          <w:rFonts w:hint="eastAsia" w:ascii="宋体" w:hAnsi="宋体" w:cs="宋体"/>
          <w:b/>
          <w:bCs/>
          <w:sz w:val="21"/>
          <w:szCs w:val="21"/>
        </w:rPr>
        <w:t>问卷调查（针对市民）</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您好！我们是中南财经政法大学的学生。目前正在进行有关厦门智慧交通建设情况的调研，真诚地希望能得到您的支持与配合。本次调查采用无记名式，我们承诺将按《统计法》的有关规定严格保密您的信息，请您放心作答，非常感谢！</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您的工作是？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A.学生                  B.工人                 C.白领</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D.退休人员              E.待业                 F.其他</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您在厦门居住多久？                                              （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    A.半年以下              B.半年—3 年</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C.3—5 年               D.5年以上</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请问您出行最常用的交通工具是什么？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A.步行           B.自行车/电动车        C.私家车        D.公用自行车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E.公共汽车       F.出租车               G.地铁          H.其他</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不知道该乘坐哪个公交线路时,您是通过什么方式查询的? （多选）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A.手机查找                B.纸质地图           C.电话咨询</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D.咨询路人</w:t>
      </w:r>
      <w:r>
        <w:rPr>
          <w:rFonts w:hint="eastAsia" w:ascii="宋体" w:hAnsi="宋体" w:cs="宋体"/>
          <w:sz w:val="21"/>
          <w:szCs w:val="21"/>
        </w:rPr>
        <w:tab/>
      </w:r>
      <w:r>
        <w:rPr>
          <w:rFonts w:hint="eastAsia" w:ascii="宋体" w:hAnsi="宋体" w:cs="宋体"/>
          <w:sz w:val="21"/>
          <w:szCs w:val="21"/>
        </w:rPr>
        <w:t xml:space="preserve">              E.其他</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您认为厦门目前最主要交通问题是哪些？(多选，至多3项)              （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A.汽车增长过快            B.道路网能力太低     C.乘公交车不方便</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D.交通管理不完善          E.停车问题            F.其他</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您认为厦门公交服务主要存在哪些问题？(多选，至多3项)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A.难以方便、快捷、准确地掌握公交信息      B.票价太贵      C.太拥挤</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D. 不准时       E.站点覆盖率不够,换乘不方便   F.车速慢，出行、等车时间长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您用过交通移动终端软件吗？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A.用过                                        B.没用过</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您认为现有的移动终端软件存在的最大问题是？(多选，至多3项)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A.信息更新不及时       B.经常查不到自己需要的信息       C.功能不完善</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D.担心私人信息被泄露   E.不太会使用                     F.其他</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出行中，您希望从哪些途径及时了解路况信息？(多选，至多3项)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A.广播          B.移动终端         C.车载终端          D.电子情报板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E.服务区        F.收费站           G.网站              H.微博、微信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I.客服电话      J.其他</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您认为移动互联网在交通方面的应用对您生活的影响大吗？            （    ）</w:t>
      </w:r>
    </w:p>
    <w:p>
      <w:pPr>
        <w:keepNext w:val="0"/>
        <w:keepLines w:val="0"/>
        <w:pageBreakBefore w:val="0"/>
        <w:numPr>
          <w:ilvl w:val="0"/>
          <w:numId w:val="2"/>
        </w:numPr>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很大           B.一般            C.感觉不大            D.毫无影响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 </w:t>
      </w: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对于城市公共交通，您理想中的效果是？(多选，至多3项)            （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A.可以及时方便地查到自己想要的信息    B.可以提供多样的交通选择方案</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C.操作页面更加人性化          D.操作平台更加简洁而富有效率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E.信息更新速度快              F.不用担心个人信 息安全问题</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您了解城市智慧交通吗？                                         （     ）</w:t>
      </w:r>
    </w:p>
    <w:p>
      <w:pPr>
        <w:keepNext w:val="0"/>
        <w:keepLines w:val="0"/>
        <w:pageBreakBefore w:val="0"/>
        <w:numPr>
          <w:ilvl w:val="0"/>
          <w:numId w:val="3"/>
        </w:numPr>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非常了解             B.了解，但程度不高            C.完全不了解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您认为智慧交通体系实施后，城市的空气质量有所改善吗?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A.改善明显             B.有些许改善                  C.完全没有改善</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您认为城市智慧交通体系对减少出行时间作用如何?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A.作用非常大           B.有一点作用，但不大          C.完全没作用</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您认为城市智慧交通体系对降低交拥挤程度作用如何?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A.作用非常大            B.有一点作用，但不大           C.完全没作用</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r>
        <w:rPr>
          <w:rFonts w:hint="eastAsia" w:ascii="宋体" w:hAnsi="宋体" w:cs="宋体"/>
          <w:sz w:val="21"/>
          <w:szCs w:val="21"/>
        </w:rPr>
        <w:t>对于智能交通发展，您最关注哪些方面？(多选，至多3项)           （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A.交通控制与管理(如信号灯控制)    B.智能化交通安全保障(如安全预警、事故提示)</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C.智能公交(电子站牌、线路动态等)    D.交通信息服务(出行诱导、智能终端服务等)</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E.综合交通电子支付(如公交一卡通等)   F.营运车辆管理(如货物运输的及时性等)</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ascii="宋体" w:hAnsi="宋体" w:cs="宋体"/>
          <w:sz w:val="21"/>
          <w:szCs w:val="21"/>
        </w:rPr>
      </w:pPr>
    </w:p>
    <w:p>
      <w:pPr>
        <w:keepNext w:val="0"/>
        <w:keepLines w:val="0"/>
        <w:pageBreakBefore w:val="0"/>
        <w:numPr>
          <w:ilvl w:val="0"/>
          <w:numId w:val="1"/>
        </w:numPr>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rPr>
        <w:t xml:space="preserve">您认为现行的智慧交通服务还有哪些需要完善的地方？(比如对政府部门、行人或其他方面)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u w:val="single"/>
        </w:rPr>
      </w:pP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u w:val="single"/>
        </w:rPr>
      </w:pP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u w:val="single"/>
        </w:rPr>
      </w:pP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u w:val="single"/>
        </w:rPr>
      </w:pP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left="420" w:leftChars="200" w:right="0" w:rightChars="0" w:firstLine="420" w:firstLineChars="200"/>
        <w:textAlignment w:val="auto"/>
        <w:rPr>
          <w:rFonts w:hint="eastAsia" w:ascii="宋体" w:hAnsi="宋体" w:cs="宋体"/>
          <w:sz w:val="21"/>
          <w:szCs w:val="21"/>
        </w:rPr>
      </w:pP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rPr>
          <w:rFonts w:hint="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rPr>
          <w:rFonts w:hint="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rPr>
          <w:rFonts w:hint="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rPr>
          <w:rFonts w:hint="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rPr>
          <w:rFonts w:hint="eastAsia"/>
          <w:sz w:val="21"/>
          <w:szCs w:val="21"/>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40" w:name="_Toc10239"/>
      <w:r>
        <w:rPr>
          <w:rFonts w:hint="eastAsia" w:ascii="黑体" w:hAnsi="黑体" w:eastAsia="黑体" w:cs="黑体"/>
          <w:sz w:val="28"/>
          <w:szCs w:val="28"/>
          <w:lang w:eastAsia="zh-CN"/>
        </w:rPr>
        <w:t>（二）调研实录</w:t>
      </w:r>
      <w:bookmarkEnd w:id="40"/>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420" w:firstLineChars="200"/>
        <w:textAlignment w:val="auto"/>
        <w:rPr>
          <w:rFonts w:hint="eastAsia"/>
          <w:b w:val="0"/>
          <w:bCs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420" w:firstLineChars="200"/>
        <w:textAlignment w:val="auto"/>
        <w:rPr>
          <w:rFonts w:hint="eastAsia"/>
          <w:b w:val="0"/>
          <w:bCs w:val="0"/>
          <w:sz w:val="21"/>
          <w:szCs w:val="21"/>
          <w:lang w:val="en-US" w:eastAsia="zh-CN"/>
        </w:rPr>
      </w:pPr>
      <w:r>
        <w:rPr>
          <w:rFonts w:hint="eastAsia"/>
          <w:b w:val="0"/>
          <w:bCs w:val="0"/>
          <w:sz w:val="21"/>
          <w:szCs w:val="21"/>
          <w:lang w:val="en-US" w:eastAsia="zh-CN"/>
        </w:rPr>
        <w:t>1月27日至29日，调研第一至三天</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b w:val="0"/>
          <w:bCs w:val="0"/>
          <w:sz w:val="21"/>
          <w:szCs w:val="21"/>
          <w:lang w:val="en-US" w:eastAsia="zh-CN"/>
        </w:rPr>
        <w:t>我们在调研的第一天来到了厦门市，在接下来的三天里我们分成两小组，第一小组</w:t>
      </w:r>
      <w:r>
        <w:rPr>
          <w:rFonts w:hint="eastAsia"/>
          <w:sz w:val="21"/>
          <w:szCs w:val="21"/>
        </w:rPr>
        <w:t>在居民小区，通过调查问卷对普通市民进行调查</w:t>
      </w:r>
      <w:r>
        <w:rPr>
          <w:rFonts w:hint="eastAsia"/>
          <w:sz w:val="21"/>
          <w:szCs w:val="21"/>
          <w:lang w:eastAsia="zh-CN"/>
        </w:rPr>
        <w:t>，</w:t>
      </w:r>
      <w:r>
        <w:rPr>
          <w:rFonts w:hint="eastAsia"/>
          <w:sz w:val="21"/>
          <w:szCs w:val="21"/>
        </w:rPr>
        <w:t>随机对部分市民进行采访，</w:t>
      </w:r>
      <w:r>
        <w:rPr>
          <w:rFonts w:hint="eastAsia"/>
          <w:sz w:val="21"/>
          <w:szCs w:val="21"/>
          <w:lang w:eastAsia="zh-CN"/>
        </w:rPr>
        <w:t>事后我们</w:t>
      </w:r>
      <w:r>
        <w:rPr>
          <w:rFonts w:hint="eastAsia"/>
          <w:sz w:val="21"/>
          <w:szCs w:val="21"/>
        </w:rPr>
        <w:t>及时整理，初步汇总调查情况，</w:t>
      </w:r>
      <w:r>
        <w:rPr>
          <w:rFonts w:hint="eastAsia"/>
          <w:sz w:val="21"/>
          <w:szCs w:val="21"/>
          <w:lang w:eastAsia="zh-CN"/>
        </w:rPr>
        <w:t>发现多数市民对</w:t>
      </w:r>
      <w:r>
        <w:rPr>
          <w:rFonts w:hint="eastAsia"/>
          <w:sz w:val="21"/>
          <w:szCs w:val="21"/>
        </w:rPr>
        <w:t>智慧交通建立带来的“减少出行时间”、“减少交通事故”、“降低交拥挤程度”等社会效益</w:t>
      </w:r>
      <w:r>
        <w:rPr>
          <w:rFonts w:hint="eastAsia"/>
          <w:sz w:val="21"/>
          <w:szCs w:val="21"/>
          <w:lang w:eastAsia="zh-CN"/>
        </w:rPr>
        <w:t>予以了较高的评价。</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lang w:eastAsia="zh-CN"/>
        </w:rPr>
        <w:t>第二小组</w:t>
      </w:r>
      <w:r>
        <w:rPr>
          <w:rFonts w:hint="eastAsia"/>
          <w:sz w:val="21"/>
          <w:szCs w:val="21"/>
        </w:rPr>
        <w:t>通过电话</w:t>
      </w:r>
      <w:r>
        <w:rPr>
          <w:rFonts w:hint="eastAsia"/>
          <w:sz w:val="21"/>
          <w:szCs w:val="21"/>
          <w:lang w:eastAsia="zh-CN"/>
        </w:rPr>
        <w:t>及预约形式</w:t>
      </w:r>
      <w:r>
        <w:rPr>
          <w:rFonts w:hint="eastAsia"/>
          <w:sz w:val="21"/>
          <w:szCs w:val="21"/>
        </w:rPr>
        <w:t>与政府相关部门进行</w:t>
      </w:r>
      <w:r>
        <w:rPr>
          <w:rFonts w:hint="eastAsia"/>
          <w:sz w:val="21"/>
          <w:szCs w:val="21"/>
          <w:lang w:eastAsia="zh-CN"/>
        </w:rPr>
        <w:t>了</w:t>
      </w:r>
      <w:r>
        <w:rPr>
          <w:rFonts w:hint="eastAsia"/>
          <w:sz w:val="21"/>
          <w:szCs w:val="21"/>
        </w:rPr>
        <w:t>访谈，了解政府部门对城市智慧交通的看法</w:t>
      </w:r>
      <w:r>
        <w:rPr>
          <w:rFonts w:hint="eastAsia"/>
          <w:sz w:val="21"/>
          <w:szCs w:val="21"/>
          <w:lang w:eastAsia="zh-CN"/>
        </w:rPr>
        <w:t>：</w:t>
      </w:r>
      <w:r>
        <w:rPr>
          <w:rFonts w:hint="eastAsia"/>
          <w:sz w:val="21"/>
          <w:szCs w:val="21"/>
        </w:rPr>
        <w:t>智慧交通促进相关信息产业发展</w:t>
      </w:r>
      <w:r>
        <w:rPr>
          <w:rFonts w:hint="eastAsia"/>
          <w:sz w:val="21"/>
          <w:szCs w:val="21"/>
          <w:lang w:eastAsia="zh-CN"/>
        </w:rPr>
        <w:t>，且</w:t>
      </w:r>
      <w:r>
        <w:rPr>
          <w:rFonts w:hint="eastAsia"/>
          <w:sz w:val="21"/>
          <w:szCs w:val="21"/>
        </w:rPr>
        <w:t>提高交通管理水平</w:t>
      </w:r>
      <w:r>
        <w:rPr>
          <w:rFonts w:hint="eastAsia"/>
          <w:sz w:val="21"/>
          <w:szCs w:val="21"/>
          <w:lang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1月30日至31日，调研第四、五天</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lang w:eastAsia="zh-CN"/>
        </w:rPr>
        <w:t>第一小组人员</w:t>
      </w:r>
      <w:r>
        <w:rPr>
          <w:rFonts w:hint="eastAsia"/>
          <w:sz w:val="21"/>
          <w:szCs w:val="21"/>
        </w:rPr>
        <w:t>在停车场，向驾驶人员发放调查问卷展开调查</w:t>
      </w:r>
      <w:r>
        <w:rPr>
          <w:rFonts w:hint="eastAsia"/>
          <w:sz w:val="21"/>
          <w:szCs w:val="21"/>
          <w:lang w:eastAsia="zh-CN"/>
        </w:rPr>
        <w:t>，</w:t>
      </w:r>
      <w:r>
        <w:rPr>
          <w:rFonts w:hint="eastAsia"/>
          <w:sz w:val="21"/>
          <w:szCs w:val="21"/>
        </w:rPr>
        <w:t>随机对部分</w:t>
      </w:r>
      <w:r>
        <w:rPr>
          <w:rFonts w:hint="eastAsia"/>
          <w:sz w:val="21"/>
          <w:szCs w:val="21"/>
          <w:lang w:eastAsia="zh-CN"/>
        </w:rPr>
        <w:t>驾驶人员</w:t>
      </w:r>
      <w:r>
        <w:rPr>
          <w:rFonts w:hint="eastAsia"/>
          <w:sz w:val="21"/>
          <w:szCs w:val="21"/>
        </w:rPr>
        <w:t>进行采访，</w:t>
      </w:r>
      <w:r>
        <w:rPr>
          <w:rFonts w:hint="eastAsia"/>
          <w:sz w:val="21"/>
          <w:szCs w:val="21"/>
          <w:lang w:eastAsia="zh-CN"/>
        </w:rPr>
        <w:t>我们发现多数驾驶人员认为</w:t>
      </w:r>
      <w:r>
        <w:rPr>
          <w:rFonts w:hint="eastAsia"/>
          <w:sz w:val="21"/>
          <w:szCs w:val="21"/>
        </w:rPr>
        <w:t>智慧交通</w:t>
      </w:r>
      <w:r>
        <w:rPr>
          <w:rFonts w:hint="eastAsia"/>
          <w:sz w:val="21"/>
          <w:szCs w:val="21"/>
          <w:lang w:eastAsia="zh-CN"/>
        </w:rPr>
        <w:t>系统</w:t>
      </w:r>
      <w:r>
        <w:rPr>
          <w:rFonts w:hint="eastAsia"/>
          <w:sz w:val="21"/>
          <w:szCs w:val="21"/>
        </w:rPr>
        <w:t>带来</w:t>
      </w:r>
      <w:r>
        <w:rPr>
          <w:rFonts w:hint="eastAsia"/>
          <w:sz w:val="21"/>
          <w:szCs w:val="21"/>
          <w:lang w:eastAsia="zh-CN"/>
        </w:rPr>
        <w:t>了良好的经济效益，如</w:t>
      </w:r>
      <w:r>
        <w:rPr>
          <w:rFonts w:hint="eastAsia"/>
          <w:sz w:val="21"/>
          <w:szCs w:val="21"/>
        </w:rPr>
        <w:t>降低行车成本、</w:t>
      </w:r>
      <w:r>
        <w:rPr>
          <w:rFonts w:hint="eastAsia"/>
          <w:sz w:val="21"/>
          <w:szCs w:val="21"/>
          <w:lang w:eastAsia="zh-CN"/>
        </w:rPr>
        <w:t>提高运输能力、节省人力资源。</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lang w:eastAsia="zh-CN"/>
        </w:rPr>
        <w:t>第二小组人员</w:t>
      </w:r>
      <w:r>
        <w:rPr>
          <w:rFonts w:hint="eastAsia"/>
          <w:sz w:val="21"/>
          <w:szCs w:val="21"/>
        </w:rPr>
        <w:t>采访10位专家学者，</w:t>
      </w:r>
      <w:r>
        <w:rPr>
          <w:rFonts w:hint="eastAsia"/>
          <w:sz w:val="21"/>
          <w:szCs w:val="21"/>
          <w:lang w:eastAsia="zh-CN"/>
        </w:rPr>
        <w:t>诸位专家学者</w:t>
      </w:r>
      <w:r>
        <w:rPr>
          <w:rFonts w:hint="eastAsia"/>
          <w:sz w:val="21"/>
          <w:szCs w:val="21"/>
        </w:rPr>
        <w:t>从专业角度</w:t>
      </w:r>
      <w:r>
        <w:rPr>
          <w:rFonts w:hint="eastAsia"/>
          <w:sz w:val="21"/>
          <w:szCs w:val="21"/>
          <w:lang w:eastAsia="zh-CN"/>
        </w:rPr>
        <w:t>向我们剖析了</w:t>
      </w:r>
      <w:r>
        <w:rPr>
          <w:rFonts w:hint="eastAsia"/>
          <w:sz w:val="21"/>
          <w:szCs w:val="21"/>
        </w:rPr>
        <w:t>城市智慧交通的发展现状及前景</w:t>
      </w:r>
      <w:r>
        <w:rPr>
          <w:rFonts w:hint="eastAsia"/>
          <w:sz w:val="21"/>
          <w:szCs w:val="21"/>
          <w:lang w:eastAsia="zh-CN"/>
        </w:rPr>
        <w:t>，尤其是其带来的社会、经济、环境效益，如在环境效益上，智慧交通节约了土地资源及各种能源。</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r>
        <w:rPr>
          <w:rFonts w:hint="eastAsia"/>
          <w:sz w:val="21"/>
          <w:szCs w:val="21"/>
          <w:lang w:val="en-US" w:eastAsia="zh-CN"/>
        </w:rPr>
        <w:t>2月1日至3日，调研第六至八天</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lang w:val="en-US" w:eastAsia="zh-CN"/>
        </w:rPr>
        <w:t>在这三天，我们组回到了学校，</w:t>
      </w:r>
      <w:r>
        <w:rPr>
          <w:rFonts w:hint="eastAsia"/>
          <w:sz w:val="21"/>
          <w:szCs w:val="21"/>
        </w:rPr>
        <w:t>整理问卷调查数据及访谈材料，汇总调查结果，</w:t>
      </w:r>
      <w:r>
        <w:rPr>
          <w:rFonts w:hint="eastAsia"/>
          <w:sz w:val="21"/>
          <w:szCs w:val="21"/>
          <w:lang w:eastAsia="zh-CN"/>
        </w:rPr>
        <w:t>运用</w:t>
      </w:r>
      <w:r>
        <w:rPr>
          <w:rFonts w:hint="eastAsia"/>
          <w:sz w:val="21"/>
          <w:szCs w:val="21"/>
        </w:rPr>
        <w:t>相关专业知识对结果进行</w:t>
      </w:r>
      <w:r>
        <w:rPr>
          <w:rFonts w:hint="eastAsia"/>
          <w:sz w:val="21"/>
          <w:szCs w:val="21"/>
          <w:lang w:eastAsia="zh-CN"/>
        </w:rPr>
        <w:t>了</w:t>
      </w:r>
      <w:r>
        <w:rPr>
          <w:rFonts w:hint="eastAsia"/>
          <w:sz w:val="21"/>
          <w:szCs w:val="21"/>
        </w:rPr>
        <w:t>深入分析；</w:t>
      </w:r>
      <w:r>
        <w:rPr>
          <w:rFonts w:hint="eastAsia"/>
          <w:sz w:val="21"/>
          <w:szCs w:val="21"/>
          <w:lang w:eastAsia="zh-CN"/>
        </w:rPr>
        <w:t>并</w:t>
      </w:r>
      <w:r>
        <w:rPr>
          <w:rFonts w:hint="eastAsia"/>
          <w:sz w:val="21"/>
          <w:szCs w:val="21"/>
        </w:rPr>
        <w:t>对调查结果所反映的问题进行讨论，做</w:t>
      </w:r>
      <w:r>
        <w:rPr>
          <w:rFonts w:hint="eastAsia"/>
          <w:sz w:val="21"/>
          <w:szCs w:val="21"/>
          <w:lang w:eastAsia="zh-CN"/>
        </w:rPr>
        <w:t>出了</w:t>
      </w:r>
      <w:r>
        <w:rPr>
          <w:rFonts w:hint="eastAsia"/>
          <w:sz w:val="21"/>
          <w:szCs w:val="21"/>
        </w:rPr>
        <w:t>初步调查</w:t>
      </w:r>
      <w:r>
        <w:rPr>
          <w:rFonts w:hint="eastAsia"/>
          <w:sz w:val="21"/>
          <w:szCs w:val="21"/>
          <w:lang w:eastAsia="zh-CN"/>
        </w:rPr>
        <w:t>的</w:t>
      </w:r>
      <w:r>
        <w:rPr>
          <w:rFonts w:hint="eastAsia"/>
          <w:sz w:val="21"/>
          <w:szCs w:val="21"/>
        </w:rPr>
        <w:t>结论，</w:t>
      </w:r>
      <w:r>
        <w:rPr>
          <w:rFonts w:hint="eastAsia"/>
          <w:sz w:val="21"/>
          <w:szCs w:val="21"/>
          <w:lang w:eastAsia="zh-CN"/>
        </w:rPr>
        <w:t>就我们的调查结论</w:t>
      </w:r>
      <w:r>
        <w:rPr>
          <w:rFonts w:hint="eastAsia"/>
          <w:sz w:val="21"/>
          <w:szCs w:val="21"/>
        </w:rPr>
        <w:t>征求指导老师意见</w:t>
      </w:r>
      <w:r>
        <w:rPr>
          <w:rFonts w:hint="eastAsia"/>
          <w:sz w:val="21"/>
          <w:szCs w:val="21"/>
          <w:lang w:eastAsia="zh-CN"/>
        </w:rPr>
        <w:t>，老师的见解简洁有力，直指问题的核心与本质，让我们对智慧交通系统有了更为深刻的认识。</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p>
    <w:p>
      <w:pPr>
        <w:pStyle w:val="2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1"/>
        <w:rPr>
          <w:rFonts w:hint="eastAsia" w:ascii="黑体" w:hAnsi="黑体" w:eastAsia="黑体" w:cs="黑体"/>
          <w:sz w:val="28"/>
          <w:szCs w:val="28"/>
          <w:lang w:eastAsia="zh-CN"/>
        </w:rPr>
      </w:pPr>
      <w:bookmarkStart w:id="41" w:name="_Toc18638"/>
      <w:r>
        <w:rPr>
          <w:rFonts w:hint="eastAsia" w:ascii="黑体" w:hAnsi="黑体" w:eastAsia="黑体" w:cs="黑体"/>
          <w:sz w:val="28"/>
          <w:szCs w:val="28"/>
          <w:lang w:eastAsia="zh-CN"/>
        </w:rPr>
        <w:t>（三）调研感受</w:t>
      </w:r>
      <w:bookmarkEnd w:id="41"/>
      <w:r>
        <w:rPr>
          <w:rFonts w:hint="eastAsia" w:ascii="黑体" w:hAnsi="黑体" w:eastAsia="黑体" w:cs="黑体"/>
          <w:sz w:val="28"/>
          <w:szCs w:val="28"/>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center"/>
        <w:textAlignment w:val="auto"/>
        <w:rPr>
          <w:rFonts w:hint="eastAsia" w:ascii="宋体" w:hAnsi="宋体" w:eastAsia="宋体" w:cs="宋体"/>
          <w:b/>
          <w:bCs/>
          <w:spacing w:val="0"/>
          <w:kern w:val="2"/>
          <w:sz w:val="21"/>
          <w:szCs w:val="21"/>
          <w:lang w:val="en-US" w:eastAsia="zh-CN" w:bidi="ar-SA"/>
        </w:rPr>
      </w:pPr>
      <w:r>
        <w:rPr>
          <w:rFonts w:hint="eastAsia" w:ascii="宋体" w:hAnsi="宋体" w:eastAsia="宋体" w:cs="宋体"/>
          <w:b/>
          <w:bCs/>
          <w:spacing w:val="0"/>
          <w:kern w:val="2"/>
          <w:sz w:val="21"/>
          <w:szCs w:val="21"/>
          <w:lang w:val="en-US" w:eastAsia="zh-CN" w:bidi="ar-SA"/>
        </w:rPr>
        <w:t>实践出真知——耿纪虹</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lang w:val="en-US" w:eastAsia="zh-CN"/>
        </w:rPr>
        <w:t>在此次的课题调研中，小组成员齐心协力，在厦门市展开了实地调研，共同面对各种困难，解决问题。将自己学到的知识应用于课题研究当中，同时在这一过程中学到了很多关于智慧交通系统的新知识，学以致用，融会贯通，各学科知识的交叉创新拓宽了自己的思路，为一些问题的解决提供了新方法。通过调研，我们了解到智慧交通系统的发展现状，从不一样的角度发现智慧交通系统现在存在的问题并提出了相关意见与建议，如</w:t>
      </w:r>
      <w:r>
        <w:rPr>
          <w:rFonts w:hint="eastAsia"/>
          <w:sz w:val="21"/>
          <w:szCs w:val="21"/>
        </w:rPr>
        <w:t>加强智慧交通的顶层设计</w:t>
      </w:r>
      <w:r>
        <w:rPr>
          <w:rFonts w:hint="eastAsia"/>
          <w:sz w:val="21"/>
          <w:szCs w:val="21"/>
          <w:lang w:eastAsia="zh-CN"/>
        </w:rPr>
        <w:t>、</w:t>
      </w:r>
      <w:r>
        <w:rPr>
          <w:rFonts w:hint="eastAsia"/>
          <w:sz w:val="21"/>
          <w:szCs w:val="21"/>
        </w:rPr>
        <w:t>大力开发智慧交通关键技术</w:t>
      </w:r>
      <w:r>
        <w:rPr>
          <w:rFonts w:hint="eastAsia"/>
          <w:sz w:val="21"/>
          <w:szCs w:val="21"/>
          <w:lang w:eastAsia="zh-CN"/>
        </w:rPr>
        <w:t>、</w:t>
      </w:r>
      <w:r>
        <w:rPr>
          <w:rFonts w:hint="eastAsia"/>
          <w:sz w:val="21"/>
          <w:szCs w:val="21"/>
        </w:rPr>
        <w:t>规范智慧交通的规划与建设</w:t>
      </w:r>
      <w:r>
        <w:rPr>
          <w:rFonts w:hint="eastAsia"/>
          <w:sz w:val="21"/>
          <w:szCs w:val="21"/>
          <w:lang w:eastAsia="zh-CN"/>
        </w:rPr>
        <w:t>等，而如何进一步推动智慧交通系统的发展，尚需进行更多的研究。</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center"/>
        <w:textAlignment w:val="auto"/>
        <w:rPr>
          <w:rFonts w:hint="eastAsia" w:ascii="宋体" w:hAnsi="宋体" w:eastAsia="宋体" w:cs="宋体"/>
          <w:b/>
          <w:bCs/>
          <w:spacing w:val="0"/>
          <w:kern w:val="2"/>
          <w:sz w:val="21"/>
          <w:szCs w:val="21"/>
        </w:rPr>
      </w:pPr>
      <w:r>
        <w:rPr>
          <w:rFonts w:hint="eastAsia" w:ascii="宋体" w:hAnsi="宋体" w:eastAsia="宋体" w:cs="宋体"/>
          <w:b/>
          <w:bCs/>
          <w:spacing w:val="0"/>
          <w:kern w:val="2"/>
          <w:sz w:val="21"/>
          <w:szCs w:val="21"/>
          <w:lang w:val="en-US" w:eastAsia="zh-CN" w:bidi="ar-SA"/>
        </w:rPr>
        <w:t>一路走来，感触良多——郝飞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both"/>
        <w:textAlignment w:val="auto"/>
        <w:rPr>
          <w:rFonts w:hint="eastAsia" w:ascii="宋体" w:hAnsi="宋体" w:eastAsia="宋体" w:cs="宋体"/>
          <w:spacing w:val="0"/>
          <w:kern w:val="2"/>
          <w:sz w:val="21"/>
          <w:szCs w:val="21"/>
        </w:rPr>
      </w:pPr>
      <w:r>
        <w:rPr>
          <w:rFonts w:hint="eastAsia" w:ascii="宋体" w:hAnsi="宋体" w:eastAsia="宋体" w:cs="宋体"/>
          <w:spacing w:val="0"/>
          <w:kern w:val="2"/>
          <w:sz w:val="21"/>
          <w:szCs w:val="21"/>
          <w:lang w:val="en-US" w:eastAsia="zh-CN" w:bidi="ar-SA"/>
        </w:rPr>
        <w:t>我们五人小团队，在开学的时候就开始着手准备；还记得我们曾数次在奶茶店讨论课题，策划博文；还记得我们曾多次熬到深夜，绞尽脑汁，奋笔疾书，只为博文；还记得我们为了完成模型的构建，无数次在寝室里争辩和讨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both"/>
        <w:textAlignment w:val="auto"/>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通过这次博文，也许收获的经验不少，但得到的教训更多，发现的不足更多！其一，不够细心，写策划时考虑不周，处理文件时常有遗漏。其二，高数没学好，知识储备有限，对模型缺少认识，因此构建模型过程中困难重重，漏洞百出，最后费了九牛二虎之力才弄好。其三，态度不够端正，有时做事不太认真，没有脚踏实地尽心尽力地去做，只是为了做项目而做项目。然而，不管怎么说，至少我曾经尝试过，至少我有始有终，这次博文给了我许多感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both"/>
        <w:textAlignment w:val="auto"/>
        <w:rPr>
          <w:rFonts w:hint="eastAsia" w:ascii="宋体" w:hAnsi="宋体" w:eastAsia="宋体" w:cs="宋体"/>
          <w:spacing w:val="0"/>
          <w:kern w:val="2"/>
          <w:sz w:val="21"/>
          <w:szCs w:val="21"/>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center"/>
        <w:textAlignment w:val="auto"/>
        <w:rPr>
          <w:rFonts w:hint="eastAsia" w:ascii="宋体" w:hAnsi="宋体" w:eastAsia="宋体" w:cs="宋体"/>
          <w:b/>
          <w:bCs/>
          <w:spacing w:val="0"/>
          <w:kern w:val="2"/>
          <w:sz w:val="21"/>
          <w:szCs w:val="21"/>
          <w:lang w:val="en-US" w:eastAsia="zh-CN" w:bidi="ar-SA"/>
        </w:rPr>
      </w:pPr>
      <w:r>
        <w:rPr>
          <w:rFonts w:hint="eastAsia" w:ascii="宋体" w:hAnsi="宋体" w:eastAsia="宋体" w:cs="宋体"/>
          <w:b/>
          <w:bCs/>
          <w:spacing w:val="0"/>
          <w:kern w:val="2"/>
          <w:sz w:val="21"/>
          <w:szCs w:val="21"/>
          <w:lang w:val="en-US" w:eastAsia="zh-CN" w:bidi="ar-SA"/>
        </w:rPr>
        <w:t>没有调查就没有发言权——李劼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both"/>
        <w:textAlignment w:val="auto"/>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经过一个多星期的小组调研活动，我充分理解了“没有调查就没有发言权”这句名言。在未进行调研的时候，我们认为智慧交通听起来就很厉害，所以觉得其作用应该非常大而且会很明显。但在实地调研和数据查询后，我们惊奇得发现，事实的结果并非我们所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both"/>
        <w:textAlignment w:val="auto"/>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没有调查就没有发言权，这正是我们大学生进行社会实践和调研的意义，因为现实状况错综复杂，我们不能凭借自己的主观臆断给复杂的社会现象下定论，而要脚踏实地，数据说话，根据现实状况来分析，最后得出符合实际的正确结论，这也是我在这次博文杯社会实践中的最大收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both"/>
        <w:textAlignment w:val="auto"/>
        <w:rPr>
          <w:rFonts w:hint="eastAsia" w:ascii="宋体" w:hAnsi="宋体" w:eastAsia="宋体" w:cs="宋体"/>
          <w:spacing w:val="0"/>
          <w:kern w:val="2"/>
          <w:sz w:val="21"/>
          <w:szCs w:val="21"/>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center"/>
        <w:textAlignment w:val="auto"/>
        <w:rPr>
          <w:rFonts w:hint="eastAsia" w:ascii="宋体" w:hAnsi="宋体" w:eastAsia="宋体" w:cs="宋体"/>
          <w:b/>
          <w:bCs/>
          <w:spacing w:val="0"/>
          <w:kern w:val="2"/>
          <w:sz w:val="21"/>
          <w:szCs w:val="21"/>
          <w:lang w:val="en-US" w:eastAsia="zh-CN" w:bidi="ar-SA"/>
        </w:rPr>
      </w:pPr>
      <w:r>
        <w:rPr>
          <w:rFonts w:hint="eastAsia" w:ascii="宋体" w:hAnsi="宋体" w:eastAsia="宋体" w:cs="宋体"/>
          <w:b/>
          <w:bCs/>
          <w:spacing w:val="0"/>
          <w:kern w:val="2"/>
          <w:sz w:val="21"/>
          <w:szCs w:val="21"/>
          <w:lang w:val="en-US" w:eastAsia="zh-CN" w:bidi="ar-SA"/>
        </w:rPr>
        <w:t>科学技术是第一生产力——安迪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both"/>
        <w:textAlignment w:val="auto"/>
        <w:rPr>
          <w:rFonts w:hint="eastAsia" w:ascii="宋体" w:hAnsi="宋体" w:eastAsia="宋体" w:cs="宋体"/>
          <w:b w:val="0"/>
          <w:bCs w:val="0"/>
          <w:spacing w:val="0"/>
          <w:kern w:val="2"/>
          <w:sz w:val="21"/>
          <w:szCs w:val="21"/>
          <w:lang w:val="en-US" w:eastAsia="zh-CN" w:bidi="ar-SA"/>
        </w:rPr>
      </w:pPr>
      <w:r>
        <w:rPr>
          <w:rFonts w:hint="eastAsia" w:ascii="宋体" w:hAnsi="宋体" w:eastAsia="宋体" w:cs="宋体"/>
          <w:b w:val="0"/>
          <w:bCs w:val="0"/>
          <w:spacing w:val="0"/>
          <w:kern w:val="2"/>
          <w:sz w:val="21"/>
          <w:szCs w:val="21"/>
          <w:lang w:val="en-US" w:eastAsia="zh-CN" w:bidi="ar-SA"/>
        </w:rPr>
        <w:t>本次调研，我们小组对厦门市的智慧交通体系有了一个更深入透彻的了解，将我们从资料上了解到的智慧交通与实际运行中的智慧交通进行了比照，理论联系实际，知行合一，收获颇丰。通过此次调研，我认识到，科学技术是第一生产力，各行各业都离不开科技的推动。将科技有效的运用到城市交通体系的规划建设中来，对于解决近些年来严重困扰着人们的堵车问题起到了至关重要的作用。此外，我也明白了实践出真知的道理，读万卷书不如行万里路，唯有真正去调研，去学习，才能获得最真实的认知，锤炼最拼搏的自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both"/>
        <w:textAlignment w:val="auto"/>
        <w:rPr>
          <w:rFonts w:hint="eastAsia" w:ascii="宋体" w:hAnsi="宋体" w:eastAsia="宋体" w:cs="宋体"/>
          <w:b w:val="0"/>
          <w:bCs w:val="0"/>
          <w:spacing w:val="0"/>
          <w:kern w:val="2"/>
          <w:sz w:val="21"/>
          <w:szCs w:val="21"/>
          <w:lang w:val="en-US" w:eastAsia="zh-CN" w:bidi="ar-SA"/>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center"/>
        <w:textAlignment w:val="auto"/>
        <w:rPr>
          <w:rFonts w:hint="eastAsia" w:ascii="宋体" w:hAnsi="宋体" w:eastAsia="宋体" w:cs="宋体"/>
          <w:b/>
          <w:bCs/>
          <w:spacing w:val="0"/>
          <w:kern w:val="2"/>
          <w:sz w:val="21"/>
          <w:szCs w:val="21"/>
          <w:lang w:val="en-US" w:eastAsia="zh-CN" w:bidi="ar-SA"/>
        </w:rPr>
      </w:pPr>
      <w:r>
        <w:rPr>
          <w:rFonts w:hint="eastAsia" w:ascii="宋体" w:hAnsi="宋体" w:eastAsia="宋体" w:cs="宋体"/>
          <w:b/>
          <w:bCs/>
          <w:spacing w:val="0"/>
          <w:kern w:val="2"/>
          <w:sz w:val="21"/>
          <w:szCs w:val="21"/>
          <w:lang w:val="en-US" w:eastAsia="zh-CN" w:bidi="ar-SA"/>
        </w:rPr>
        <w:t>团结就是力量——王丽娟</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lang w:eastAsia="zh-CN"/>
        </w:rPr>
        <w:t>这次调研活动让我亲身体会到团队合作的巨大作用，个人的能力毕竟有限，难有以团队形式进行配合的事半功倍。我们这次活动前期以团队形式开展，每次问卷调查都分工明确，有采访的，记录的，拍照的。大家密切配合，使调查活动能成功的完成并趋于完善。使我们亲身感受到团队精神和魅力所在，使我们提高了自己适应团队的能力。认识到了团队和协作精神的巨大潜力和作用。同时，我们还采取了多方面的实地采访和问卷调查，从不同的角度了解城市智慧交通体系从而扩宽我们的调查面，使我们的数据更加精确合理，反映调查主题的现实状况。</w:t>
      </w:r>
    </w:p>
    <w:p>
      <w:pPr>
        <w:keepNext w:val="0"/>
        <w:keepLines w:val="0"/>
        <w:pageBreakBefore w:val="0"/>
        <w:kinsoku/>
        <w:wordWrap/>
        <w:overflowPunct/>
        <w:topLinePunct w:val="0"/>
        <w:autoSpaceDE/>
        <w:autoSpaceDN/>
        <w:bidi w:val="0"/>
        <w:adjustRightInd/>
        <w:snapToGrid/>
        <w:spacing w:line="240" w:lineRule="auto"/>
        <w:ind w:right="0" w:rightChars="0" w:firstLine="420" w:firstLineChars="200"/>
        <w:textAlignment w:val="auto"/>
        <w:rPr>
          <w:rFonts w:hint="eastAsia"/>
          <w:sz w:val="21"/>
          <w:szCs w:val="21"/>
          <w:lang w:eastAsia="zh-CN"/>
        </w:rPr>
      </w:pPr>
      <w:r>
        <w:rPr>
          <w:rFonts w:hint="eastAsia"/>
          <w:sz w:val="21"/>
          <w:szCs w:val="21"/>
          <w:lang w:eastAsia="zh-CN"/>
        </w:rPr>
        <w:t>此外，做事要有计划，我们开展调研活动之前列出我们有多少时间，我们打算用多少时间，我们有那些事是要做的，是可以做的。这次调查实践，还有一个深刻的体会:只有不断地学习和深刻地思考，才能找到</w:t>
      </w:r>
      <w:r>
        <w:rPr>
          <w:rFonts w:hint="eastAsia"/>
          <w:sz w:val="21"/>
          <w:szCs w:val="21"/>
          <w:lang w:eastAsia="zh-CN"/>
        </w:rPr>
        <w:fldChar w:fldCharType="begin"/>
      </w:r>
      <w:r>
        <w:rPr>
          <w:rFonts w:hint="eastAsia"/>
          <w:sz w:val="21"/>
          <w:szCs w:val="21"/>
          <w:lang w:eastAsia="zh-CN"/>
        </w:rPr>
        <w:instrText xml:space="preserve"> HYPERLINK "http://www.00vs.com/11737/" \t "_blank" </w:instrText>
      </w:r>
      <w:r>
        <w:rPr>
          <w:rFonts w:hint="eastAsia"/>
          <w:sz w:val="21"/>
          <w:szCs w:val="21"/>
          <w:lang w:eastAsia="zh-CN"/>
        </w:rPr>
        <w:fldChar w:fldCharType="separate"/>
      </w:r>
      <w:r>
        <w:rPr>
          <w:rFonts w:hint="eastAsia"/>
          <w:sz w:val="21"/>
          <w:szCs w:val="21"/>
          <w:lang w:eastAsia="zh-CN"/>
        </w:rPr>
        <w:t>智慧</w:t>
      </w:r>
      <w:r>
        <w:rPr>
          <w:rFonts w:hint="eastAsia"/>
          <w:sz w:val="21"/>
          <w:szCs w:val="21"/>
          <w:lang w:eastAsia="zh-CN"/>
        </w:rPr>
        <w:fldChar w:fldCharType="end"/>
      </w:r>
      <w:r>
        <w:rPr>
          <w:rFonts w:hint="eastAsia"/>
          <w:sz w:val="21"/>
          <w:szCs w:val="21"/>
          <w:lang w:eastAsia="zh-CN"/>
        </w:rPr>
        <w:t>的源泉，要把理论和实践相结合，学以致用。这次实践活动，丰富了我们的实践经验，提高了我们的团队合作能力，使我们通过这次实践更加了解社会，这次实践活动意义深远，对我们的帮助享用一生。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rightChars="0" w:firstLine="420" w:firstLineChars="200"/>
        <w:jc w:val="center"/>
        <w:textAlignment w:val="auto"/>
        <w:rPr>
          <w:rFonts w:hint="eastAsia" w:ascii="宋体" w:hAnsi="宋体" w:eastAsia="宋体" w:cs="宋体"/>
          <w:b/>
          <w:bCs/>
          <w:spacing w:val="0"/>
          <w:kern w:val="2"/>
          <w:sz w:val="21"/>
          <w:szCs w:val="21"/>
          <w:lang w:val="en-US" w:eastAsia="zh-CN" w:bidi="ar-SA"/>
        </w:rPr>
      </w:pPr>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Vijaya">
    <w:panose1 w:val="020B0604020202020204"/>
    <w:charset w:val="00"/>
    <w:family w:val="auto"/>
    <w:pitch w:val="default"/>
    <w:sig w:usb0="00100003" w:usb1="00000000" w:usb2="00000000" w:usb3="00000000" w:csb0="00000001" w:csb1="00000000"/>
  </w:font>
  <w:font w:name="黑体">
    <w:panose1 w:val="02010609060101010101"/>
    <w:charset w:val="86"/>
    <w:family w:val="decorative"/>
    <w:pitch w:val="default"/>
    <w:sig w:usb0="800002BF" w:usb1="38CF7CFA" w:usb2="00000016" w:usb3="00000000" w:csb0="00040001" w:csb1="00000000"/>
  </w:font>
  <w:font w:name="Calibri Light">
    <w:altName w:val="Calibri"/>
    <w:panose1 w:val="020F0302020204030204"/>
    <w:charset w:val="00"/>
    <w:family w:val="roman"/>
    <w:pitch w:val="default"/>
    <w:sig w:usb0="00000000" w:usb1="00000000"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2000019F" w:csb1="00000000"/>
  </w:font>
  <w:font w:name="黑体">
    <w:panose1 w:val="02010609060101010101"/>
    <w:charset w:val="86"/>
    <w:family w:val="swiss"/>
    <w:pitch w:val="default"/>
    <w:sig w:usb0="800002BF" w:usb1="38CF7CFA" w:usb2="00000016" w:usb3="00000000" w:csb0="00040001" w:csb1="00000000"/>
  </w:font>
  <w:font w:name="Calibri Light">
    <w:altName w:val="Calibri"/>
    <w:panose1 w:val="020F0302020204030204"/>
    <w:charset w:val="00"/>
    <w:family w:val="decorative"/>
    <w:pitch w:val="default"/>
    <w:sig w:usb0="00000000" w:usb1="00000000" w:usb2="00000000" w:usb3="00000000" w:csb0="2000019F" w:csb1="00000000"/>
  </w:font>
  <w:font w:name="黑体">
    <w:panose1 w:val="02010609060101010101"/>
    <w:charset w:val="86"/>
    <w:family w:val="roman"/>
    <w:pitch w:val="default"/>
    <w:sig w:usb0="800002BF" w:usb1="38CF7CFA" w:usb2="00000016" w:usb3="00000000" w:csb0="00040001" w:csb1="00000000"/>
  </w:font>
  <w:font w:name="Calibri Light">
    <w:altName w:val="Calibri"/>
    <w:panose1 w:val="020F0302020204030204"/>
    <w:charset w:val="00"/>
    <w:family w:val="modern"/>
    <w:pitch w:val="default"/>
    <w:sig w:usb0="00000000" w:usb1="00000000" w:usb2="00000000" w:usb3="00000000" w:csb0="2000019F" w:csb1="00000000"/>
  </w:font>
  <w:font w:name="Arial">
    <w:panose1 w:val="020B0604020202020204"/>
    <w:charset w:val="00"/>
    <w:family w:val="auto"/>
    <w:pitch w:val="default"/>
    <w:sig w:usb0="E0002AFF" w:usb1="C0007843" w:usb2="00000009" w:usb3="00000000" w:csb0="400001FF" w:csb1="FFFF0000"/>
  </w:font>
  <w:font w:name="SimSun-Identity-H">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fkHQ0V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HfkHQ0VAgAAFQ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id="0">
    <w:p>
      <w:pPr>
        <w:pStyle w:val="14"/>
      </w:pPr>
      <w:r>
        <w:rPr>
          <w:rStyle w:val="19"/>
        </w:rPr>
        <w:t>[</w:t>
      </w:r>
      <w:r>
        <w:rPr>
          <w:rStyle w:val="19"/>
        </w:rPr>
        <w:footnoteRef/>
      </w:r>
      <w:r>
        <w:rPr>
          <w:rStyle w:val="19"/>
        </w:rPr>
        <w:t>]</w:t>
      </w:r>
      <w:r>
        <w:t xml:space="preserve"> </w:t>
      </w:r>
      <w:r>
        <w:rPr>
          <w:rFonts w:hint="eastAsia"/>
        </w:rPr>
        <w:t>徐燕君. 浅议国际贸易综合改革试点背景下的义乌智慧交通建设[J]. 现代经济信息, 2013, (6): 215-216.</w:t>
      </w:r>
    </w:p>
  </w:footnote>
  <w:footnote w:id="1">
    <w:p>
      <w:pPr>
        <w:pStyle w:val="14"/>
      </w:pPr>
      <w:r>
        <w:rPr>
          <w:rStyle w:val="19"/>
        </w:rPr>
        <w:t>[</w:t>
      </w:r>
      <w:r>
        <w:rPr>
          <w:rStyle w:val="19"/>
        </w:rPr>
        <w:footnoteRef/>
      </w:r>
      <w:r>
        <w:rPr>
          <w:rStyle w:val="19"/>
        </w:rPr>
        <w:t>]</w:t>
      </w:r>
      <w:r>
        <w:t xml:space="preserve"> </w:t>
      </w:r>
      <w:r>
        <w:rPr>
          <w:rFonts w:hint="eastAsia"/>
        </w:rPr>
        <w:t>韩海航,柴琳. 浙江省智慧交通建设与发展研究[J]. 运输经理世界, 2013, 82-84.</w:t>
      </w:r>
    </w:p>
  </w:footnote>
  <w:footnote w:id="2">
    <w:p>
      <w:pPr>
        <w:pStyle w:val="14"/>
      </w:pPr>
      <w:r>
        <w:rPr>
          <w:rStyle w:val="19"/>
        </w:rPr>
        <w:t>[</w:t>
      </w:r>
      <w:r>
        <w:rPr>
          <w:rStyle w:val="19"/>
        </w:rPr>
        <w:footnoteRef/>
      </w:r>
      <w:r>
        <w:rPr>
          <w:rStyle w:val="19"/>
        </w:rPr>
        <w:t>]</w:t>
      </w:r>
      <w:r>
        <w:t xml:space="preserve"> </w:t>
      </w:r>
      <w:r>
        <w:rPr>
          <w:rFonts w:hint="eastAsia"/>
        </w:rPr>
        <w:t>张祖群. 从城市交通地理向城市智慧交通转向:理论进展与实践[J]. 石家庄经济学院学报, 2013,  32-38.</w:t>
      </w:r>
    </w:p>
  </w:footnote>
  <w:footnote w:id="3">
    <w:p>
      <w:pPr>
        <w:pStyle w:val="14"/>
      </w:pPr>
      <w:r>
        <w:rPr>
          <w:rStyle w:val="19"/>
        </w:rPr>
        <w:t>[</w:t>
      </w:r>
      <w:r>
        <w:rPr>
          <w:rStyle w:val="19"/>
        </w:rPr>
        <w:footnoteRef/>
      </w:r>
      <w:r>
        <w:rPr>
          <w:rStyle w:val="19"/>
        </w:rPr>
        <w:t>]</w:t>
      </w:r>
      <w:r>
        <w:t xml:space="preserve"> </w:t>
      </w:r>
      <w:r>
        <w:rPr>
          <w:rFonts w:hint="eastAsia"/>
        </w:rPr>
        <w:t>周为钢,冯阳. 视频物联网技术打造可视化“智慧交通”[J]. 浙江经济, 2012</w:t>
      </w:r>
    </w:p>
  </w:footnote>
  <w:footnote w:id="4">
    <w:p>
      <w:pPr>
        <w:pStyle w:val="14"/>
      </w:pPr>
      <w:r>
        <w:rPr>
          <w:rStyle w:val="19"/>
        </w:rPr>
        <w:t>[</w:t>
      </w:r>
      <w:r>
        <w:rPr>
          <w:rStyle w:val="19"/>
        </w:rPr>
        <w:footnoteRef/>
      </w:r>
      <w:r>
        <w:rPr>
          <w:rStyle w:val="19"/>
        </w:rPr>
        <w:t>]</w:t>
      </w:r>
      <w:r>
        <w:rPr>
          <w:rFonts w:hint="eastAsia"/>
        </w:rPr>
        <w:t xml:space="preserve"> 范炜. 日本智慧交通建设的借鉴[J]. 浙江经济, 2012</w:t>
      </w:r>
    </w:p>
  </w:footnote>
  <w:footnote w:id="5">
    <w:p>
      <w:pPr>
        <w:pStyle w:val="14"/>
      </w:pPr>
      <w:r>
        <w:rPr>
          <w:rStyle w:val="19"/>
        </w:rPr>
        <w:t>[</w:t>
      </w:r>
      <w:r>
        <w:rPr>
          <w:rStyle w:val="19"/>
        </w:rPr>
        <w:footnoteRef/>
      </w:r>
      <w:r>
        <w:rPr>
          <w:rStyle w:val="19"/>
        </w:rPr>
        <w:t>]</w:t>
      </w:r>
      <w:r>
        <w:rPr>
          <w:rFonts w:hint="eastAsia"/>
        </w:rPr>
        <w:t>尹方平. 智慧交通建设与发展思路[J]. 中小企业管理与科技(中旬刊), 2015</w:t>
      </w:r>
    </w:p>
  </w:footnote>
  <w:footnote w:id="6">
    <w:p>
      <w:pPr>
        <w:pStyle w:val="14"/>
      </w:pPr>
      <w:r>
        <w:rPr>
          <w:rStyle w:val="19"/>
        </w:rPr>
        <w:t>[</w:t>
      </w:r>
      <w:r>
        <w:rPr>
          <w:rStyle w:val="19"/>
        </w:rPr>
        <w:footnoteRef/>
      </w:r>
      <w:r>
        <w:rPr>
          <w:rStyle w:val="19"/>
        </w:rPr>
        <w:t>]</w:t>
      </w:r>
      <w:r>
        <w:rPr>
          <w:rFonts w:hint="eastAsia"/>
        </w:rPr>
        <w:t>王峰. 基于物联网的城市智慧交通系统及最优路径算法研究[D]. 大连交通大学, 2013.</w:t>
      </w:r>
    </w:p>
  </w:footnote>
  <w:footnote w:id="7">
    <w:p>
      <w:pPr>
        <w:pStyle w:val="14"/>
      </w:pPr>
      <w:r>
        <w:rPr>
          <w:rStyle w:val="19"/>
        </w:rPr>
        <w:t>[</w:t>
      </w:r>
      <w:r>
        <w:rPr>
          <w:rStyle w:val="19"/>
        </w:rPr>
        <w:footnoteRef/>
      </w:r>
      <w:r>
        <w:rPr>
          <w:rStyle w:val="19"/>
        </w:rPr>
        <w:t>]</w:t>
      </w:r>
      <w:r>
        <w:rPr>
          <w:rFonts w:hint="eastAsia"/>
        </w:rPr>
        <w:t>杨新征,张为. 物联网在智慧交通发展中的应用策略[J]. 公路交通科技(应用技术版), 2015</w:t>
      </w:r>
    </w:p>
  </w:footnote>
  <w:footnote w:id="8">
    <w:p>
      <w:pPr>
        <w:pStyle w:val="14"/>
      </w:pPr>
      <w:r>
        <w:rPr>
          <w:rStyle w:val="19"/>
        </w:rPr>
        <w:t>[</w:t>
      </w:r>
      <w:r>
        <w:rPr>
          <w:rStyle w:val="19"/>
        </w:rPr>
        <w:footnoteRef/>
      </w:r>
      <w:r>
        <w:rPr>
          <w:rStyle w:val="19"/>
        </w:rPr>
        <w:t>]</w:t>
      </w:r>
      <w:r>
        <w:rPr>
          <w:rFonts w:hint="eastAsia"/>
        </w:rPr>
        <w:t>崔中发. 物联网时代下智慧交通平台的发展[J]. 中国公共安全,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8368371">
    <w:nsid w:val="565458F3"/>
    <w:multiLevelType w:val="singleLevel"/>
    <w:tmpl w:val="565458F3"/>
    <w:lvl w:ilvl="0" w:tentative="1">
      <w:start w:val="1"/>
      <w:numFmt w:val="decimal"/>
      <w:suff w:val="nothing"/>
      <w:lvlText w:val="%1．"/>
      <w:lvlJc w:val="left"/>
      <w:pPr>
        <w:ind w:left="0" w:firstLine="400"/>
      </w:pPr>
      <w:rPr>
        <w:rFonts w:hint="default"/>
      </w:rPr>
    </w:lvl>
  </w:abstractNum>
  <w:abstractNum w:abstractNumId="1448370941">
    <w:nsid w:val="565462FD"/>
    <w:multiLevelType w:val="singleLevel"/>
    <w:tmpl w:val="565462FD"/>
    <w:lvl w:ilvl="0" w:tentative="1">
      <w:start w:val="1"/>
      <w:numFmt w:val="upperLetter"/>
      <w:suff w:val="nothing"/>
      <w:lvlText w:val="%1."/>
      <w:lvlJc w:val="left"/>
    </w:lvl>
  </w:abstractNum>
  <w:abstractNum w:abstractNumId="1448368956">
    <w:nsid w:val="56545B3C"/>
    <w:multiLevelType w:val="singleLevel"/>
    <w:tmpl w:val="56545B3C"/>
    <w:lvl w:ilvl="0" w:tentative="1">
      <w:start w:val="1"/>
      <w:numFmt w:val="upperLetter"/>
      <w:suff w:val="nothing"/>
      <w:lvlText w:val="%1."/>
      <w:lvlJc w:val="left"/>
    </w:lvl>
  </w:abstractNum>
  <w:num w:numId="1">
    <w:abstractNumId w:val="1448368371"/>
  </w:num>
  <w:num w:numId="2">
    <w:abstractNumId w:val="1448370941"/>
  </w:num>
  <w:num w:numId="3">
    <w:abstractNumId w:val="14483689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2E8"/>
    <w:rsid w:val="00013A5E"/>
    <w:rsid w:val="00141E43"/>
    <w:rsid w:val="00204B35"/>
    <w:rsid w:val="00281B7F"/>
    <w:rsid w:val="003308B6"/>
    <w:rsid w:val="00362771"/>
    <w:rsid w:val="00441468"/>
    <w:rsid w:val="004852E8"/>
    <w:rsid w:val="00535A18"/>
    <w:rsid w:val="005815ED"/>
    <w:rsid w:val="006165B9"/>
    <w:rsid w:val="00622EE7"/>
    <w:rsid w:val="006C1C3F"/>
    <w:rsid w:val="006E613A"/>
    <w:rsid w:val="006F4EDB"/>
    <w:rsid w:val="00756BF8"/>
    <w:rsid w:val="008B1FF5"/>
    <w:rsid w:val="00915F3C"/>
    <w:rsid w:val="00A90F75"/>
    <w:rsid w:val="00AA2BE5"/>
    <w:rsid w:val="00B2019C"/>
    <w:rsid w:val="00BA7A77"/>
    <w:rsid w:val="00BF6595"/>
    <w:rsid w:val="00C206DB"/>
    <w:rsid w:val="00C3246D"/>
    <w:rsid w:val="00C430A7"/>
    <w:rsid w:val="00CF7D4E"/>
    <w:rsid w:val="00F022AC"/>
    <w:rsid w:val="00F13643"/>
    <w:rsid w:val="00FE1B1E"/>
    <w:rsid w:val="00FF051A"/>
    <w:rsid w:val="02AE6087"/>
    <w:rsid w:val="061A298A"/>
    <w:rsid w:val="10D7050C"/>
    <w:rsid w:val="11FB4DEB"/>
    <w:rsid w:val="120B5BA1"/>
    <w:rsid w:val="1AEF6FAF"/>
    <w:rsid w:val="1DCA733B"/>
    <w:rsid w:val="2D1000FC"/>
    <w:rsid w:val="2E021F7B"/>
    <w:rsid w:val="2E490B41"/>
    <w:rsid w:val="33885302"/>
    <w:rsid w:val="38D172B6"/>
    <w:rsid w:val="3A1953BF"/>
    <w:rsid w:val="3DE50975"/>
    <w:rsid w:val="43C2270D"/>
    <w:rsid w:val="475F2FE8"/>
    <w:rsid w:val="5CDE01E5"/>
    <w:rsid w:val="60BD0318"/>
    <w:rsid w:val="60FC1F64"/>
    <w:rsid w:val="62220890"/>
    <w:rsid w:val="63855DE1"/>
    <w:rsid w:val="672A047B"/>
    <w:rsid w:val="67664EF2"/>
    <w:rsid w:val="67A73D48"/>
    <w:rsid w:val="69D34203"/>
    <w:rsid w:val="6D2E7551"/>
    <w:rsid w:val="72B665E5"/>
    <w:rsid w:val="79C7608A"/>
    <w:rsid w:val="7C2931B2"/>
    <w:rsid w:val="7CD3279D"/>
    <w:rsid w:val="7D83212D"/>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8">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2">
    <w:name w:val="toc 7"/>
    <w:basedOn w:val="1"/>
    <w:next w:val="1"/>
    <w:unhideWhenUsed/>
    <w:qFormat/>
    <w:uiPriority w:val="39"/>
    <w:pPr>
      <w:ind w:left="2520" w:leftChars="1200"/>
    </w:pPr>
  </w:style>
  <w:style w:type="paragraph" w:styleId="3">
    <w:name w:val="Body Text First Indent"/>
    <w:basedOn w:val="1"/>
    <w:unhideWhenUsed/>
    <w:qFormat/>
    <w:uiPriority w:val="99"/>
    <w:pPr>
      <w:ind w:firstLine="420" w:firstLineChars="100"/>
    </w:pPr>
  </w:style>
  <w:style w:type="paragraph" w:styleId="4">
    <w:name w:val="Body Text Indent"/>
    <w:basedOn w:val="1"/>
    <w:unhideWhenUsed/>
    <w:qFormat/>
    <w:uiPriority w:val="99"/>
    <w:pPr>
      <w:spacing w:after="120"/>
      <w:ind w:left="420" w:leftChars="200"/>
    </w:pPr>
  </w:style>
  <w:style w:type="paragraph" w:styleId="5">
    <w:name w:val="toc 5"/>
    <w:basedOn w:val="1"/>
    <w:next w:val="1"/>
    <w:unhideWhenUsed/>
    <w:qFormat/>
    <w:uiPriority w:val="39"/>
    <w:pPr>
      <w:ind w:left="1680" w:leftChars="800"/>
    </w:pPr>
  </w:style>
  <w:style w:type="paragraph" w:styleId="6">
    <w:name w:val="toc 3"/>
    <w:basedOn w:val="1"/>
    <w:next w:val="1"/>
    <w:unhideWhenUsed/>
    <w:qFormat/>
    <w:uiPriority w:val="39"/>
    <w:pPr>
      <w:ind w:left="840" w:leftChars="400"/>
    </w:pPr>
  </w:style>
  <w:style w:type="paragraph" w:styleId="7">
    <w:name w:val="toc 8"/>
    <w:basedOn w:val="1"/>
    <w:next w:val="1"/>
    <w:unhideWhenUsed/>
    <w:qFormat/>
    <w:uiPriority w:val="39"/>
    <w:pPr>
      <w:ind w:left="2940" w:leftChars="1400"/>
    </w:pPr>
  </w:style>
  <w:style w:type="paragraph" w:styleId="8">
    <w:name w:val="Balloon Text"/>
    <w:basedOn w:val="1"/>
    <w:link w:val="26"/>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Body Text First Indent 2"/>
    <w:basedOn w:val="4"/>
    <w:unhideWhenUsed/>
    <w:qFormat/>
    <w:uiPriority w:val="99"/>
    <w:pPr>
      <w:ind w:firstLine="420" w:firstLineChars="200"/>
    </w:pPr>
  </w:style>
  <w:style w:type="paragraph" w:styleId="11">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ind w:left="1260" w:leftChars="600"/>
    </w:pPr>
  </w:style>
  <w:style w:type="paragraph" w:styleId="14">
    <w:name w:val="footnote text"/>
    <w:basedOn w:val="1"/>
    <w:link w:val="27"/>
    <w:unhideWhenUsed/>
    <w:qFormat/>
    <w:uiPriority w:val="99"/>
    <w:pPr>
      <w:snapToGrid w:val="0"/>
      <w:jc w:val="left"/>
    </w:pPr>
    <w:rPr>
      <w:rFonts w:ascii="Calibri" w:hAnsi="Calibri" w:eastAsia="宋体" w:cs="Times New Roman"/>
      <w:sz w:val="18"/>
      <w:szCs w:val="18"/>
    </w:rPr>
  </w:style>
  <w:style w:type="paragraph" w:styleId="15">
    <w:name w:val="toc 6"/>
    <w:basedOn w:val="1"/>
    <w:next w:val="1"/>
    <w:unhideWhenUsed/>
    <w:qFormat/>
    <w:uiPriority w:val="39"/>
    <w:pPr>
      <w:ind w:left="2100" w:leftChars="1000"/>
    </w:pPr>
  </w:style>
  <w:style w:type="paragraph" w:styleId="16">
    <w:name w:val="toc 2"/>
    <w:basedOn w:val="1"/>
    <w:next w:val="1"/>
    <w:unhideWhenUsed/>
    <w:qFormat/>
    <w:uiPriority w:val="39"/>
    <w:pPr>
      <w:ind w:left="420" w:leftChars="200"/>
    </w:pPr>
  </w:style>
  <w:style w:type="paragraph" w:styleId="17">
    <w:name w:val="toc 9"/>
    <w:basedOn w:val="1"/>
    <w:next w:val="1"/>
    <w:unhideWhenUsed/>
    <w:qFormat/>
    <w:uiPriority w:val="39"/>
    <w:pPr>
      <w:ind w:left="3360" w:leftChars="1600"/>
    </w:pPr>
  </w:style>
  <w:style w:type="character" w:styleId="19">
    <w:name w:val="footnote reference"/>
    <w:unhideWhenUsed/>
    <w:qFormat/>
    <w:uiPriority w:val="99"/>
    <w:rPr>
      <w:vertAlign w:val="superscript"/>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character" w:customStyle="1" w:styleId="22">
    <w:name w:val="页眉 Char"/>
    <w:basedOn w:val="18"/>
    <w:link w:val="11"/>
    <w:qFormat/>
    <w:uiPriority w:val="99"/>
    <w:rPr>
      <w:sz w:val="18"/>
      <w:szCs w:val="18"/>
    </w:rPr>
  </w:style>
  <w:style w:type="character" w:customStyle="1" w:styleId="23">
    <w:name w:val="页脚 Char"/>
    <w:basedOn w:val="18"/>
    <w:link w:val="9"/>
    <w:qFormat/>
    <w:uiPriority w:val="99"/>
    <w:rPr>
      <w:sz w:val="18"/>
      <w:szCs w:val="18"/>
    </w:rPr>
  </w:style>
  <w:style w:type="paragraph" w:customStyle="1" w:styleId="24">
    <w:name w:val="List Paragraph"/>
    <w:basedOn w:val="1"/>
    <w:qFormat/>
    <w:uiPriority w:val="34"/>
    <w:pPr>
      <w:ind w:firstLine="420" w:firstLineChars="200"/>
    </w:pPr>
  </w:style>
  <w:style w:type="paragraph" w:customStyle="1" w:styleId="25">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6">
    <w:name w:val="批注框文本 Char"/>
    <w:basedOn w:val="18"/>
    <w:link w:val="8"/>
    <w:semiHidden/>
    <w:qFormat/>
    <w:uiPriority w:val="99"/>
    <w:rPr>
      <w:sz w:val="18"/>
      <w:szCs w:val="18"/>
    </w:rPr>
  </w:style>
  <w:style w:type="character" w:customStyle="1" w:styleId="27">
    <w:name w:val="脚注文本 Char"/>
    <w:basedOn w:val="18"/>
    <w:link w:val="14"/>
    <w:qFormat/>
    <w:uiPriority w:val="99"/>
    <w:rPr>
      <w:rFonts w:ascii="Calibri" w:hAnsi="Calibri" w:eastAsia="宋体" w:cs="Times New Roman"/>
      <w:sz w:val="18"/>
      <w:szCs w:val="18"/>
    </w:rPr>
  </w:style>
  <w:style w:type="paragraph" w:customStyle="1" w:styleId="28">
    <w:name w:val="列出段落1"/>
    <w:basedOn w:val="1"/>
    <w:qFormat/>
    <w:uiPriority w:val="34"/>
    <w:pPr>
      <w:ind w:firstLine="420" w:firstLineChars="200"/>
    </w:pPr>
  </w:style>
  <w:style w:type="paragraph" w:customStyle="1" w:styleId="29">
    <w:name w:val="书写样式"/>
    <w:basedOn w:val="3"/>
    <w:next w:val="10"/>
    <w:qFormat/>
    <w:uiPriority w:val="0"/>
    <w:pPr>
      <w:ind w:firstLine="200" w:firstLineChars="200"/>
    </w:pPr>
    <w:rPr>
      <w:sz w:val="24"/>
    </w:rPr>
  </w:style>
  <w:style w:type="paragraph" w:customStyle="1" w:styleId="30">
    <w:name w:val="pa-2"/>
    <w:basedOn w:val="1"/>
    <w:qFormat/>
    <w:uiPriority w:val="0"/>
    <w:pPr>
      <w:widowControl/>
      <w:spacing w:line="400" w:lineRule="atLeast"/>
      <w:jc w:val="center"/>
    </w:pPr>
    <w:rPr>
      <w:rFonts w:ascii="宋体" w:hAnsi="宋体" w:cs="宋体"/>
      <w:kern w:val="0"/>
      <w:sz w:val="24"/>
    </w:rPr>
  </w:style>
  <w:style w:type="character" w:customStyle="1" w:styleId="31">
    <w:name w:val="ca-41"/>
    <w:uiPriority w:val="0"/>
    <w:rPr>
      <w:rFonts w:hint="eastAsia" w:ascii="黑体" w:hAnsi="黑体" w:eastAsia="黑体"/>
      <w:b/>
      <w:bCs/>
      <w:color w:val="000000"/>
      <w:spacing w:val="-20"/>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8" Type="http://schemas.openxmlformats.org/officeDocument/2006/relationships/fontTable" Target="fontTable.xml"/><Relationship Id="rId57" Type="http://schemas.openxmlformats.org/officeDocument/2006/relationships/customXml" Target="../customXml/item2.xml"/><Relationship Id="rId56" Type="http://schemas.openxmlformats.org/officeDocument/2006/relationships/numbering" Target="numbering.xml"/><Relationship Id="rId55" Type="http://schemas.openxmlformats.org/officeDocument/2006/relationships/customXml" Target="../customXml/item1.xml"/><Relationship Id="rId54" Type="http://schemas.openxmlformats.org/officeDocument/2006/relationships/image" Target="media/image18.wmf"/><Relationship Id="rId53" Type="http://schemas.openxmlformats.org/officeDocument/2006/relationships/oleObject" Target="embeddings/oleObject19.bin"/><Relationship Id="rId52" Type="http://schemas.openxmlformats.org/officeDocument/2006/relationships/image" Target="media/image17.wmf"/><Relationship Id="rId51" Type="http://schemas.openxmlformats.org/officeDocument/2006/relationships/oleObject" Target="embeddings/oleObject18.bin"/><Relationship Id="rId50" Type="http://schemas.openxmlformats.org/officeDocument/2006/relationships/oleObject" Target="embeddings/oleObject17.bin"/><Relationship Id="rId5" Type="http://schemas.openxmlformats.org/officeDocument/2006/relationships/footer" Target="footer1.xml"/><Relationship Id="rId49" Type="http://schemas.openxmlformats.org/officeDocument/2006/relationships/oleObject" Target="embeddings/oleObject16.bin"/><Relationship Id="rId48" Type="http://schemas.openxmlformats.org/officeDocument/2006/relationships/oleObject" Target="embeddings/oleObject15.bin"/><Relationship Id="rId47" Type="http://schemas.openxmlformats.org/officeDocument/2006/relationships/image" Target="media/image16.wmf"/><Relationship Id="rId46" Type="http://schemas.openxmlformats.org/officeDocument/2006/relationships/oleObject" Target="embeddings/oleObject14.bin"/><Relationship Id="rId45" Type="http://schemas.openxmlformats.org/officeDocument/2006/relationships/oleObject" Target="embeddings/oleObject13.bin"/><Relationship Id="rId44" Type="http://schemas.openxmlformats.org/officeDocument/2006/relationships/image" Target="media/image15.wmf"/><Relationship Id="rId43" Type="http://schemas.openxmlformats.org/officeDocument/2006/relationships/oleObject" Target="embeddings/oleObject12.bin"/><Relationship Id="rId42" Type="http://schemas.openxmlformats.org/officeDocument/2006/relationships/oleObject" Target="embeddings/oleObject11.bin"/><Relationship Id="rId41" Type="http://schemas.openxmlformats.org/officeDocument/2006/relationships/oleObject" Target="embeddings/oleObject10.bin"/><Relationship Id="rId40" Type="http://schemas.openxmlformats.org/officeDocument/2006/relationships/image" Target="media/image14.wmf"/><Relationship Id="rId4" Type="http://schemas.openxmlformats.org/officeDocument/2006/relationships/header" Target="header1.xml"/><Relationship Id="rId39" Type="http://schemas.openxmlformats.org/officeDocument/2006/relationships/oleObject" Target="embeddings/oleObject9.bin"/><Relationship Id="rId38" Type="http://schemas.openxmlformats.org/officeDocument/2006/relationships/oleObject" Target="embeddings/oleObject8.bin"/><Relationship Id="rId37" Type="http://schemas.openxmlformats.org/officeDocument/2006/relationships/image" Target="media/image13.wmf"/><Relationship Id="rId36" Type="http://schemas.openxmlformats.org/officeDocument/2006/relationships/oleObject" Target="embeddings/oleObject7.bin"/><Relationship Id="rId35" Type="http://schemas.openxmlformats.org/officeDocument/2006/relationships/image" Target="media/image12.wmf"/><Relationship Id="rId34" Type="http://schemas.openxmlformats.org/officeDocument/2006/relationships/oleObject" Target="embeddings/oleObject6.bin"/><Relationship Id="rId33" Type="http://schemas.openxmlformats.org/officeDocument/2006/relationships/image" Target="media/image11.wmf"/><Relationship Id="rId32" Type="http://schemas.openxmlformats.org/officeDocument/2006/relationships/oleObject" Target="embeddings/oleObject5.bin"/><Relationship Id="rId31" Type="http://schemas.openxmlformats.org/officeDocument/2006/relationships/image" Target="media/image10.wmf"/><Relationship Id="rId30" Type="http://schemas.openxmlformats.org/officeDocument/2006/relationships/image" Target="media/image9.wmf"/><Relationship Id="rId3" Type="http://schemas.openxmlformats.org/officeDocument/2006/relationships/footnotes" Target="footnotes.xml"/><Relationship Id="rId29" Type="http://schemas.openxmlformats.org/officeDocument/2006/relationships/image" Target="media/image8.wmf"/><Relationship Id="rId28" Type="http://schemas.openxmlformats.org/officeDocument/2006/relationships/image" Target="media/image7.wmf"/><Relationship Id="rId27" Type="http://schemas.openxmlformats.org/officeDocument/2006/relationships/oleObject" Target="embeddings/oleObject4.bin"/><Relationship Id="rId26" Type="http://schemas.openxmlformats.org/officeDocument/2006/relationships/image" Target="media/image6.wmf"/><Relationship Id="rId25" Type="http://schemas.openxmlformats.org/officeDocument/2006/relationships/oleObject" Target="embeddings/oleObject3.bin"/><Relationship Id="rId24" Type="http://schemas.openxmlformats.org/officeDocument/2006/relationships/image" Target="media/image5.wmf"/><Relationship Id="rId23" Type="http://schemas.openxmlformats.org/officeDocument/2006/relationships/oleObject" Target="embeddings/oleObject2.bin"/><Relationship Id="rId22" Type="http://schemas.openxmlformats.org/officeDocument/2006/relationships/image" Target="media/image4.wmf"/><Relationship Id="rId21" Type="http://schemas.openxmlformats.org/officeDocument/2006/relationships/oleObject" Target="embeddings/oleObject1.bin"/><Relationship Id="rId20" Type="http://schemas.openxmlformats.org/officeDocument/2006/relationships/chart" Target="charts/chart9.xml"/><Relationship Id="rId2" Type="http://schemas.openxmlformats.org/officeDocument/2006/relationships/settings" Target="settings.xml"/><Relationship Id="rId19" Type="http://schemas.openxmlformats.org/officeDocument/2006/relationships/chart" Target="charts/chart8.xml"/><Relationship Id="rId18" Type="http://schemas.openxmlformats.org/officeDocument/2006/relationships/chart" Target="charts/chart7.xml"/><Relationship Id="rId17" Type="http://schemas.openxmlformats.org/officeDocument/2006/relationships/chart" Target="charts/chart6.xml"/><Relationship Id="rId16" Type="http://schemas.openxmlformats.org/officeDocument/2006/relationships/chart" Target="charts/chart5.xml"/><Relationship Id="rId15" Type="http://schemas.openxmlformats.org/officeDocument/2006/relationships/chart" Target="charts/chart4.xml"/><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image" Target="media/image3.png"/><Relationship Id="rId10" Type="http://schemas.openxmlformats.org/officeDocument/2006/relationships/image" Target="media/image2.jpe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C:\Users\hao\AppData\Local\Temp\wps.Hp6912\Microsoft_Excel____1.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anchor="ctr" anchorCtr="1"/>
              <a:lstStyle/>
              <a:p>
                <a:pPr>
                  <a:defRPr sz="900" kern="120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noFill/>
                    <a:ln w="9525" cap="flat" cmpd="sng" algn="ctr">
                      <a:solidFill>
                        <a:schemeClr val="tx1">
                          <a:lumMod val="35000"/>
                          <a:lumOff val="65000"/>
                        </a:schemeClr>
                      </a:solidFill>
                      <a:round/>
                    </a:ln>
                    <a:effectLst/>
                  </c:spPr>
                </c15:leaderLines>
              </c:ext>
            </c:extLst>
          </c:dLbls>
          <c:cat>
            <c:strRef>
              <c:f>[Microsoft_Excel____1.xlsx]Sheet1!$A$2:$A$6</c:f>
              <c:strCache>
                <c:ptCount val="5"/>
                <c:pt idx="0">
                  <c:v>白领</c:v>
                </c:pt>
                <c:pt idx="1">
                  <c:v>工人</c:v>
                </c:pt>
                <c:pt idx="2">
                  <c:v>学生</c:v>
                </c:pt>
                <c:pt idx="3">
                  <c:v>待业</c:v>
                </c:pt>
                <c:pt idx="4">
                  <c:v>其他</c:v>
                </c:pt>
              </c:strCache>
            </c:strRef>
          </c:cat>
          <c:val>
            <c:numRef>
              <c:f>[Microsoft_Excel____1.xlsx]Sheet1!$B$2:$B$6</c:f>
              <c:numCache>
                <c:formatCode>General</c:formatCode>
                <c:ptCount val="5"/>
                <c:pt idx="0" c:formatCode="General">
                  <c:v>0.4</c:v>
                </c:pt>
                <c:pt idx="1" c:formatCode="General">
                  <c:v>0.2</c:v>
                </c:pt>
                <c:pt idx="2" c:formatCode="General">
                  <c:v>0.1</c:v>
                </c:pt>
                <c:pt idx="3" c:formatCode="General">
                  <c:v>0.1</c:v>
                </c:pt>
                <c:pt idx="4" c:formatCode="General">
                  <c:v>0.2</c:v>
                </c:pt>
              </c:numCache>
            </c:numRef>
          </c:val>
        </c:ser>
        <c:dLbls>
          <c:dLblPos val="outEnd"/>
          <c:showLegendKey val="0"/>
          <c:showVal val="1"/>
          <c:showCatName val="0"/>
          <c:showSerName val="0"/>
          <c:showPercent val="0"/>
          <c:showBubbleSize val="0"/>
        </c:dLbls>
        <c:gapWidth val="219"/>
        <c:overlap val="-27"/>
        <c:axId val="685070623"/>
        <c:axId val="295268368"/>
      </c:barChart>
      <c:catAx>
        <c:axId val="6850706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crossAx val="295268368"/>
        <c:crosses val="autoZero"/>
        <c:auto val="1"/>
        <c:lblAlgn val="ctr"/>
        <c:lblOffset val="100"/>
        <c:tickMarkSkip val="1"/>
        <c:noMultiLvlLbl val="0"/>
      </c:catAx>
      <c:valAx>
        <c:axId val="295268368"/>
        <c:scaling>
          <c:orientation val="minMax"/>
        </c:scaling>
        <c:delete val="0"/>
        <c:axPos val="l"/>
        <c:majorGridlines>
          <c:spPr>
            <a:noFill/>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crossAx val="68507062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1000" kern="1200">
          <a:solidFill>
            <a:schemeClr val="tx1"/>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a:t>居住时间</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cat>
            <c:strRef>
              <c:f>Sheet1!$A$2:$A$5</c:f>
              <c:strCache>
                <c:ptCount val="4"/>
                <c:pt idx="0">
                  <c:v>半年以下</c:v>
                </c:pt>
                <c:pt idx="1">
                  <c:v>半年到三年</c:v>
                </c:pt>
                <c:pt idx="2">
                  <c:v>三年到五年</c:v>
                </c:pt>
                <c:pt idx="3">
                  <c:v>五年以上</c:v>
                </c:pt>
              </c:strCache>
            </c:strRef>
          </c:cat>
          <c:val>
            <c:numRef>
              <c:f>Sheet1!$B$2:$B$5</c:f>
              <c:numCache>
                <c:formatCode>General</c:formatCode>
                <c:ptCount val="4"/>
                <c:pt idx="0" c:formatCode="General">
                  <c:v>10.3</c:v>
                </c:pt>
                <c:pt idx="1" c:formatCode="General">
                  <c:v>12.7</c:v>
                </c:pt>
                <c:pt idx="2" c:formatCode="General">
                  <c:v>10.8</c:v>
                </c:pt>
                <c:pt idx="3" c:formatCode="General">
                  <c:v>66.2</c:v>
                </c:pt>
              </c:numCache>
            </c:numRef>
          </c:val>
        </c:ser>
        <c:dLbls>
          <c:dLblPos val="outEnd"/>
          <c:showLegendKey val="0"/>
          <c:showVal val="0"/>
          <c:showCatName val="0"/>
          <c:showSerName val="0"/>
          <c:showPercent val="0"/>
          <c:showBubbleSize val="0"/>
        </c:dLbls>
        <c:gapWidth val="150"/>
        <c:axId val="202930048"/>
        <c:axId val="202931584"/>
      </c:barChart>
      <c:catAx>
        <c:axId val="202930048"/>
        <c:scaling>
          <c:orientation val="minMax"/>
        </c:scaling>
        <c:delete val="0"/>
        <c:axPos val="b"/>
        <c:numFmt formatCode="General"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202931584"/>
        <c:crosses val="autoZero"/>
        <c:auto val="1"/>
        <c:lblAlgn val="ctr"/>
        <c:lblOffset val="100"/>
        <c:tickMarkSkip val="1"/>
        <c:noMultiLvlLbl val="0"/>
      </c:catAx>
      <c:valAx>
        <c:axId val="202931584"/>
        <c:scaling>
          <c:orientation val="minMax"/>
        </c:scaling>
        <c:delete val="0"/>
        <c:axPos val="l"/>
        <c:majorGridlines>
          <c:spPr>
            <a:noFill/>
            <a:ln>
              <a:solidFill>
                <a:schemeClr val="tx1">
                  <a:lumMod val="50000"/>
                  <a:lumOff val="50000"/>
                </a:schemeClr>
              </a:solidFill>
            </a:ln>
            <a:effectLst/>
          </c:spPr>
        </c:majorGridlines>
        <c:numFmt formatCode="General"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202930048"/>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a:effectLst/>
          </c:spPr>
          <c:explosion val="25"/>
          <c:dPt>
            <c:idx val="0"/>
            <c:bubble3D val="0"/>
            <c:explosion val="25"/>
            <c:spPr>
              <a:solidFill>
                <a:schemeClr val="accent1">
                  <a:shade val="76667"/>
                </a:schemeClr>
              </a:solidFill>
              <a:ln>
                <a:noFill/>
              </a:ln>
              <a:effectLst/>
            </c:spPr>
          </c:dPt>
          <c:dPt>
            <c:idx val="1"/>
            <c:bubble3D val="0"/>
            <c:explosion val="25"/>
            <c:spPr>
              <a:solidFill>
                <a:schemeClr val="accent2">
                  <a:shade val="76667"/>
                </a:schemeClr>
              </a:solidFill>
              <a:ln>
                <a:noFill/>
              </a:ln>
              <a:effectLst/>
            </c:spPr>
          </c:dPt>
          <c:dPt>
            <c:idx val="2"/>
            <c:bubble3D val="0"/>
            <c:explosion val="25"/>
            <c:spPr>
              <a:solidFill>
                <a:schemeClr val="accent3">
                  <a:shade val="76667"/>
                </a:schemeClr>
              </a:solidFill>
              <a:ln>
                <a:noFill/>
              </a:ln>
              <a:effectLst/>
            </c:spPr>
          </c:dPt>
          <c:dPt>
            <c:idx val="3"/>
            <c:bubble3D val="0"/>
            <c:explosion val="25"/>
            <c:spPr>
              <a:solidFill>
                <a:schemeClr val="accent4">
                  <a:shade val="76667"/>
                </a:schemeClr>
              </a:solidFill>
              <a:ln>
                <a:noFill/>
              </a:ln>
              <a:effectLst/>
            </c:spPr>
          </c:dPt>
          <c:dPt>
            <c:idx val="4"/>
            <c:bubble3D val="0"/>
            <c:explosion val="25"/>
            <c:spPr>
              <a:solidFill>
                <a:schemeClr val="accent5">
                  <a:shade val="76667"/>
                </a:schemeClr>
              </a:solidFill>
              <a:ln>
                <a:noFill/>
              </a:ln>
              <a:effectLst/>
            </c:spPr>
          </c:dPt>
          <c:dPt>
            <c:idx val="5"/>
            <c:bubble3D val="0"/>
            <c:explosion val="25"/>
            <c:spPr>
              <a:solidFill>
                <a:schemeClr val="accent6">
                  <a:shade val="76667"/>
                </a:schemeClr>
              </a:solidFill>
              <a:ln>
                <a:noFill/>
              </a:ln>
              <a:effectLst/>
            </c:spPr>
          </c:dPt>
          <c:dPt>
            <c:idx val="6"/>
            <c:bubble3D val="0"/>
            <c:explosion val="25"/>
            <c:spPr>
              <a:solidFill>
                <a:schemeClr val="accent1">
                  <a:tint val="76667"/>
                </a:schemeClr>
              </a:solidFill>
              <a:ln>
                <a:noFill/>
              </a:ln>
              <a:effectLst/>
            </c:spPr>
          </c:dPt>
          <c:dPt>
            <c:idx val="7"/>
            <c:bubble3D val="0"/>
            <c:explosion val="25"/>
            <c:spPr>
              <a:solidFill>
                <a:schemeClr val="accent2">
                  <a:tint val="76667"/>
                </a:schemeClr>
              </a:solidFill>
              <a:ln>
                <a:noFill/>
              </a:ln>
              <a:effectLst/>
            </c:spPr>
          </c:dPt>
          <c:cat>
            <c:strRef>
              <c:f>Sheet1!$A$2:$A$9</c:f>
              <c:strCache>
                <c:ptCount val="8"/>
                <c:pt idx="0">
                  <c:v>私家车</c:v>
                </c:pt>
                <c:pt idx="1">
                  <c:v>地铁</c:v>
                </c:pt>
                <c:pt idx="2">
                  <c:v>步行</c:v>
                </c:pt>
                <c:pt idx="3">
                  <c:v>自信车/电动车</c:v>
                </c:pt>
                <c:pt idx="4">
                  <c:v>出租车</c:v>
                </c:pt>
                <c:pt idx="5">
                  <c:v>公共汽车</c:v>
                </c:pt>
                <c:pt idx="6">
                  <c:v>公用自行车</c:v>
                </c:pt>
                <c:pt idx="7">
                  <c:v>其他</c:v>
                </c:pt>
              </c:strCache>
            </c:strRef>
          </c:cat>
          <c:val>
            <c:numRef>
              <c:f>Sheet1!$B$2:$B$9</c:f>
              <c:numCache>
                <c:formatCode>General</c:formatCode>
                <c:ptCount val="8"/>
                <c:pt idx="0" c:formatCode="General">
                  <c:v>29.9</c:v>
                </c:pt>
                <c:pt idx="1" c:formatCode="General">
                  <c:v>11.6</c:v>
                </c:pt>
                <c:pt idx="2" c:formatCode="General">
                  <c:v>15.5</c:v>
                </c:pt>
                <c:pt idx="3" c:formatCode="General">
                  <c:v>11.4</c:v>
                </c:pt>
                <c:pt idx="4" c:formatCode="General">
                  <c:v>9.9</c:v>
                </c:pt>
                <c:pt idx="5" c:formatCode="General">
                  <c:v>13.4</c:v>
                </c:pt>
                <c:pt idx="6" c:formatCode="General">
                  <c:v>5.7</c:v>
                </c:pt>
                <c:pt idx="7" c:formatCode="General">
                  <c:v>2.6</c:v>
                </c:pt>
              </c:numCache>
            </c:numRef>
          </c:val>
        </c:ser>
        <c:dLbls>
          <c:dLblPos val="bestFit"/>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a:t>查询方式</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a:effectLst/>
          </c:spPr>
          <c:dPt>
            <c:idx val="0"/>
            <c:bubble3D val="0"/>
            <c:spPr>
              <a:solidFill>
                <a:schemeClr val="accent1"/>
              </a:solidFill>
              <a:ln>
                <a:noFill/>
              </a:ln>
              <a:effectLst/>
            </c:spPr>
          </c:dPt>
          <c:dPt>
            <c:idx val="1"/>
            <c:bubble3D val="0"/>
            <c:spPr>
              <a:solidFill>
                <a:schemeClr val="accent2"/>
              </a:solidFill>
              <a:ln>
                <a:noFill/>
              </a:ln>
              <a:effectLst/>
            </c:spPr>
          </c:dPt>
          <c:dPt>
            <c:idx val="2"/>
            <c:bubble3D val="0"/>
            <c:spPr>
              <a:solidFill>
                <a:schemeClr val="accent3"/>
              </a:solidFill>
              <a:ln>
                <a:noFill/>
              </a:ln>
              <a:effectLst/>
            </c:spPr>
          </c:dPt>
          <c:dPt>
            <c:idx val="3"/>
            <c:bubble3D val="0"/>
            <c:spPr>
              <a:solidFill>
                <a:schemeClr val="accent4"/>
              </a:solidFill>
              <a:ln>
                <a:noFill/>
              </a:ln>
              <a:effectLst/>
            </c:spPr>
          </c:dPt>
          <c:dPt>
            <c:idx val="4"/>
            <c:bubble3D val="0"/>
            <c:spPr>
              <a:solidFill>
                <a:schemeClr val="accent5"/>
              </a:solidFill>
              <a:ln>
                <a:noFill/>
              </a:ln>
              <a:effectLst/>
            </c:spPr>
          </c:dPt>
          <c:cat>
            <c:strRef>
              <c:f>Sheet1!$A$2:$A$6</c:f>
              <c:strCache>
                <c:ptCount val="5"/>
                <c:pt idx="0">
                  <c:v>手机查找</c:v>
                </c:pt>
                <c:pt idx="1">
                  <c:v>咨询路人</c:v>
                </c:pt>
                <c:pt idx="2">
                  <c:v>纸质地图</c:v>
                </c:pt>
                <c:pt idx="3">
                  <c:v>电话咨询</c:v>
                </c:pt>
                <c:pt idx="4">
                  <c:v>其他</c:v>
                </c:pt>
              </c:strCache>
            </c:strRef>
          </c:cat>
          <c:val>
            <c:numRef>
              <c:f>Sheet1!$B$2:$B$6</c:f>
              <c:numCache>
                <c:formatCode>General</c:formatCode>
                <c:ptCount val="5"/>
                <c:pt idx="0" c:formatCode="General">
                  <c:v>49.8</c:v>
                </c:pt>
                <c:pt idx="1" c:formatCode="General">
                  <c:v>23.4</c:v>
                </c:pt>
                <c:pt idx="2" c:formatCode="General">
                  <c:v>11.6</c:v>
                </c:pt>
                <c:pt idx="3" c:formatCode="General">
                  <c:v>13.3</c:v>
                </c:pt>
                <c:pt idx="4" c:formatCode="General">
                  <c:v>13.3</c:v>
                </c:pt>
              </c:numCache>
            </c:numRef>
          </c:val>
        </c:ser>
        <c:dLbls>
          <c:dLblPos val="bestFit"/>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a:t>交通主要问题</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a:effectLst/>
          </c:spPr>
          <c:explosion val="25"/>
          <c:dPt>
            <c:idx val="0"/>
            <c:bubble3D val="0"/>
            <c:explosion val="25"/>
            <c:spPr>
              <a:solidFill>
                <a:schemeClr val="accent1"/>
              </a:solidFill>
              <a:ln>
                <a:noFill/>
              </a:ln>
              <a:effectLst/>
            </c:spPr>
          </c:dPt>
          <c:dPt>
            <c:idx val="1"/>
            <c:bubble3D val="0"/>
            <c:explosion val="25"/>
            <c:spPr>
              <a:solidFill>
                <a:schemeClr val="accent2"/>
              </a:solidFill>
              <a:ln>
                <a:noFill/>
              </a:ln>
              <a:effectLst/>
            </c:spPr>
          </c:dPt>
          <c:dPt>
            <c:idx val="2"/>
            <c:bubble3D val="0"/>
            <c:explosion val="25"/>
            <c:spPr>
              <a:solidFill>
                <a:schemeClr val="accent3"/>
              </a:solidFill>
              <a:ln>
                <a:noFill/>
              </a:ln>
              <a:effectLst/>
            </c:spPr>
          </c:dPt>
          <c:dPt>
            <c:idx val="3"/>
            <c:bubble3D val="0"/>
            <c:explosion val="25"/>
            <c:spPr>
              <a:solidFill>
                <a:schemeClr val="accent4"/>
              </a:solidFill>
              <a:ln>
                <a:noFill/>
              </a:ln>
              <a:effectLst/>
            </c:spPr>
          </c:dPt>
          <c:dPt>
            <c:idx val="4"/>
            <c:bubble3D val="0"/>
            <c:explosion val="25"/>
            <c:spPr>
              <a:solidFill>
                <a:schemeClr val="accent5"/>
              </a:solidFill>
              <a:ln>
                <a:noFill/>
              </a:ln>
              <a:effectLst/>
            </c:spPr>
          </c:dPt>
          <c:dPt>
            <c:idx val="5"/>
            <c:bubble3D val="0"/>
            <c:explosion val="25"/>
            <c:spPr>
              <a:solidFill>
                <a:schemeClr val="accent6"/>
              </a:solidFill>
              <a:ln>
                <a:noFill/>
              </a:ln>
              <a:effectLst/>
            </c:spPr>
          </c:dPt>
          <c:cat>
            <c:strRef>
              <c:f>Sheet1!$A$2:$A$7</c:f>
              <c:strCache>
                <c:ptCount val="6"/>
                <c:pt idx="0">
                  <c:v>汽车增长过快</c:v>
                </c:pt>
                <c:pt idx="1">
                  <c:v>道路网能力太低</c:v>
                </c:pt>
                <c:pt idx="2">
                  <c:v>乘公交车不便</c:v>
                </c:pt>
                <c:pt idx="3">
                  <c:v>交通管理不完善</c:v>
                </c:pt>
                <c:pt idx="4">
                  <c:v>停车问题</c:v>
                </c:pt>
                <c:pt idx="5">
                  <c:v>其他</c:v>
                </c:pt>
              </c:strCache>
            </c:strRef>
          </c:cat>
          <c:val>
            <c:numRef>
              <c:f>Sheet1!$B$2:$B$7</c:f>
              <c:numCache>
                <c:formatCode>General</c:formatCode>
                <c:ptCount val="6"/>
                <c:pt idx="0" c:formatCode="General">
                  <c:v>30.6</c:v>
                </c:pt>
                <c:pt idx="1" c:formatCode="General">
                  <c:v>20.3</c:v>
                </c:pt>
                <c:pt idx="2" c:formatCode="General">
                  <c:v>15.7</c:v>
                </c:pt>
                <c:pt idx="3" c:formatCode="General">
                  <c:v>12.3</c:v>
                </c:pt>
                <c:pt idx="4" c:formatCode="General">
                  <c:v>17.4</c:v>
                </c:pt>
                <c:pt idx="5" c:formatCode="General">
                  <c:v>3.7</c:v>
                </c:pt>
              </c:numCache>
            </c:numRef>
          </c:val>
        </c:ser>
        <c:dLbls>
          <c:dLblPos val="bestFit"/>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a:defRPr sz="1800" b="1">
                <a:solidFill>
                  <a:schemeClr val="tx1"/>
                </a:solidFill>
                <a:latin typeface="+mn-lt"/>
                <a:ea typeface="+mn-ea"/>
                <a:cs typeface="+mn-cs"/>
              </a:defRPr>
            </a:pPr>
            <a:r>
              <a:rPr lang="zh-CN" altLang="en-US"/>
              <a:t>移动终端存在的问题</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a:effectLst/>
          </c:spPr>
          <c:explosion val="25"/>
          <c:dPt>
            <c:idx val="0"/>
            <c:bubble3D val="0"/>
            <c:explosion val="25"/>
            <c:spPr>
              <a:solidFill>
                <a:schemeClr val="accent1"/>
              </a:solidFill>
              <a:ln>
                <a:noFill/>
              </a:ln>
              <a:effectLst/>
            </c:spPr>
          </c:dPt>
          <c:dPt>
            <c:idx val="1"/>
            <c:bubble3D val="0"/>
            <c:explosion val="25"/>
            <c:spPr>
              <a:solidFill>
                <a:schemeClr val="accent2"/>
              </a:solidFill>
              <a:ln>
                <a:noFill/>
              </a:ln>
              <a:effectLst/>
            </c:spPr>
          </c:dPt>
          <c:dPt>
            <c:idx val="2"/>
            <c:bubble3D val="0"/>
            <c:explosion val="25"/>
            <c:spPr>
              <a:solidFill>
                <a:schemeClr val="accent3"/>
              </a:solidFill>
              <a:ln>
                <a:noFill/>
              </a:ln>
              <a:effectLst/>
            </c:spPr>
          </c:dPt>
          <c:dPt>
            <c:idx val="3"/>
            <c:bubble3D val="0"/>
            <c:explosion val="25"/>
            <c:spPr>
              <a:solidFill>
                <a:schemeClr val="accent4"/>
              </a:solidFill>
              <a:ln>
                <a:noFill/>
              </a:ln>
              <a:effectLst/>
            </c:spPr>
          </c:dPt>
          <c:dPt>
            <c:idx val="4"/>
            <c:bubble3D val="0"/>
            <c:explosion val="25"/>
            <c:spPr>
              <a:solidFill>
                <a:schemeClr val="accent5"/>
              </a:solidFill>
              <a:ln>
                <a:noFill/>
              </a:ln>
              <a:effectLst/>
            </c:spPr>
          </c:dPt>
          <c:cat>
            <c:strRef>
              <c:f>Sheet1!$A$2:$A$6</c:f>
              <c:strCache>
                <c:ptCount val="5"/>
                <c:pt idx="0">
                  <c:v>信息更新不及时</c:v>
                </c:pt>
                <c:pt idx="1">
                  <c:v>私人信息被泄露</c:v>
                </c:pt>
                <c:pt idx="2">
                  <c:v>查不到自己需要的信息</c:v>
                </c:pt>
                <c:pt idx="3">
                  <c:v>不会使用</c:v>
                </c:pt>
                <c:pt idx="4">
                  <c:v>其他</c:v>
                </c:pt>
              </c:strCache>
            </c:strRef>
          </c:cat>
          <c:val>
            <c:numRef>
              <c:f>Sheet1!$B$2:$B$6</c:f>
              <c:numCache>
                <c:formatCode>General</c:formatCode>
                <c:ptCount val="5"/>
                <c:pt idx="0" c:formatCode="General">
                  <c:v>30.3</c:v>
                </c:pt>
                <c:pt idx="1" c:formatCode="General">
                  <c:v>40.6</c:v>
                </c:pt>
                <c:pt idx="2" c:formatCode="General">
                  <c:v>10.6</c:v>
                </c:pt>
                <c:pt idx="3" c:formatCode="General">
                  <c:v>9.9</c:v>
                </c:pt>
              </c:numCache>
            </c:numRef>
          </c:val>
        </c:ser>
        <c:dLbls>
          <c:dLblPos val="bestFit"/>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a:effectLst/>
          </c:spPr>
          <c:dPt>
            <c:idx val="0"/>
            <c:bubble3D val="0"/>
            <c:spPr>
              <a:solidFill>
                <a:schemeClr val="accent1">
                  <a:shade val="76667"/>
                </a:schemeClr>
              </a:solidFill>
              <a:ln>
                <a:noFill/>
              </a:ln>
              <a:effectLst/>
            </c:spPr>
          </c:dPt>
          <c:dPt>
            <c:idx val="1"/>
            <c:bubble3D val="0"/>
            <c:spPr>
              <a:solidFill>
                <a:schemeClr val="accent2">
                  <a:shade val="76667"/>
                </a:schemeClr>
              </a:solidFill>
              <a:ln>
                <a:noFill/>
              </a:ln>
              <a:effectLst/>
            </c:spPr>
          </c:dPt>
          <c:dPt>
            <c:idx val="2"/>
            <c:bubble3D val="0"/>
            <c:spPr>
              <a:solidFill>
                <a:schemeClr val="accent3">
                  <a:shade val="76667"/>
                </a:schemeClr>
              </a:solidFill>
              <a:ln>
                <a:noFill/>
              </a:ln>
              <a:effectLst/>
            </c:spPr>
          </c:dPt>
          <c:dPt>
            <c:idx val="3"/>
            <c:bubble3D val="0"/>
            <c:spPr>
              <a:solidFill>
                <a:schemeClr val="accent4">
                  <a:shade val="76667"/>
                </a:schemeClr>
              </a:solidFill>
              <a:ln>
                <a:noFill/>
              </a:ln>
              <a:effectLst/>
            </c:spPr>
          </c:dPt>
          <c:dPt>
            <c:idx val="4"/>
            <c:bubble3D val="0"/>
            <c:spPr>
              <a:solidFill>
                <a:schemeClr val="accent5">
                  <a:shade val="76667"/>
                </a:schemeClr>
              </a:solidFill>
              <a:ln>
                <a:noFill/>
              </a:ln>
              <a:effectLst/>
            </c:spPr>
          </c:dPt>
          <c:dPt>
            <c:idx val="5"/>
            <c:bubble3D val="0"/>
            <c:spPr>
              <a:solidFill>
                <a:schemeClr val="accent6">
                  <a:shade val="76667"/>
                </a:schemeClr>
              </a:solidFill>
              <a:ln>
                <a:noFill/>
              </a:ln>
              <a:effectLst/>
            </c:spPr>
          </c:dPt>
          <c:dPt>
            <c:idx val="6"/>
            <c:bubble3D val="0"/>
            <c:spPr>
              <a:solidFill>
                <a:schemeClr val="accent1">
                  <a:tint val="76667"/>
                </a:schemeClr>
              </a:solidFill>
              <a:ln>
                <a:noFill/>
              </a:ln>
              <a:effectLst/>
            </c:spPr>
          </c:dPt>
          <c:dPt>
            <c:idx val="7"/>
            <c:bubble3D val="0"/>
            <c:spPr>
              <a:solidFill>
                <a:schemeClr val="accent2">
                  <a:tint val="76667"/>
                </a:schemeClr>
              </a:solidFill>
              <a:ln>
                <a:noFill/>
              </a:ln>
              <a:effectLst/>
            </c:spPr>
          </c:dPt>
          <c:dPt>
            <c:idx val="8"/>
            <c:bubble3D val="0"/>
            <c:spPr>
              <a:solidFill>
                <a:schemeClr val="accent3">
                  <a:tint val="76667"/>
                </a:schemeClr>
              </a:solidFill>
              <a:ln>
                <a:noFill/>
              </a:ln>
              <a:effectLst/>
            </c:spPr>
          </c:dPt>
          <c:dPt>
            <c:idx val="9"/>
            <c:bubble3D val="0"/>
            <c:spPr>
              <a:solidFill>
                <a:schemeClr val="accent4">
                  <a:tint val="76667"/>
                </a:schemeClr>
              </a:solidFill>
              <a:ln>
                <a:noFill/>
              </a:ln>
              <a:effectLst/>
            </c:spPr>
          </c:dPt>
          <c:cat>
            <c:strRef>
              <c:f>Sheet1!$A$2:$A$11</c:f>
              <c:strCache>
                <c:ptCount val="10"/>
                <c:pt idx="0">
                  <c:v>移动终端</c:v>
                </c:pt>
                <c:pt idx="1">
                  <c:v>车载终端</c:v>
                </c:pt>
                <c:pt idx="2">
                  <c:v>广播</c:v>
                </c:pt>
                <c:pt idx="3">
                  <c:v>电子情报板</c:v>
                </c:pt>
                <c:pt idx="4">
                  <c:v>服务区收费站</c:v>
                </c:pt>
                <c:pt idx="5">
                  <c:v>网站</c:v>
                </c:pt>
                <c:pt idx="6">
                  <c:v>微博</c:v>
                </c:pt>
                <c:pt idx="7">
                  <c:v>微信</c:v>
                </c:pt>
                <c:pt idx="8">
                  <c:v>客服电话</c:v>
                </c:pt>
                <c:pt idx="9">
                  <c:v>其他</c:v>
                </c:pt>
              </c:strCache>
            </c:strRef>
          </c:cat>
          <c:val>
            <c:numRef>
              <c:f>Sheet1!$B$2:$B$11</c:f>
              <c:numCache>
                <c:formatCode>General</c:formatCode>
                <c:ptCount val="10"/>
                <c:pt idx="0" c:formatCode="General">
                  <c:v>20.1</c:v>
                </c:pt>
                <c:pt idx="1" c:formatCode="General">
                  <c:v>15.6</c:v>
                </c:pt>
                <c:pt idx="2" c:formatCode="General">
                  <c:v>8.7</c:v>
                </c:pt>
                <c:pt idx="3" c:formatCode="General">
                  <c:v>5.3</c:v>
                </c:pt>
                <c:pt idx="4" c:formatCode="General">
                  <c:v>3.8</c:v>
                </c:pt>
                <c:pt idx="5" c:formatCode="General">
                  <c:v>8.8</c:v>
                </c:pt>
                <c:pt idx="6" c:formatCode="General">
                  <c:v>9.8</c:v>
                </c:pt>
                <c:pt idx="7" c:formatCode="General">
                  <c:v>11</c:v>
                </c:pt>
                <c:pt idx="8" c:formatCode="General">
                  <c:v>9.1</c:v>
                </c:pt>
                <c:pt idx="9" c:formatCode="General">
                  <c:v>9.1</c:v>
                </c:pt>
              </c:numCache>
            </c:numRef>
          </c:val>
        </c:ser>
        <c:dLbls>
          <c:dLblPos val="bestFit"/>
          <c:showLegendKey val="0"/>
          <c:showVal val="0"/>
          <c:showCatName val="0"/>
          <c:showSerName val="0"/>
          <c:showPercent val="0"/>
          <c:showBubbleSize val="0"/>
          <c:showLeaderLines val="1"/>
        </c:dLbls>
        <c:firstSliceAng val="0"/>
      </c:pieChart>
      <c:spPr>
        <a:solidFill>
          <a:schemeClr val="bg1"/>
        </a:solid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sz="1000" b="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系列 1</c:v>
                </c:pt>
              </c:strCache>
            </c:strRef>
          </c:tx>
          <c:spPr>
            <a:solidFill>
              <a:schemeClr val="accent1"/>
            </a:solidFill>
            <a:ln>
              <a:noFill/>
            </a:ln>
            <a:effectLst/>
          </c:spPr>
          <c:invertIfNegative val="0"/>
          <c:cat>
            <c:strRef>
              <c:f>Sheet1!$A$2:$A$7</c:f>
              <c:strCache>
                <c:ptCount val="6"/>
                <c:pt idx="0">
                  <c:v>及时方便地查到自己想要的信息</c:v>
                </c:pt>
                <c:pt idx="1">
                  <c:v>可以提供多样的交通选择方案</c:v>
                </c:pt>
                <c:pt idx="2">
                  <c:v>操作页面更加人性化</c:v>
                </c:pt>
                <c:pt idx="3">
                  <c:v>操作平台更加简洁而富有效率</c:v>
                </c:pt>
                <c:pt idx="4">
                  <c:v>信息更新速度快</c:v>
                </c:pt>
                <c:pt idx="5">
                  <c:v>不用担心个人信 息安全问题。</c:v>
                </c:pt>
              </c:strCache>
            </c:strRef>
          </c:cat>
          <c:val>
            <c:numRef>
              <c:f>Sheet1!$B$2:$B$7</c:f>
              <c:numCache>
                <c:formatCode>General</c:formatCode>
                <c:ptCount val="6"/>
                <c:pt idx="0" c:formatCode="General">
                  <c:v>30.1</c:v>
                </c:pt>
                <c:pt idx="1" c:formatCode="General">
                  <c:v>26.7</c:v>
                </c:pt>
                <c:pt idx="2" c:formatCode="General">
                  <c:v>11.7</c:v>
                </c:pt>
                <c:pt idx="3" c:formatCode="General">
                  <c:v>13.4</c:v>
                </c:pt>
                <c:pt idx="4" c:formatCode="General">
                  <c:v>10.9</c:v>
                </c:pt>
                <c:pt idx="5" c:formatCode="General">
                  <c:v>7.2</c:v>
                </c:pt>
              </c:numCache>
            </c:numRef>
          </c:val>
        </c:ser>
        <c:dLbls>
          <c:dLblPos val="outEnd"/>
          <c:showLegendKey val="0"/>
          <c:showVal val="0"/>
          <c:showCatName val="0"/>
          <c:showSerName val="0"/>
          <c:showPercent val="0"/>
          <c:showBubbleSize val="0"/>
        </c:dLbls>
        <c:gapWidth val="150"/>
        <c:axId val="203553792"/>
        <c:axId val="203629312"/>
      </c:barChart>
      <c:catAx>
        <c:axId val="203553792"/>
        <c:scaling>
          <c:orientation val="minMax"/>
        </c:scaling>
        <c:delete val="0"/>
        <c:axPos val="l"/>
        <c:numFmt formatCode="General"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203629312"/>
        <c:crosses val="autoZero"/>
        <c:auto val="1"/>
        <c:lblAlgn val="ctr"/>
        <c:lblOffset val="100"/>
        <c:tickMarkSkip val="1"/>
        <c:noMultiLvlLbl val="0"/>
      </c:catAx>
      <c:valAx>
        <c:axId val="203629312"/>
        <c:scaling>
          <c:orientation val="minMax"/>
        </c:scaling>
        <c:delete val="0"/>
        <c:axPos val="b"/>
        <c:majorGridlines>
          <c:spPr>
            <a:noFill/>
            <a:ln>
              <a:solidFill>
                <a:schemeClr val="tx1">
                  <a:lumMod val="50000"/>
                  <a:lumOff val="50000"/>
                </a:schemeClr>
              </a:solidFill>
            </a:ln>
            <a:effectLst/>
          </c:spPr>
        </c:majorGridlines>
        <c:numFmt formatCode="General"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203553792"/>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Sheet1!$B$1</c:f>
              <c:strCache>
                <c:ptCount val="1"/>
                <c:pt idx="0">
                  <c:v>系列 1</c:v>
                </c:pt>
              </c:strCache>
            </c:strRef>
          </c:tx>
          <c:spPr>
            <a:solidFill>
              <a:schemeClr val="accent1"/>
            </a:solidFill>
            <a:ln>
              <a:noFill/>
            </a:ln>
            <a:effectLst/>
          </c:spPr>
          <c:invertIfNegative val="0"/>
          <c:cat>
            <c:strRef>
              <c:f>Sheet1!$A$2:$A$6</c:f>
              <c:strCache>
                <c:ptCount val="5"/>
                <c:pt idx="0">
                  <c:v>交通控制与管理</c:v>
                </c:pt>
                <c:pt idx="1">
                  <c:v>智能化交通安全保障</c:v>
                </c:pt>
                <c:pt idx="2">
                  <c:v>智能公交</c:v>
                </c:pt>
                <c:pt idx="3">
                  <c:v>交通信息服务</c:v>
                </c:pt>
                <c:pt idx="4">
                  <c:v>营运车辆管理</c:v>
                </c:pt>
              </c:strCache>
            </c:strRef>
          </c:cat>
          <c:val>
            <c:numRef>
              <c:f>Sheet1!$B$2:$B$6</c:f>
              <c:numCache>
                <c:formatCode>General</c:formatCode>
                <c:ptCount val="5"/>
                <c:pt idx="0" c:formatCode="General">
                  <c:v>10.1</c:v>
                </c:pt>
                <c:pt idx="1" c:formatCode="General">
                  <c:v>19.5</c:v>
                </c:pt>
                <c:pt idx="2" c:formatCode="General">
                  <c:v>25.8</c:v>
                </c:pt>
                <c:pt idx="3" c:formatCode="General">
                  <c:v>20.2</c:v>
                </c:pt>
              </c:numCache>
            </c:numRef>
          </c:val>
        </c:ser>
        <c:dLbls>
          <c:dLblPos val="ctr"/>
          <c:showLegendKey val="0"/>
          <c:showVal val="0"/>
          <c:showCatName val="0"/>
          <c:showSerName val="0"/>
          <c:showPercent val="0"/>
          <c:showBubbleSize val="0"/>
        </c:dLbls>
        <c:gapWidth val="150"/>
        <c:overlap val="100"/>
        <c:axId val="203163520"/>
        <c:axId val="203165056"/>
      </c:barChart>
      <c:catAx>
        <c:axId val="203163520"/>
        <c:scaling>
          <c:orientation val="minMax"/>
        </c:scaling>
        <c:delete val="0"/>
        <c:axPos val="b"/>
        <c:numFmt formatCode="General"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203165056"/>
        <c:crosses val="autoZero"/>
        <c:auto val="1"/>
        <c:lblAlgn val="ctr"/>
        <c:lblOffset val="100"/>
        <c:tickMarkSkip val="1"/>
        <c:noMultiLvlLbl val="0"/>
      </c:catAx>
      <c:valAx>
        <c:axId val="203165056"/>
        <c:scaling>
          <c:orientation val="minMax"/>
        </c:scaling>
        <c:delete val="0"/>
        <c:axPos val="l"/>
        <c:majorGridlines>
          <c:spPr>
            <a:noFill/>
            <a:ln>
              <a:solidFill>
                <a:schemeClr val="tx1">
                  <a:lumMod val="50000"/>
                  <a:lumOff val="50000"/>
                </a:schemeClr>
              </a:solidFill>
            </a:ln>
            <a:effectLst/>
          </c:spPr>
        </c:majorGridlines>
        <c:numFmt formatCode="General" sourceLinked="1"/>
        <c:majorTickMark val="out"/>
        <c:minorTickMark val="none"/>
        <c:tickLblPos val="nextTo"/>
        <c:spPr>
          <a:noFill/>
          <a:ln>
            <a:solidFill>
              <a:schemeClr val="tx1">
                <a:lumMod val="50000"/>
                <a:lumOff val="50000"/>
              </a:schemeClr>
            </a:solidFill>
          </a:ln>
          <a:effectLst/>
        </c:spPr>
        <c:txPr>
          <a:bodyPr rot="-60000000" spcFirstLastPara="0" vertOverflow="ellipsis" horzOverflow="overflow" vert="horz" wrap="square" anchor="ctr" anchorCtr="1"/>
          <a:lstStyle/>
          <a:p>
            <a:pPr>
              <a:defRPr sz="1000" b="0">
                <a:solidFill>
                  <a:schemeClr val="tx1"/>
                </a:solidFill>
                <a:latin typeface="+mn-lt"/>
                <a:ea typeface="+mn-ea"/>
                <a:cs typeface="+mn-cs"/>
              </a:defRPr>
            </a:pPr>
          </a:p>
        </c:txPr>
        <c:crossAx val="203163520"/>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BE5F7-7F69-410C-8FEB-433D505D6934}">
  <ds:schemaRefs/>
</ds:datastoreItem>
</file>

<file path=docProps/app.xml><?xml version="1.0" encoding="utf-8"?>
<Properties xmlns="http://schemas.openxmlformats.org/officeDocument/2006/extended-properties" xmlns:vt="http://schemas.openxmlformats.org/officeDocument/2006/docPropsVTypes">
  <Template>Normal.dotm</Template>
  <Pages>4</Pages>
  <Words>624</Words>
  <Characters>3557</Characters>
  <Lines>29</Lines>
  <Paragraphs>8</Paragraphs>
  <ScaleCrop>false</ScaleCrop>
  <LinksUpToDate>false</LinksUpToDate>
  <CharactersWithSpaces>4173</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2016-02-19T10:08:00Z</dcterms:created>
  <dc:creator>thinkpad</dc:creator>
  <cp:lastModifiedBy>hao</cp:lastModifiedBy>
  <dcterms:modified xsi:type="dcterms:W3CDTF">2016-03-03T05:26:18Z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