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21A3B" w:rsidRPr="004D6EC4" w:rsidRDefault="00721A3B" w:rsidP="00B04EE7">
      <w:pPr>
        <w:pStyle w:val="a9"/>
      </w:pPr>
      <w:bookmarkStart w:id="0" w:name="_Toc436308694"/>
      <w:bookmarkStart w:id="1" w:name="_Toc436331901"/>
      <w:bookmarkStart w:id="2" w:name="_Toc436343982"/>
      <w:bookmarkStart w:id="3" w:name="_Toc436378114"/>
      <w:bookmarkStart w:id="4" w:name="_Toc436380244"/>
      <w:bookmarkStart w:id="5" w:name="_Toc436380328"/>
      <w:bookmarkStart w:id="6" w:name="_Toc436415248"/>
      <w:bookmarkStart w:id="7" w:name="_Toc436422005"/>
      <w:bookmarkStart w:id="8" w:name="_Toc436428406"/>
    </w:p>
    <w:p w:rsidR="00721A3B" w:rsidRPr="004D6EC4" w:rsidRDefault="00721A3B" w:rsidP="00721A3B">
      <w:pPr>
        <w:jc w:val="center"/>
        <w:rPr>
          <w:rFonts w:asciiTheme="minorEastAsia" w:hAnsiTheme="minorEastAsia" w:cs="Times New Roman"/>
          <w:b/>
          <w:bCs/>
          <w:sz w:val="44"/>
          <w:szCs w:val="44"/>
        </w:rPr>
      </w:pPr>
      <w:r w:rsidRPr="004D6EC4">
        <w:rPr>
          <w:rFonts w:asciiTheme="minorEastAsia" w:hAnsiTheme="minorEastAsia" w:cs="Times New Roman"/>
          <w:noProof/>
          <w:sz w:val="28"/>
          <w:szCs w:val="24"/>
        </w:rPr>
        <w:drawing>
          <wp:anchor distT="0" distB="0" distL="114300" distR="114300" simplePos="0" relativeHeight="251660288" behindDoc="0" locked="0" layoutInCell="1" allowOverlap="1" wp14:anchorId="5F7AA1A1" wp14:editId="7E979824">
            <wp:simplePos x="0" y="0"/>
            <wp:positionH relativeFrom="column">
              <wp:posOffset>981710</wp:posOffset>
            </wp:positionH>
            <wp:positionV relativeFrom="paragraph">
              <wp:posOffset>13970</wp:posOffset>
            </wp:positionV>
            <wp:extent cx="3301365" cy="753745"/>
            <wp:effectExtent l="0" t="0" r="0" b="8255"/>
            <wp:wrapSquare wrapText="left"/>
            <wp:docPr id="2" name="图片 2" descr="校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校名"/>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301365" cy="7537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D6EC4">
        <w:rPr>
          <w:rFonts w:asciiTheme="minorEastAsia" w:hAnsiTheme="minorEastAsia" w:cs="Times New Roman"/>
          <w:b/>
          <w:bCs/>
          <w:sz w:val="44"/>
          <w:szCs w:val="44"/>
        </w:rPr>
        <w:br w:type="textWrapping" w:clear="all"/>
      </w:r>
    </w:p>
    <w:p w:rsidR="00721A3B" w:rsidRPr="004D6EC4" w:rsidRDefault="00721A3B" w:rsidP="00721A3B">
      <w:pPr>
        <w:jc w:val="center"/>
        <w:rPr>
          <w:rFonts w:asciiTheme="minorEastAsia" w:hAnsiTheme="minorEastAsia" w:cs="Times New Roman"/>
          <w:b/>
          <w:sz w:val="28"/>
          <w:szCs w:val="28"/>
        </w:rPr>
      </w:pPr>
      <w:r w:rsidRPr="004D6EC4">
        <w:rPr>
          <w:rFonts w:asciiTheme="minorEastAsia" w:hAnsiTheme="minorEastAsia" w:cs="Tahoma" w:hint="eastAsia"/>
          <w:b/>
          <w:sz w:val="44"/>
          <w:szCs w:val="44"/>
        </w:rPr>
        <w:t>“博文杯”大学生百项实证创新基金项目</w:t>
      </w:r>
    </w:p>
    <w:p w:rsidR="00721A3B" w:rsidRPr="004D6EC4" w:rsidRDefault="00721A3B" w:rsidP="00721A3B">
      <w:pPr>
        <w:jc w:val="center"/>
        <w:rPr>
          <w:rFonts w:asciiTheme="minorEastAsia" w:hAnsiTheme="minorEastAsia" w:cs="Times New Roman"/>
          <w:b/>
          <w:sz w:val="44"/>
          <w:szCs w:val="28"/>
        </w:rPr>
      </w:pPr>
    </w:p>
    <w:p w:rsidR="00721A3B" w:rsidRPr="004D6EC4" w:rsidRDefault="00721A3B" w:rsidP="00721A3B">
      <w:pPr>
        <w:jc w:val="center"/>
        <w:rPr>
          <w:rFonts w:asciiTheme="minorEastAsia" w:hAnsiTheme="minorEastAsia" w:cs="Times New Roman"/>
          <w:b/>
          <w:sz w:val="44"/>
          <w:szCs w:val="28"/>
        </w:rPr>
      </w:pPr>
    </w:p>
    <w:p w:rsidR="00721A3B" w:rsidRPr="004D6EC4" w:rsidRDefault="00721A3B" w:rsidP="00721A3B">
      <w:pPr>
        <w:jc w:val="center"/>
        <w:rPr>
          <w:rFonts w:asciiTheme="minorEastAsia" w:hAnsiTheme="minorEastAsia" w:cs="Times New Roman"/>
          <w:b/>
          <w:sz w:val="44"/>
          <w:szCs w:val="28"/>
        </w:rPr>
      </w:pPr>
      <w:r w:rsidRPr="004D6EC4">
        <w:rPr>
          <w:rFonts w:asciiTheme="minorEastAsia" w:hAnsiTheme="minorEastAsia" w:cs="Times New Roman" w:hint="eastAsia"/>
          <w:b/>
          <w:noProof/>
          <w:sz w:val="28"/>
          <w:szCs w:val="28"/>
        </w:rPr>
        <w:drawing>
          <wp:anchor distT="0" distB="0" distL="114300" distR="114300" simplePos="0" relativeHeight="251659264" behindDoc="0" locked="0" layoutInCell="1" allowOverlap="1" wp14:anchorId="18B4AA8C" wp14:editId="65FF6DEF">
            <wp:simplePos x="0" y="0"/>
            <wp:positionH relativeFrom="page">
              <wp:posOffset>2555875</wp:posOffset>
            </wp:positionH>
            <wp:positionV relativeFrom="page">
              <wp:posOffset>3836670</wp:posOffset>
            </wp:positionV>
            <wp:extent cx="2380615" cy="2296795"/>
            <wp:effectExtent l="0" t="0" r="635" b="8255"/>
            <wp:wrapSquare wrapText="bothSides"/>
            <wp:docPr id="1" name="图片 1" descr="校徽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校徽标"/>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80615" cy="22967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21A3B" w:rsidRPr="004D6EC4" w:rsidRDefault="00721A3B" w:rsidP="00721A3B">
      <w:pPr>
        <w:jc w:val="center"/>
        <w:rPr>
          <w:rFonts w:asciiTheme="minorEastAsia" w:hAnsiTheme="minorEastAsia" w:cs="Times New Roman"/>
          <w:b/>
          <w:sz w:val="28"/>
          <w:szCs w:val="28"/>
        </w:rPr>
      </w:pPr>
    </w:p>
    <w:p w:rsidR="00721A3B" w:rsidRPr="004D6EC4" w:rsidRDefault="00721A3B" w:rsidP="00721A3B">
      <w:pPr>
        <w:tabs>
          <w:tab w:val="left" w:pos="3160"/>
        </w:tabs>
        <w:jc w:val="center"/>
        <w:rPr>
          <w:rFonts w:asciiTheme="minorEastAsia" w:hAnsiTheme="minorEastAsia" w:cs="Times New Roman"/>
          <w:b/>
          <w:sz w:val="28"/>
          <w:szCs w:val="28"/>
        </w:rPr>
      </w:pPr>
    </w:p>
    <w:p w:rsidR="00721A3B" w:rsidRPr="004D6EC4" w:rsidRDefault="00721A3B" w:rsidP="00721A3B">
      <w:pPr>
        <w:tabs>
          <w:tab w:val="left" w:pos="3160"/>
        </w:tabs>
        <w:rPr>
          <w:rFonts w:asciiTheme="minorEastAsia" w:hAnsiTheme="minorEastAsia" w:cs="Times New Roman"/>
          <w:b/>
          <w:sz w:val="84"/>
          <w:szCs w:val="84"/>
        </w:rPr>
      </w:pPr>
    </w:p>
    <w:p w:rsidR="00721A3B" w:rsidRPr="004D6EC4" w:rsidRDefault="00721A3B" w:rsidP="00721A3B">
      <w:pPr>
        <w:rPr>
          <w:rFonts w:asciiTheme="minorEastAsia" w:hAnsiTheme="minorEastAsia" w:cs="Times New Roman"/>
          <w:b/>
          <w:sz w:val="32"/>
          <w:szCs w:val="32"/>
        </w:rPr>
      </w:pPr>
    </w:p>
    <w:p w:rsidR="00721A3B" w:rsidRPr="004D6EC4" w:rsidRDefault="00721A3B" w:rsidP="00721A3B">
      <w:pPr>
        <w:jc w:val="right"/>
        <w:rPr>
          <w:rFonts w:asciiTheme="minorEastAsia" w:hAnsiTheme="minorEastAsia" w:cs="Times New Roman"/>
          <w:sz w:val="32"/>
          <w:szCs w:val="24"/>
        </w:rPr>
      </w:pPr>
    </w:p>
    <w:p w:rsidR="00721A3B" w:rsidRPr="004D6EC4" w:rsidRDefault="00721A3B" w:rsidP="00721A3B">
      <w:pPr>
        <w:jc w:val="right"/>
        <w:rPr>
          <w:rFonts w:asciiTheme="minorEastAsia" w:hAnsiTheme="minorEastAsia" w:cs="Times New Roman"/>
          <w:sz w:val="32"/>
          <w:szCs w:val="24"/>
        </w:rPr>
      </w:pPr>
    </w:p>
    <w:p w:rsidR="00721A3B" w:rsidRPr="004D6EC4" w:rsidRDefault="00721A3B" w:rsidP="00721A3B">
      <w:pPr>
        <w:jc w:val="right"/>
        <w:rPr>
          <w:rFonts w:asciiTheme="minorEastAsia" w:hAnsiTheme="minorEastAsia" w:cs="Times New Roman"/>
          <w:sz w:val="32"/>
          <w:szCs w:val="24"/>
        </w:rPr>
      </w:pPr>
    </w:p>
    <w:p w:rsidR="00721A3B" w:rsidRPr="004D6EC4" w:rsidRDefault="00721A3B" w:rsidP="00721A3B">
      <w:pPr>
        <w:jc w:val="left"/>
        <w:rPr>
          <w:rFonts w:asciiTheme="minorEastAsia" w:hAnsiTheme="minorEastAsia" w:cs="Times New Roman"/>
          <w:sz w:val="32"/>
          <w:szCs w:val="24"/>
          <w:u w:val="single"/>
        </w:rPr>
      </w:pPr>
      <w:r w:rsidRPr="004D6EC4">
        <w:rPr>
          <w:rFonts w:asciiTheme="minorEastAsia" w:hAnsiTheme="minorEastAsia" w:cs="Times New Roman" w:hint="eastAsia"/>
          <w:sz w:val="32"/>
          <w:szCs w:val="24"/>
        </w:rPr>
        <w:t xml:space="preserve">  项目名称</w:t>
      </w:r>
      <w:r w:rsidRPr="004D6EC4">
        <w:rPr>
          <w:rFonts w:asciiTheme="minorEastAsia" w:hAnsiTheme="minorEastAsia" w:cs="Times New Roman" w:hint="eastAsia"/>
          <w:sz w:val="32"/>
          <w:szCs w:val="24"/>
          <w:u w:val="single"/>
        </w:rPr>
        <w:t xml:space="preserve">：我国农村三次产业融合发展研究            </w:t>
      </w:r>
    </w:p>
    <w:p w:rsidR="00721A3B" w:rsidRPr="004D6EC4" w:rsidRDefault="00721A3B" w:rsidP="00721A3B">
      <w:pPr>
        <w:pStyle w:val="a4"/>
        <w:ind w:firstLineChars="500" w:firstLine="1600"/>
        <w:jc w:val="left"/>
        <w:rPr>
          <w:rFonts w:asciiTheme="minorEastAsia" w:hAnsiTheme="minorEastAsia" w:cs="Times New Roman"/>
          <w:sz w:val="32"/>
          <w:szCs w:val="32"/>
          <w:u w:val="single"/>
        </w:rPr>
      </w:pPr>
      <w:r w:rsidRPr="004D6EC4">
        <w:rPr>
          <w:rFonts w:asciiTheme="minorEastAsia" w:hAnsiTheme="minorEastAsia" w:cs="Times New Roman" w:hint="eastAsia"/>
          <w:sz w:val="32"/>
          <w:szCs w:val="24"/>
          <w:u w:val="single"/>
        </w:rPr>
        <w:t xml:space="preserve">          ——基于路径依赖锁定效应的角度  </w:t>
      </w:r>
    </w:p>
    <w:p w:rsidR="00721A3B" w:rsidRPr="004D6EC4" w:rsidRDefault="00721A3B" w:rsidP="00721A3B">
      <w:pPr>
        <w:jc w:val="left"/>
        <w:rPr>
          <w:rFonts w:asciiTheme="minorEastAsia" w:hAnsiTheme="minorEastAsia" w:cs="Times New Roman"/>
          <w:sz w:val="32"/>
          <w:szCs w:val="32"/>
          <w:u w:val="single"/>
        </w:rPr>
      </w:pPr>
      <w:r w:rsidRPr="004D6EC4">
        <w:rPr>
          <w:rFonts w:asciiTheme="minorEastAsia" w:hAnsiTheme="minorEastAsia" w:cs="Times New Roman" w:hint="eastAsia"/>
          <w:sz w:val="32"/>
          <w:szCs w:val="32"/>
        </w:rPr>
        <w:t xml:space="preserve"> </w:t>
      </w:r>
      <w:r w:rsidRPr="00254150">
        <w:rPr>
          <w:rFonts w:asciiTheme="minorEastAsia" w:hAnsiTheme="minorEastAsia" w:cs="Times New Roman" w:hint="eastAsia"/>
          <w:sz w:val="32"/>
          <w:szCs w:val="32"/>
        </w:rPr>
        <w:t xml:space="preserve"> 指导老师</w:t>
      </w:r>
      <w:r w:rsidRPr="004D6EC4">
        <w:rPr>
          <w:rFonts w:asciiTheme="minorEastAsia" w:hAnsiTheme="minorEastAsia" w:cs="Times New Roman" w:hint="eastAsia"/>
          <w:sz w:val="32"/>
          <w:szCs w:val="32"/>
          <w:u w:val="single"/>
        </w:rPr>
        <w:t>：</w:t>
      </w:r>
      <w:r w:rsidRPr="004D6EC4">
        <w:rPr>
          <w:rFonts w:asciiTheme="minorEastAsia" w:hAnsiTheme="minorEastAsia" w:cs="Times New Roman" w:hint="eastAsia"/>
          <w:b/>
          <w:sz w:val="32"/>
          <w:szCs w:val="32"/>
          <w:u w:val="single"/>
        </w:rPr>
        <w:t xml:space="preserve">         </w:t>
      </w:r>
      <w:r w:rsidRPr="004D6EC4">
        <w:rPr>
          <w:rFonts w:asciiTheme="minorEastAsia" w:hAnsiTheme="minorEastAsia" w:cs="Times New Roman" w:hint="eastAsia"/>
          <w:sz w:val="32"/>
          <w:szCs w:val="32"/>
          <w:u w:val="single"/>
        </w:rPr>
        <w:t xml:space="preserve">罗良文 </w:t>
      </w:r>
      <w:r w:rsidRPr="004D6EC4">
        <w:rPr>
          <w:rFonts w:asciiTheme="minorEastAsia" w:hAnsiTheme="minorEastAsia" w:cs="Times New Roman" w:hint="eastAsia"/>
          <w:b/>
          <w:sz w:val="32"/>
          <w:szCs w:val="32"/>
          <w:u w:val="single"/>
        </w:rPr>
        <w:t xml:space="preserve">                        </w:t>
      </w:r>
    </w:p>
    <w:p w:rsidR="00721A3B" w:rsidRPr="004D6EC4" w:rsidRDefault="00721A3B" w:rsidP="00721A3B">
      <w:pPr>
        <w:ind w:firstLineChars="97" w:firstLine="310"/>
        <w:jc w:val="left"/>
        <w:rPr>
          <w:rFonts w:asciiTheme="minorEastAsia" w:hAnsiTheme="minorEastAsia" w:cs="Times New Roman"/>
          <w:bCs/>
          <w:sz w:val="32"/>
          <w:szCs w:val="24"/>
          <w:u w:val="single"/>
        </w:rPr>
      </w:pPr>
      <w:r w:rsidRPr="004D6EC4">
        <w:rPr>
          <w:rFonts w:asciiTheme="minorEastAsia" w:hAnsiTheme="minorEastAsia" w:cs="Times New Roman" w:hint="eastAsia"/>
          <w:sz w:val="32"/>
          <w:szCs w:val="24"/>
        </w:rPr>
        <w:t>主 持 人</w:t>
      </w:r>
      <w:r w:rsidRPr="004D6EC4">
        <w:rPr>
          <w:rFonts w:asciiTheme="minorEastAsia" w:hAnsiTheme="minorEastAsia" w:cs="Times New Roman" w:hint="eastAsia"/>
          <w:sz w:val="32"/>
          <w:szCs w:val="24"/>
          <w:u w:val="single"/>
        </w:rPr>
        <w:t xml:space="preserve">：         张文雅                         </w:t>
      </w:r>
    </w:p>
    <w:p w:rsidR="00721A3B" w:rsidRPr="004D6EC4" w:rsidRDefault="00721A3B" w:rsidP="00721A3B">
      <w:pPr>
        <w:jc w:val="left"/>
        <w:rPr>
          <w:rFonts w:asciiTheme="minorEastAsia" w:hAnsiTheme="minorEastAsia" w:cs="Times New Roman"/>
          <w:bCs/>
          <w:sz w:val="32"/>
          <w:szCs w:val="24"/>
          <w:u w:val="single"/>
        </w:rPr>
      </w:pPr>
      <w:r w:rsidRPr="004D6EC4">
        <w:rPr>
          <w:rFonts w:asciiTheme="minorEastAsia" w:hAnsiTheme="minorEastAsia" w:cs="Times New Roman" w:hint="eastAsia"/>
          <w:bCs/>
          <w:sz w:val="32"/>
          <w:szCs w:val="24"/>
        </w:rPr>
        <w:t xml:space="preserve">  </w:t>
      </w:r>
      <w:r w:rsidRPr="004D6EC4">
        <w:rPr>
          <w:rFonts w:asciiTheme="minorEastAsia" w:hAnsiTheme="minorEastAsia" w:cs="Times New Roman" w:hint="eastAsia"/>
          <w:sz w:val="32"/>
          <w:szCs w:val="24"/>
        </w:rPr>
        <w:t>参 与 人</w:t>
      </w:r>
      <w:r w:rsidRPr="004D6EC4">
        <w:rPr>
          <w:rFonts w:asciiTheme="minorEastAsia" w:hAnsiTheme="minorEastAsia" w:cs="Times New Roman" w:hint="eastAsia"/>
          <w:sz w:val="32"/>
          <w:szCs w:val="24"/>
          <w:u w:val="single"/>
        </w:rPr>
        <w:t>：林欢</w:t>
      </w:r>
      <w:proofErr w:type="gramStart"/>
      <w:r w:rsidRPr="004D6EC4">
        <w:rPr>
          <w:rFonts w:asciiTheme="minorEastAsia" w:hAnsiTheme="minorEastAsia" w:cs="Times New Roman" w:hint="eastAsia"/>
          <w:sz w:val="32"/>
          <w:szCs w:val="24"/>
          <w:u w:val="single"/>
        </w:rPr>
        <w:t>欢</w:t>
      </w:r>
      <w:proofErr w:type="gramEnd"/>
      <w:r w:rsidRPr="004D6EC4">
        <w:rPr>
          <w:rFonts w:asciiTheme="minorEastAsia" w:hAnsiTheme="minorEastAsia" w:cs="Times New Roman" w:hint="eastAsia"/>
          <w:sz w:val="32"/>
          <w:szCs w:val="24"/>
          <w:u w:val="single"/>
        </w:rPr>
        <w:t xml:space="preserve">  马长圆  王</w:t>
      </w:r>
      <w:proofErr w:type="gramStart"/>
      <w:r w:rsidRPr="004D6EC4">
        <w:rPr>
          <w:rFonts w:asciiTheme="minorEastAsia" w:hAnsiTheme="minorEastAsia" w:cs="Times New Roman" w:hint="eastAsia"/>
          <w:sz w:val="32"/>
          <w:szCs w:val="24"/>
          <w:u w:val="single"/>
        </w:rPr>
        <w:t>浩</w:t>
      </w:r>
      <w:proofErr w:type="gramEnd"/>
      <w:r w:rsidRPr="004D6EC4">
        <w:rPr>
          <w:rFonts w:asciiTheme="minorEastAsia" w:hAnsiTheme="minorEastAsia" w:cs="Times New Roman" w:hint="eastAsia"/>
          <w:sz w:val="32"/>
          <w:szCs w:val="24"/>
          <w:u w:val="single"/>
        </w:rPr>
        <w:t xml:space="preserve">  季宁悦            </w:t>
      </w:r>
    </w:p>
    <w:p w:rsidR="00721A3B" w:rsidRPr="004D6EC4" w:rsidRDefault="00721A3B" w:rsidP="00F64040">
      <w:pPr>
        <w:rPr>
          <w:rFonts w:asciiTheme="minorEastAsia" w:hAnsiTheme="minorEastAsia" w:cs="Times New Roman"/>
          <w:b/>
          <w:sz w:val="30"/>
          <w:szCs w:val="30"/>
        </w:rPr>
      </w:pPr>
    </w:p>
    <w:sdt>
      <w:sdtPr>
        <w:rPr>
          <w:rFonts w:asciiTheme="minorHAnsi" w:eastAsiaTheme="minorEastAsia" w:hAnsiTheme="minorHAnsi" w:cstheme="minorBidi"/>
          <w:b w:val="0"/>
          <w:bCs w:val="0"/>
          <w:color w:val="auto"/>
          <w:kern w:val="2"/>
          <w:sz w:val="21"/>
          <w:szCs w:val="22"/>
          <w:lang w:val="zh-CN"/>
        </w:rPr>
        <w:id w:val="-126098352"/>
        <w:docPartObj>
          <w:docPartGallery w:val="Table of Contents"/>
          <w:docPartUnique/>
        </w:docPartObj>
      </w:sdtPr>
      <w:sdtContent>
        <w:p w:rsidR="00C65A58" w:rsidRDefault="00C65A58" w:rsidP="00C65A58">
          <w:pPr>
            <w:pStyle w:val="TOC"/>
            <w:spacing w:line="360" w:lineRule="auto"/>
            <w:jc w:val="center"/>
            <w:rPr>
              <w:sz w:val="44"/>
              <w:lang w:val="zh-CN"/>
            </w:rPr>
          </w:pPr>
          <w:r w:rsidRPr="00C65A58">
            <w:rPr>
              <w:sz w:val="44"/>
              <w:lang w:val="zh-CN"/>
            </w:rPr>
            <w:t>目录</w:t>
          </w:r>
        </w:p>
        <w:p w:rsidR="00C65A58" w:rsidRDefault="00C65A58" w:rsidP="00C65A58">
          <w:pPr>
            <w:spacing w:line="360" w:lineRule="auto"/>
            <w:rPr>
              <w:lang w:val="zh-CN"/>
            </w:rPr>
          </w:pPr>
        </w:p>
        <w:p w:rsidR="00C65A58" w:rsidRPr="00C65A58" w:rsidRDefault="00C65A58" w:rsidP="00C65A58">
          <w:pPr>
            <w:spacing w:line="360" w:lineRule="auto"/>
            <w:rPr>
              <w:lang w:val="zh-CN"/>
            </w:rPr>
          </w:pPr>
        </w:p>
        <w:p w:rsidR="00F64F80" w:rsidRDefault="00C65A58">
          <w:pPr>
            <w:pStyle w:val="10"/>
            <w:rPr>
              <w:rFonts w:asciiTheme="minorHAnsi" w:hAnsiTheme="minorHAnsi"/>
              <w:b w:val="0"/>
              <w:sz w:val="21"/>
            </w:rPr>
          </w:pPr>
          <w:r>
            <w:fldChar w:fldCharType="begin"/>
          </w:r>
          <w:r>
            <w:instrText xml:space="preserve"> TOC \o "1-3" \h \z \u </w:instrText>
          </w:r>
          <w:r>
            <w:fldChar w:fldCharType="separate"/>
          </w:r>
          <w:hyperlink w:anchor="_Toc444790969" w:history="1">
            <w:r w:rsidR="00F64F80" w:rsidRPr="00153D15">
              <w:rPr>
                <w:rStyle w:val="a5"/>
                <w:rFonts w:hint="eastAsia"/>
              </w:rPr>
              <w:t>一、选题依据</w:t>
            </w:r>
            <w:r w:rsidR="00F64F80">
              <w:rPr>
                <w:webHidden/>
              </w:rPr>
              <w:tab/>
            </w:r>
            <w:r w:rsidR="00F64F80">
              <w:rPr>
                <w:webHidden/>
              </w:rPr>
              <w:fldChar w:fldCharType="begin"/>
            </w:r>
            <w:r w:rsidR="00F64F80">
              <w:rPr>
                <w:webHidden/>
              </w:rPr>
              <w:instrText xml:space="preserve"> PAGEREF _Toc444790969 \h </w:instrText>
            </w:r>
            <w:r w:rsidR="00F64F80">
              <w:rPr>
                <w:webHidden/>
              </w:rPr>
            </w:r>
            <w:r w:rsidR="00F64F80">
              <w:rPr>
                <w:webHidden/>
              </w:rPr>
              <w:fldChar w:fldCharType="separate"/>
            </w:r>
            <w:r w:rsidR="00634542">
              <w:rPr>
                <w:webHidden/>
              </w:rPr>
              <w:t>3</w:t>
            </w:r>
            <w:r w:rsidR="00F64F80">
              <w:rPr>
                <w:webHidden/>
              </w:rPr>
              <w:fldChar w:fldCharType="end"/>
            </w:r>
          </w:hyperlink>
        </w:p>
        <w:p w:rsidR="00F64F80" w:rsidRDefault="00F64F80">
          <w:pPr>
            <w:pStyle w:val="10"/>
            <w:rPr>
              <w:rFonts w:asciiTheme="minorHAnsi" w:hAnsiTheme="minorHAnsi"/>
              <w:b w:val="0"/>
              <w:sz w:val="21"/>
            </w:rPr>
          </w:pPr>
          <w:hyperlink w:anchor="_Toc444790970" w:history="1">
            <w:r w:rsidRPr="00153D15">
              <w:rPr>
                <w:rStyle w:val="a5"/>
                <w:rFonts w:hint="eastAsia"/>
              </w:rPr>
              <w:t>二、文献综述</w:t>
            </w:r>
            <w:r>
              <w:rPr>
                <w:webHidden/>
              </w:rPr>
              <w:tab/>
            </w:r>
            <w:r>
              <w:rPr>
                <w:webHidden/>
              </w:rPr>
              <w:fldChar w:fldCharType="begin"/>
            </w:r>
            <w:r>
              <w:rPr>
                <w:webHidden/>
              </w:rPr>
              <w:instrText xml:space="preserve"> PAGEREF _Toc444790970 \h </w:instrText>
            </w:r>
            <w:r>
              <w:rPr>
                <w:webHidden/>
              </w:rPr>
            </w:r>
            <w:r>
              <w:rPr>
                <w:webHidden/>
              </w:rPr>
              <w:fldChar w:fldCharType="separate"/>
            </w:r>
            <w:r w:rsidR="00634542">
              <w:rPr>
                <w:webHidden/>
              </w:rPr>
              <w:t>5</w:t>
            </w:r>
            <w:r>
              <w:rPr>
                <w:webHidden/>
              </w:rPr>
              <w:fldChar w:fldCharType="end"/>
            </w:r>
          </w:hyperlink>
        </w:p>
        <w:p w:rsidR="00F64F80" w:rsidRDefault="00F64F80">
          <w:pPr>
            <w:pStyle w:val="10"/>
            <w:rPr>
              <w:rFonts w:asciiTheme="minorHAnsi" w:hAnsiTheme="minorHAnsi"/>
              <w:b w:val="0"/>
              <w:sz w:val="21"/>
            </w:rPr>
          </w:pPr>
          <w:hyperlink w:anchor="_Toc444790971" w:history="1">
            <w:r w:rsidRPr="00153D15">
              <w:rPr>
                <w:rStyle w:val="a5"/>
                <w:rFonts w:hint="eastAsia"/>
              </w:rPr>
              <w:t>三、研究和调研思路图</w:t>
            </w:r>
            <w:r>
              <w:rPr>
                <w:webHidden/>
              </w:rPr>
              <w:tab/>
            </w:r>
            <w:r>
              <w:rPr>
                <w:webHidden/>
              </w:rPr>
              <w:fldChar w:fldCharType="begin"/>
            </w:r>
            <w:r>
              <w:rPr>
                <w:webHidden/>
              </w:rPr>
              <w:instrText xml:space="preserve"> PAGEREF _Toc444790971 \h </w:instrText>
            </w:r>
            <w:r>
              <w:rPr>
                <w:webHidden/>
              </w:rPr>
            </w:r>
            <w:r>
              <w:rPr>
                <w:webHidden/>
              </w:rPr>
              <w:fldChar w:fldCharType="separate"/>
            </w:r>
            <w:r w:rsidR="00634542">
              <w:rPr>
                <w:webHidden/>
              </w:rPr>
              <w:t>10</w:t>
            </w:r>
            <w:r>
              <w:rPr>
                <w:webHidden/>
              </w:rPr>
              <w:fldChar w:fldCharType="end"/>
            </w:r>
          </w:hyperlink>
        </w:p>
        <w:p w:rsidR="00F64F80" w:rsidRDefault="00F64F80">
          <w:pPr>
            <w:pStyle w:val="10"/>
            <w:rPr>
              <w:rFonts w:asciiTheme="minorHAnsi" w:hAnsiTheme="minorHAnsi"/>
              <w:b w:val="0"/>
              <w:sz w:val="21"/>
            </w:rPr>
          </w:pPr>
          <w:hyperlink w:anchor="_Toc444790972" w:history="1">
            <w:r w:rsidRPr="00153D15">
              <w:rPr>
                <w:rStyle w:val="a5"/>
                <w:rFonts w:hint="eastAsia"/>
              </w:rPr>
              <w:t>四、调研结果</w:t>
            </w:r>
            <w:r>
              <w:rPr>
                <w:webHidden/>
              </w:rPr>
              <w:tab/>
            </w:r>
            <w:r>
              <w:rPr>
                <w:webHidden/>
              </w:rPr>
              <w:fldChar w:fldCharType="begin"/>
            </w:r>
            <w:r>
              <w:rPr>
                <w:webHidden/>
              </w:rPr>
              <w:instrText xml:space="preserve"> PAGEREF _Toc444790972 \h </w:instrText>
            </w:r>
            <w:r>
              <w:rPr>
                <w:webHidden/>
              </w:rPr>
            </w:r>
            <w:r>
              <w:rPr>
                <w:webHidden/>
              </w:rPr>
              <w:fldChar w:fldCharType="separate"/>
            </w:r>
            <w:r w:rsidR="00634542">
              <w:rPr>
                <w:webHidden/>
              </w:rPr>
              <w:t>11</w:t>
            </w:r>
            <w:r>
              <w:rPr>
                <w:webHidden/>
              </w:rPr>
              <w:fldChar w:fldCharType="end"/>
            </w:r>
          </w:hyperlink>
        </w:p>
        <w:p w:rsidR="00F64F80" w:rsidRDefault="00F64F80" w:rsidP="00F64F80">
          <w:pPr>
            <w:pStyle w:val="20"/>
            <w:rPr>
              <w:noProof/>
            </w:rPr>
          </w:pPr>
          <w:hyperlink w:anchor="_Toc444790973" w:history="1">
            <w:r w:rsidRPr="00153D15">
              <w:rPr>
                <w:rStyle w:val="a5"/>
                <w:rFonts w:asciiTheme="minorEastAsia" w:hAnsiTheme="minorEastAsia" w:hint="eastAsia"/>
                <w:noProof/>
              </w:rPr>
              <w:t>（一）对农户调查问卷</w:t>
            </w:r>
            <w:r>
              <w:rPr>
                <w:noProof/>
                <w:webHidden/>
              </w:rPr>
              <w:tab/>
            </w:r>
            <w:r>
              <w:rPr>
                <w:noProof/>
                <w:webHidden/>
              </w:rPr>
              <w:fldChar w:fldCharType="begin"/>
            </w:r>
            <w:r>
              <w:rPr>
                <w:noProof/>
                <w:webHidden/>
              </w:rPr>
              <w:instrText xml:space="preserve"> PAGEREF _Toc444790973 \h </w:instrText>
            </w:r>
            <w:r>
              <w:rPr>
                <w:noProof/>
                <w:webHidden/>
              </w:rPr>
            </w:r>
            <w:r>
              <w:rPr>
                <w:noProof/>
                <w:webHidden/>
              </w:rPr>
              <w:fldChar w:fldCharType="separate"/>
            </w:r>
            <w:r w:rsidR="00634542">
              <w:rPr>
                <w:noProof/>
                <w:webHidden/>
              </w:rPr>
              <w:t>11</w:t>
            </w:r>
            <w:r>
              <w:rPr>
                <w:noProof/>
                <w:webHidden/>
              </w:rPr>
              <w:fldChar w:fldCharType="end"/>
            </w:r>
          </w:hyperlink>
        </w:p>
        <w:p w:rsidR="00F64F80" w:rsidRDefault="00F64F80" w:rsidP="00F64F80">
          <w:pPr>
            <w:pStyle w:val="20"/>
            <w:rPr>
              <w:noProof/>
            </w:rPr>
          </w:pPr>
          <w:hyperlink w:anchor="_Toc444790974" w:history="1">
            <w:r w:rsidRPr="00153D15">
              <w:rPr>
                <w:rStyle w:val="a5"/>
                <w:rFonts w:hint="eastAsia"/>
                <w:noProof/>
              </w:rPr>
              <w:t>（二）沙洋县政府的访谈记录</w:t>
            </w:r>
            <w:r>
              <w:rPr>
                <w:noProof/>
                <w:webHidden/>
              </w:rPr>
              <w:tab/>
            </w:r>
            <w:r>
              <w:rPr>
                <w:noProof/>
                <w:webHidden/>
              </w:rPr>
              <w:fldChar w:fldCharType="begin"/>
            </w:r>
            <w:r>
              <w:rPr>
                <w:noProof/>
                <w:webHidden/>
              </w:rPr>
              <w:instrText xml:space="preserve"> PAGEREF _Toc444790974 \h </w:instrText>
            </w:r>
            <w:r>
              <w:rPr>
                <w:noProof/>
                <w:webHidden/>
              </w:rPr>
            </w:r>
            <w:r>
              <w:rPr>
                <w:noProof/>
                <w:webHidden/>
              </w:rPr>
              <w:fldChar w:fldCharType="separate"/>
            </w:r>
            <w:r w:rsidR="00634542">
              <w:rPr>
                <w:noProof/>
                <w:webHidden/>
              </w:rPr>
              <w:t>17</w:t>
            </w:r>
            <w:r>
              <w:rPr>
                <w:noProof/>
                <w:webHidden/>
              </w:rPr>
              <w:fldChar w:fldCharType="end"/>
            </w:r>
          </w:hyperlink>
        </w:p>
        <w:p w:rsidR="00F64F80" w:rsidRDefault="00F64F80" w:rsidP="00F64F80">
          <w:pPr>
            <w:pStyle w:val="20"/>
            <w:rPr>
              <w:noProof/>
            </w:rPr>
          </w:pPr>
          <w:hyperlink w:anchor="_Toc444790975" w:history="1">
            <w:r w:rsidRPr="00153D15">
              <w:rPr>
                <w:rStyle w:val="a5"/>
                <w:rFonts w:hint="eastAsia"/>
                <w:noProof/>
              </w:rPr>
              <w:t>（三）龙头企业之一洪森集团的访谈记录</w:t>
            </w:r>
            <w:r>
              <w:rPr>
                <w:noProof/>
                <w:webHidden/>
              </w:rPr>
              <w:tab/>
            </w:r>
            <w:r>
              <w:rPr>
                <w:noProof/>
                <w:webHidden/>
              </w:rPr>
              <w:fldChar w:fldCharType="begin"/>
            </w:r>
            <w:r>
              <w:rPr>
                <w:noProof/>
                <w:webHidden/>
              </w:rPr>
              <w:instrText xml:space="preserve"> PAGEREF _Toc444790975 \h </w:instrText>
            </w:r>
            <w:r>
              <w:rPr>
                <w:noProof/>
                <w:webHidden/>
              </w:rPr>
            </w:r>
            <w:r>
              <w:rPr>
                <w:noProof/>
                <w:webHidden/>
              </w:rPr>
              <w:fldChar w:fldCharType="separate"/>
            </w:r>
            <w:r w:rsidR="00634542">
              <w:rPr>
                <w:noProof/>
                <w:webHidden/>
              </w:rPr>
              <w:t>19</w:t>
            </w:r>
            <w:r>
              <w:rPr>
                <w:noProof/>
                <w:webHidden/>
              </w:rPr>
              <w:fldChar w:fldCharType="end"/>
            </w:r>
          </w:hyperlink>
        </w:p>
        <w:p w:rsidR="00F64F80" w:rsidRDefault="00F64F80">
          <w:pPr>
            <w:pStyle w:val="10"/>
            <w:rPr>
              <w:rFonts w:asciiTheme="minorHAnsi" w:hAnsiTheme="minorHAnsi"/>
              <w:b w:val="0"/>
              <w:sz w:val="21"/>
            </w:rPr>
          </w:pPr>
          <w:hyperlink w:anchor="_Toc444790976" w:history="1">
            <w:r w:rsidRPr="00153D15">
              <w:rPr>
                <w:rStyle w:val="a5"/>
                <w:rFonts w:hint="eastAsia"/>
              </w:rPr>
              <w:t>五、问题解决措施</w:t>
            </w:r>
            <w:r>
              <w:rPr>
                <w:webHidden/>
              </w:rPr>
              <w:tab/>
            </w:r>
            <w:r>
              <w:rPr>
                <w:webHidden/>
              </w:rPr>
              <w:fldChar w:fldCharType="begin"/>
            </w:r>
            <w:r>
              <w:rPr>
                <w:webHidden/>
              </w:rPr>
              <w:instrText xml:space="preserve"> PAGEREF _Toc444790976 \h </w:instrText>
            </w:r>
            <w:r>
              <w:rPr>
                <w:webHidden/>
              </w:rPr>
            </w:r>
            <w:r>
              <w:rPr>
                <w:webHidden/>
              </w:rPr>
              <w:fldChar w:fldCharType="separate"/>
            </w:r>
            <w:r w:rsidR="00634542">
              <w:rPr>
                <w:webHidden/>
              </w:rPr>
              <w:t>21</w:t>
            </w:r>
            <w:r>
              <w:rPr>
                <w:webHidden/>
              </w:rPr>
              <w:fldChar w:fldCharType="end"/>
            </w:r>
          </w:hyperlink>
        </w:p>
        <w:p w:rsidR="00F64F80" w:rsidRDefault="00F64F80" w:rsidP="00F64F80">
          <w:pPr>
            <w:pStyle w:val="20"/>
            <w:rPr>
              <w:noProof/>
            </w:rPr>
          </w:pPr>
          <w:hyperlink w:anchor="_Toc444790977" w:history="1">
            <w:r w:rsidRPr="00153D15">
              <w:rPr>
                <w:rStyle w:val="a5"/>
                <w:rFonts w:asciiTheme="minorEastAsia" w:hAnsiTheme="minorEastAsia" w:hint="eastAsia"/>
                <w:noProof/>
              </w:rPr>
              <w:t>（一）调研地的发展现状</w:t>
            </w:r>
            <w:r>
              <w:rPr>
                <w:noProof/>
                <w:webHidden/>
              </w:rPr>
              <w:tab/>
            </w:r>
            <w:r>
              <w:rPr>
                <w:noProof/>
                <w:webHidden/>
              </w:rPr>
              <w:fldChar w:fldCharType="begin"/>
            </w:r>
            <w:r>
              <w:rPr>
                <w:noProof/>
                <w:webHidden/>
              </w:rPr>
              <w:instrText xml:space="preserve"> PAGEREF _Toc444790977 \h </w:instrText>
            </w:r>
            <w:r>
              <w:rPr>
                <w:noProof/>
                <w:webHidden/>
              </w:rPr>
            </w:r>
            <w:r>
              <w:rPr>
                <w:noProof/>
                <w:webHidden/>
              </w:rPr>
              <w:fldChar w:fldCharType="separate"/>
            </w:r>
            <w:r w:rsidR="00634542">
              <w:rPr>
                <w:noProof/>
                <w:webHidden/>
              </w:rPr>
              <w:t>21</w:t>
            </w:r>
            <w:r>
              <w:rPr>
                <w:noProof/>
                <w:webHidden/>
              </w:rPr>
              <w:fldChar w:fldCharType="end"/>
            </w:r>
          </w:hyperlink>
        </w:p>
        <w:p w:rsidR="00F64F80" w:rsidRDefault="00F64F80" w:rsidP="00F64F80">
          <w:pPr>
            <w:pStyle w:val="20"/>
            <w:rPr>
              <w:noProof/>
            </w:rPr>
          </w:pPr>
          <w:hyperlink w:anchor="_Toc444790978" w:history="1">
            <w:r w:rsidRPr="00153D15">
              <w:rPr>
                <w:rStyle w:val="a5"/>
                <w:rFonts w:asciiTheme="minorEastAsia" w:hAnsiTheme="minorEastAsia" w:hint="eastAsia"/>
                <w:noProof/>
              </w:rPr>
              <w:t>（二）调研地发展中存在的问题</w:t>
            </w:r>
            <w:r>
              <w:rPr>
                <w:noProof/>
                <w:webHidden/>
              </w:rPr>
              <w:tab/>
            </w:r>
            <w:r>
              <w:rPr>
                <w:noProof/>
                <w:webHidden/>
              </w:rPr>
              <w:fldChar w:fldCharType="begin"/>
            </w:r>
            <w:r>
              <w:rPr>
                <w:noProof/>
                <w:webHidden/>
              </w:rPr>
              <w:instrText xml:space="preserve"> PAGEREF _Toc444790978 \h </w:instrText>
            </w:r>
            <w:r>
              <w:rPr>
                <w:noProof/>
                <w:webHidden/>
              </w:rPr>
            </w:r>
            <w:r>
              <w:rPr>
                <w:noProof/>
                <w:webHidden/>
              </w:rPr>
              <w:fldChar w:fldCharType="separate"/>
            </w:r>
            <w:r w:rsidR="00634542">
              <w:rPr>
                <w:noProof/>
                <w:webHidden/>
              </w:rPr>
              <w:t>21</w:t>
            </w:r>
            <w:r>
              <w:rPr>
                <w:noProof/>
                <w:webHidden/>
              </w:rPr>
              <w:fldChar w:fldCharType="end"/>
            </w:r>
          </w:hyperlink>
        </w:p>
        <w:p w:rsidR="00F64F80" w:rsidRDefault="00F64F80" w:rsidP="00F64F80">
          <w:pPr>
            <w:pStyle w:val="20"/>
            <w:rPr>
              <w:noProof/>
            </w:rPr>
          </w:pPr>
          <w:hyperlink w:anchor="_Toc444790979" w:history="1">
            <w:r w:rsidRPr="00153D15">
              <w:rPr>
                <w:rStyle w:val="a5"/>
                <w:rFonts w:asciiTheme="minorEastAsia" w:hAnsiTheme="minorEastAsia" w:hint="eastAsia"/>
                <w:noProof/>
              </w:rPr>
              <w:t>（三）产业融合发展的解决措施</w:t>
            </w:r>
            <w:r>
              <w:rPr>
                <w:noProof/>
                <w:webHidden/>
              </w:rPr>
              <w:tab/>
            </w:r>
            <w:r>
              <w:rPr>
                <w:noProof/>
                <w:webHidden/>
              </w:rPr>
              <w:fldChar w:fldCharType="begin"/>
            </w:r>
            <w:r>
              <w:rPr>
                <w:noProof/>
                <w:webHidden/>
              </w:rPr>
              <w:instrText xml:space="preserve"> PAGEREF _Toc444790979 \h </w:instrText>
            </w:r>
            <w:r>
              <w:rPr>
                <w:noProof/>
                <w:webHidden/>
              </w:rPr>
            </w:r>
            <w:r>
              <w:rPr>
                <w:noProof/>
                <w:webHidden/>
              </w:rPr>
              <w:fldChar w:fldCharType="separate"/>
            </w:r>
            <w:r w:rsidR="00634542">
              <w:rPr>
                <w:noProof/>
                <w:webHidden/>
              </w:rPr>
              <w:t>22</w:t>
            </w:r>
            <w:r>
              <w:rPr>
                <w:noProof/>
                <w:webHidden/>
              </w:rPr>
              <w:fldChar w:fldCharType="end"/>
            </w:r>
          </w:hyperlink>
        </w:p>
        <w:p w:rsidR="00F64F80" w:rsidRDefault="00F64F80">
          <w:pPr>
            <w:pStyle w:val="10"/>
            <w:rPr>
              <w:rFonts w:asciiTheme="minorHAnsi" w:hAnsiTheme="minorHAnsi"/>
              <w:b w:val="0"/>
              <w:sz w:val="21"/>
            </w:rPr>
          </w:pPr>
          <w:hyperlink w:anchor="_Toc444790980" w:history="1">
            <w:r w:rsidRPr="00153D15">
              <w:rPr>
                <w:rStyle w:val="a5"/>
                <w:rFonts w:hint="eastAsia"/>
              </w:rPr>
              <w:t>六、结语</w:t>
            </w:r>
            <w:r>
              <w:rPr>
                <w:webHidden/>
              </w:rPr>
              <w:tab/>
            </w:r>
            <w:r>
              <w:rPr>
                <w:webHidden/>
              </w:rPr>
              <w:fldChar w:fldCharType="begin"/>
            </w:r>
            <w:r>
              <w:rPr>
                <w:webHidden/>
              </w:rPr>
              <w:instrText xml:space="preserve"> PAGEREF _Toc444790980 \h </w:instrText>
            </w:r>
            <w:r>
              <w:rPr>
                <w:webHidden/>
              </w:rPr>
            </w:r>
            <w:r>
              <w:rPr>
                <w:webHidden/>
              </w:rPr>
              <w:fldChar w:fldCharType="separate"/>
            </w:r>
            <w:r w:rsidR="00634542">
              <w:rPr>
                <w:webHidden/>
              </w:rPr>
              <w:t>25</w:t>
            </w:r>
            <w:r>
              <w:rPr>
                <w:webHidden/>
              </w:rPr>
              <w:fldChar w:fldCharType="end"/>
            </w:r>
          </w:hyperlink>
        </w:p>
        <w:p w:rsidR="00F64F80" w:rsidRDefault="00F64F80">
          <w:pPr>
            <w:pStyle w:val="10"/>
            <w:rPr>
              <w:rFonts w:asciiTheme="minorHAnsi" w:hAnsiTheme="minorHAnsi"/>
              <w:b w:val="0"/>
              <w:sz w:val="21"/>
            </w:rPr>
          </w:pPr>
          <w:hyperlink w:anchor="_Toc444790981" w:history="1">
            <w:r w:rsidRPr="00153D15">
              <w:rPr>
                <w:rStyle w:val="a5"/>
                <w:rFonts w:hint="eastAsia"/>
              </w:rPr>
              <w:t>七、参考文献</w:t>
            </w:r>
            <w:r>
              <w:rPr>
                <w:webHidden/>
              </w:rPr>
              <w:tab/>
            </w:r>
            <w:r>
              <w:rPr>
                <w:webHidden/>
              </w:rPr>
              <w:fldChar w:fldCharType="begin"/>
            </w:r>
            <w:r>
              <w:rPr>
                <w:webHidden/>
              </w:rPr>
              <w:instrText xml:space="preserve"> PAGEREF _Toc444790981 \h </w:instrText>
            </w:r>
            <w:r>
              <w:rPr>
                <w:webHidden/>
              </w:rPr>
            </w:r>
            <w:r>
              <w:rPr>
                <w:webHidden/>
              </w:rPr>
              <w:fldChar w:fldCharType="separate"/>
            </w:r>
            <w:r w:rsidR="00634542">
              <w:rPr>
                <w:webHidden/>
              </w:rPr>
              <w:t>25</w:t>
            </w:r>
            <w:r>
              <w:rPr>
                <w:webHidden/>
              </w:rPr>
              <w:fldChar w:fldCharType="end"/>
            </w:r>
          </w:hyperlink>
        </w:p>
        <w:p w:rsidR="00F64F80" w:rsidRDefault="00F64F80">
          <w:pPr>
            <w:pStyle w:val="10"/>
            <w:rPr>
              <w:rFonts w:asciiTheme="minorHAnsi" w:hAnsiTheme="minorHAnsi"/>
              <w:b w:val="0"/>
              <w:sz w:val="21"/>
            </w:rPr>
          </w:pPr>
          <w:hyperlink w:anchor="_Toc444790982" w:history="1">
            <w:r w:rsidRPr="00153D15">
              <w:rPr>
                <w:rStyle w:val="a5"/>
                <w:rFonts w:hint="eastAsia"/>
              </w:rPr>
              <w:t>八、附录</w:t>
            </w:r>
            <w:r>
              <w:rPr>
                <w:webHidden/>
              </w:rPr>
              <w:tab/>
            </w:r>
            <w:r>
              <w:rPr>
                <w:webHidden/>
              </w:rPr>
              <w:fldChar w:fldCharType="begin"/>
            </w:r>
            <w:r>
              <w:rPr>
                <w:webHidden/>
              </w:rPr>
              <w:instrText xml:space="preserve"> PAGEREF _Toc444790982 \h </w:instrText>
            </w:r>
            <w:r>
              <w:rPr>
                <w:webHidden/>
              </w:rPr>
            </w:r>
            <w:r>
              <w:rPr>
                <w:webHidden/>
              </w:rPr>
              <w:fldChar w:fldCharType="separate"/>
            </w:r>
            <w:r w:rsidR="00634542">
              <w:rPr>
                <w:webHidden/>
              </w:rPr>
              <w:t>26</w:t>
            </w:r>
            <w:r>
              <w:rPr>
                <w:webHidden/>
              </w:rPr>
              <w:fldChar w:fldCharType="end"/>
            </w:r>
          </w:hyperlink>
        </w:p>
        <w:p w:rsidR="00F64F80" w:rsidRDefault="00F64F80" w:rsidP="00F64F80">
          <w:pPr>
            <w:pStyle w:val="20"/>
            <w:rPr>
              <w:noProof/>
            </w:rPr>
          </w:pPr>
          <w:hyperlink w:anchor="_Toc444790983" w:history="1">
            <w:r w:rsidRPr="00153D15">
              <w:rPr>
                <w:rStyle w:val="a5"/>
                <w:rFonts w:asciiTheme="minorEastAsia" w:hAnsiTheme="minorEastAsia" w:hint="eastAsia"/>
                <w:noProof/>
              </w:rPr>
              <w:t>（一）访谈实录</w:t>
            </w:r>
            <w:r>
              <w:rPr>
                <w:noProof/>
                <w:webHidden/>
              </w:rPr>
              <w:tab/>
            </w:r>
            <w:r>
              <w:rPr>
                <w:noProof/>
                <w:webHidden/>
              </w:rPr>
              <w:fldChar w:fldCharType="begin"/>
            </w:r>
            <w:r>
              <w:rPr>
                <w:noProof/>
                <w:webHidden/>
              </w:rPr>
              <w:instrText xml:space="preserve"> PAGEREF _Toc444790983 \h </w:instrText>
            </w:r>
            <w:r>
              <w:rPr>
                <w:noProof/>
                <w:webHidden/>
              </w:rPr>
            </w:r>
            <w:r>
              <w:rPr>
                <w:noProof/>
                <w:webHidden/>
              </w:rPr>
              <w:fldChar w:fldCharType="separate"/>
            </w:r>
            <w:r w:rsidR="00634542">
              <w:rPr>
                <w:noProof/>
                <w:webHidden/>
              </w:rPr>
              <w:t>26</w:t>
            </w:r>
            <w:r>
              <w:rPr>
                <w:noProof/>
                <w:webHidden/>
              </w:rPr>
              <w:fldChar w:fldCharType="end"/>
            </w:r>
          </w:hyperlink>
        </w:p>
        <w:p w:rsidR="00F64F80" w:rsidRDefault="00F64F80" w:rsidP="00F64F80">
          <w:pPr>
            <w:pStyle w:val="20"/>
            <w:rPr>
              <w:noProof/>
            </w:rPr>
          </w:pPr>
          <w:hyperlink w:anchor="_Toc444790984" w:history="1">
            <w:r w:rsidRPr="00153D15">
              <w:rPr>
                <w:rStyle w:val="a5"/>
                <w:rFonts w:hint="eastAsia"/>
                <w:noProof/>
              </w:rPr>
              <w:t>（二）实地调研日志</w:t>
            </w:r>
            <w:r>
              <w:rPr>
                <w:noProof/>
                <w:webHidden/>
              </w:rPr>
              <w:tab/>
            </w:r>
            <w:r>
              <w:rPr>
                <w:noProof/>
                <w:webHidden/>
              </w:rPr>
              <w:fldChar w:fldCharType="begin"/>
            </w:r>
            <w:r>
              <w:rPr>
                <w:noProof/>
                <w:webHidden/>
              </w:rPr>
              <w:instrText xml:space="preserve"> PAGEREF _Toc444790984 \h </w:instrText>
            </w:r>
            <w:r>
              <w:rPr>
                <w:noProof/>
                <w:webHidden/>
              </w:rPr>
            </w:r>
            <w:r>
              <w:rPr>
                <w:noProof/>
                <w:webHidden/>
              </w:rPr>
              <w:fldChar w:fldCharType="separate"/>
            </w:r>
            <w:r w:rsidR="00634542">
              <w:rPr>
                <w:noProof/>
                <w:webHidden/>
              </w:rPr>
              <w:t>33</w:t>
            </w:r>
            <w:r>
              <w:rPr>
                <w:noProof/>
                <w:webHidden/>
              </w:rPr>
              <w:fldChar w:fldCharType="end"/>
            </w:r>
          </w:hyperlink>
        </w:p>
        <w:p w:rsidR="00F64F80" w:rsidRDefault="00F64F80" w:rsidP="00F64F80">
          <w:pPr>
            <w:pStyle w:val="20"/>
            <w:rPr>
              <w:noProof/>
            </w:rPr>
          </w:pPr>
          <w:hyperlink w:anchor="_Toc444790985" w:history="1">
            <w:r w:rsidRPr="00153D15">
              <w:rPr>
                <w:rStyle w:val="a5"/>
                <w:rFonts w:hint="eastAsia"/>
                <w:noProof/>
              </w:rPr>
              <w:t>（三）调研照片</w:t>
            </w:r>
            <w:r>
              <w:rPr>
                <w:noProof/>
                <w:webHidden/>
              </w:rPr>
              <w:tab/>
            </w:r>
            <w:r>
              <w:rPr>
                <w:noProof/>
                <w:webHidden/>
              </w:rPr>
              <w:fldChar w:fldCharType="begin"/>
            </w:r>
            <w:r>
              <w:rPr>
                <w:noProof/>
                <w:webHidden/>
              </w:rPr>
              <w:instrText xml:space="preserve"> PAGEREF _Toc444790985 \h </w:instrText>
            </w:r>
            <w:r>
              <w:rPr>
                <w:noProof/>
                <w:webHidden/>
              </w:rPr>
            </w:r>
            <w:r>
              <w:rPr>
                <w:noProof/>
                <w:webHidden/>
              </w:rPr>
              <w:fldChar w:fldCharType="separate"/>
            </w:r>
            <w:r w:rsidR="00634542">
              <w:rPr>
                <w:noProof/>
                <w:webHidden/>
              </w:rPr>
              <w:t>35</w:t>
            </w:r>
            <w:r>
              <w:rPr>
                <w:noProof/>
                <w:webHidden/>
              </w:rPr>
              <w:fldChar w:fldCharType="end"/>
            </w:r>
          </w:hyperlink>
        </w:p>
        <w:p w:rsidR="00F64F80" w:rsidRDefault="00C65A58" w:rsidP="00EE4861">
          <w:pPr>
            <w:spacing w:line="360" w:lineRule="auto"/>
            <w:rPr>
              <w:rFonts w:hint="eastAsia"/>
              <w:b/>
              <w:bCs/>
              <w:lang w:val="zh-CN"/>
            </w:rPr>
          </w:pPr>
          <w:r>
            <w:rPr>
              <w:b/>
              <w:bCs/>
              <w:lang w:val="zh-CN"/>
            </w:rPr>
            <w:fldChar w:fldCharType="end"/>
          </w:r>
        </w:p>
        <w:p w:rsidR="00F64F80" w:rsidRDefault="00F64F80" w:rsidP="00EE4861">
          <w:pPr>
            <w:spacing w:line="360" w:lineRule="auto"/>
            <w:rPr>
              <w:rFonts w:hint="eastAsia"/>
              <w:b/>
              <w:bCs/>
              <w:lang w:val="zh-CN"/>
            </w:rPr>
          </w:pPr>
        </w:p>
        <w:p w:rsidR="00EE4861" w:rsidRDefault="00634542" w:rsidP="00EE4861">
          <w:pPr>
            <w:spacing w:line="360" w:lineRule="auto"/>
            <w:rPr>
              <w:b/>
              <w:bCs/>
              <w:lang w:val="zh-CN"/>
            </w:rPr>
          </w:pPr>
        </w:p>
      </w:sdtContent>
    </w:sdt>
    <w:p w:rsidR="006F607F" w:rsidRPr="00EE4861" w:rsidRDefault="00EE4861" w:rsidP="00EE4861">
      <w:pPr>
        <w:pStyle w:val="1"/>
        <w:rPr>
          <w:sz w:val="16"/>
          <w:szCs w:val="22"/>
        </w:rPr>
      </w:pPr>
      <w:bookmarkStart w:id="9" w:name="_Toc444790969"/>
      <w:r w:rsidRPr="00EE4861">
        <w:rPr>
          <w:rFonts w:hint="eastAsia"/>
          <w:sz w:val="32"/>
        </w:rPr>
        <w:lastRenderedPageBreak/>
        <w:t>一、</w:t>
      </w:r>
      <w:r w:rsidR="006F607F" w:rsidRPr="00EE4861">
        <w:rPr>
          <w:rFonts w:hint="eastAsia"/>
          <w:sz w:val="32"/>
        </w:rPr>
        <w:t>选题依据</w:t>
      </w:r>
      <w:bookmarkEnd w:id="9"/>
    </w:p>
    <w:p w:rsidR="00EE4861" w:rsidRPr="00EE4861" w:rsidRDefault="00EE4861" w:rsidP="00EE4861">
      <w:pPr>
        <w:spacing w:line="360" w:lineRule="auto"/>
        <w:ind w:firstLineChars="200" w:firstLine="480"/>
        <w:rPr>
          <w:sz w:val="24"/>
        </w:rPr>
      </w:pPr>
      <w:r w:rsidRPr="00EE4861">
        <w:rPr>
          <w:rFonts w:hint="eastAsia"/>
          <w:sz w:val="24"/>
        </w:rPr>
        <w:t>三次产业融合</w:t>
      </w:r>
      <w:r w:rsidRPr="00EE4861">
        <w:rPr>
          <w:rFonts w:hint="eastAsia"/>
          <w:sz w:val="24"/>
        </w:rPr>
        <w:t xml:space="preserve"> </w:t>
      </w:r>
      <w:r w:rsidRPr="00EE4861">
        <w:rPr>
          <w:rFonts w:hint="eastAsia"/>
          <w:sz w:val="24"/>
        </w:rPr>
        <w:t>（以下简称农村三产融合）</w:t>
      </w:r>
      <w:r w:rsidRPr="00EE4861">
        <w:rPr>
          <w:rFonts w:hint="eastAsia"/>
          <w:sz w:val="24"/>
        </w:rPr>
        <w:t xml:space="preserve"> </w:t>
      </w:r>
      <w:r w:rsidRPr="00EE4861">
        <w:rPr>
          <w:rFonts w:hint="eastAsia"/>
          <w:sz w:val="24"/>
        </w:rPr>
        <w:t>是指以农业为基本依托，通过产业联动、产业集聚、技术渗透、体制创新等方式，实现资本、技术、人力等要素跨界配置，使农业生产、加工和销售、餐饮、休闲以及其他服务业有机地整合在一起，使农村一二三产业协同发展，最终实现农业产业链延伸、产业范围扩展，增加农民收入。</w:t>
      </w:r>
    </w:p>
    <w:p w:rsidR="00EE4861" w:rsidRPr="00EE4861" w:rsidRDefault="00EE4861" w:rsidP="00EE4861">
      <w:pPr>
        <w:spacing w:line="360" w:lineRule="auto"/>
        <w:ind w:firstLineChars="200" w:firstLine="480"/>
        <w:rPr>
          <w:sz w:val="24"/>
        </w:rPr>
      </w:pPr>
      <w:r w:rsidRPr="00EE4861">
        <w:rPr>
          <w:rFonts w:hint="eastAsia"/>
          <w:sz w:val="24"/>
        </w:rPr>
        <w:t>当前农村三次产业融合发展在部分领域亮点纷呈，但总体上仍处于初级阶段，新型经营主体异军突起。但经营主体多元化只是初显轮廓，区域差异和特色日益显著，但区域品牌和营销能力建设刚刚起步，政策支持不断加强，但系统的政策框架还有待构建。</w:t>
      </w:r>
    </w:p>
    <w:p w:rsidR="00EE4861" w:rsidRPr="00EE4861" w:rsidRDefault="00EE4861" w:rsidP="00EE4861">
      <w:pPr>
        <w:spacing w:line="360" w:lineRule="auto"/>
        <w:ind w:firstLineChars="200" w:firstLine="480"/>
        <w:rPr>
          <w:sz w:val="24"/>
        </w:rPr>
      </w:pPr>
      <w:r w:rsidRPr="00EE4861">
        <w:rPr>
          <w:rFonts w:hint="eastAsia"/>
          <w:sz w:val="24"/>
        </w:rPr>
        <w:t>随着我国农村改革的不断深化，社会生产力的不断提高，除了农业这一基础产业，农村工业、建筑业、运输业、商业和服务业等第二产业和第三产业也在逐步形成和发展。因此，合理有效整合农村三大产业，促使其融合发展已经成为关系到农村经济稳定增长的重大问题。</w:t>
      </w:r>
    </w:p>
    <w:p w:rsidR="00EE4861" w:rsidRPr="00EE4861" w:rsidRDefault="00EE4861" w:rsidP="00EE4861">
      <w:pPr>
        <w:spacing w:line="360" w:lineRule="auto"/>
        <w:ind w:firstLineChars="200" w:firstLine="480"/>
        <w:rPr>
          <w:sz w:val="24"/>
        </w:rPr>
      </w:pPr>
      <w:r w:rsidRPr="00EE4861">
        <w:rPr>
          <w:rFonts w:hint="eastAsia"/>
          <w:sz w:val="24"/>
        </w:rPr>
        <w:t>实现农村一二三产业的融合发展，就是以农业为基本依托，通过产业的联动、集聚、各领域之间的技术渗透、体制创新等方式，将资本、技术以及资源要素进行跨界集约化配置，使农业生产、加工和销售、餐饮、休闲以及其他服务业有机地整合在一起，使得农村一二三产业之间紧密相连、协同发展，最终实现了农业产业链延伸、产业范围扩展和农民增加收入的美好愿望。</w:t>
      </w:r>
    </w:p>
    <w:p w:rsidR="00EE4861" w:rsidRPr="00EE4861" w:rsidRDefault="00EE4861" w:rsidP="00EE4861">
      <w:pPr>
        <w:spacing w:line="360" w:lineRule="auto"/>
        <w:ind w:firstLineChars="200" w:firstLine="480"/>
        <w:rPr>
          <w:sz w:val="24"/>
        </w:rPr>
      </w:pPr>
      <w:r w:rsidRPr="00EE4861">
        <w:rPr>
          <w:rFonts w:hint="eastAsia"/>
          <w:sz w:val="24"/>
        </w:rPr>
        <w:t>自</w:t>
      </w:r>
      <w:r w:rsidRPr="00EE4861">
        <w:rPr>
          <w:rFonts w:hint="eastAsia"/>
          <w:sz w:val="24"/>
        </w:rPr>
        <w:t>2014</w:t>
      </w:r>
      <w:r w:rsidRPr="00EE4861">
        <w:rPr>
          <w:rFonts w:hint="eastAsia"/>
          <w:sz w:val="24"/>
        </w:rPr>
        <w:t>年</w:t>
      </w:r>
      <w:r w:rsidRPr="00EE4861">
        <w:rPr>
          <w:rFonts w:hint="eastAsia"/>
          <w:sz w:val="24"/>
        </w:rPr>
        <w:t>12</w:t>
      </w:r>
      <w:r w:rsidRPr="00EE4861">
        <w:rPr>
          <w:rFonts w:hint="eastAsia"/>
          <w:sz w:val="24"/>
        </w:rPr>
        <w:t>月底召开的中央农村工作会议以来，党中央就提出了大力发展农业产业化，把产业链、价值链等现代产业的组织方式引入农业，促进农村一二三产业的融合互动，这一理念的提出为农业发展带来了新的生机。时至今年，中央一号文件就明确提出了推进农村一二三产业融合发展。此外，中央一号文件还指出</w:t>
      </w:r>
      <w:r w:rsidRPr="00EE4861">
        <w:rPr>
          <w:rFonts w:hint="eastAsia"/>
          <w:sz w:val="24"/>
        </w:rPr>
        <w:t>:</w:t>
      </w:r>
      <w:r w:rsidRPr="00EE4861">
        <w:rPr>
          <w:rFonts w:hint="eastAsia"/>
          <w:sz w:val="24"/>
        </w:rPr>
        <w:t>为实现农民收入的增加，就必须推进农村一二三产业融合发展。根据国内外的发展实践经验看，农村一二三产业融合发展指的就是以农业为基本依托，通过产业联动、集聚、各种技术之间的渗透、体制创新等方式，将资本、技术以及资源要素进行跨界集约化配置，使农业生产、农产品加工和销售、餐饮、休闲以及其他服务业有机地整合在一起，使得农村一二三产业之间密切相连、共同发展，</w:t>
      </w:r>
      <w:r w:rsidRPr="00EE4861">
        <w:rPr>
          <w:rFonts w:hint="eastAsia"/>
          <w:sz w:val="24"/>
        </w:rPr>
        <w:lastRenderedPageBreak/>
        <w:t>最终实现农业产业链的延伸、产业范围的扩展以及农民收入的增加。很显然，以农业为基本依托，推进农村一二三产业融合发展，有利于农民分享三次产业“融合”中带来的红利，有利于吸引现代要素改造传统农业实现农业现代化、强化农业农村基础设施互联互通，促进新农村建设。</w:t>
      </w:r>
    </w:p>
    <w:p w:rsidR="00EE4861" w:rsidRPr="00EE4861" w:rsidRDefault="00EE4861" w:rsidP="00EE4861">
      <w:pPr>
        <w:spacing w:line="360" w:lineRule="auto"/>
        <w:ind w:firstLineChars="200" w:firstLine="480"/>
        <w:rPr>
          <w:sz w:val="24"/>
        </w:rPr>
      </w:pPr>
      <w:r w:rsidRPr="00EE4861">
        <w:rPr>
          <w:rFonts w:hint="eastAsia"/>
          <w:sz w:val="24"/>
        </w:rPr>
        <w:t>概括说来，目前我国各地农业与二三产业融合发展大致有四种形式：一是农业内部产业之间的整合型融合，比如种植业与养殖业相结合。二是农业产业链之间的延伸型融合，即以农业为中心向前后链条延伸。将种子、农药、肥料供应与农业生产连接起来或将农产品加工、销售与农产品生产连接起来，或者组建农业产、供、销一条龙。三是农业与其他产业的交叉型融合，比如农业与餐饮、旅游业的融合。四是先进的生产技术对农业的渗透型融合，比如高新技术的快速推广应用，既模糊了农业与二三产业间的边界，也大大缩短了供求双方之间的距离，这就使得网络营销成为可能。</w:t>
      </w:r>
    </w:p>
    <w:p w:rsidR="00EE4861" w:rsidRPr="00EE4861" w:rsidRDefault="00EE4861" w:rsidP="00EE4861">
      <w:pPr>
        <w:spacing w:line="360" w:lineRule="auto"/>
        <w:ind w:firstLineChars="200" w:firstLine="480"/>
        <w:rPr>
          <w:sz w:val="24"/>
        </w:rPr>
      </w:pPr>
      <w:r w:rsidRPr="00EE4861">
        <w:rPr>
          <w:rFonts w:hint="eastAsia"/>
          <w:sz w:val="24"/>
        </w:rPr>
        <w:t>从近几年的国内发展实践看，农村一二三产业融合发展取得了显著效果，农业产业链延长了、农村产业范围拓宽了、农产品的附加值提高了、农民的收入也增加了。但是，当前我国农村一二三产业融合还处于初级发展阶段，存在着诸如：农业与二三产业融合程度比较低、层次还比较浅、新型的农业经营组织发育十分迟缓；先进的技术要素扩散渗透力不强；涉农公共服务供给不足等诸多问题。这反映了我国市场机制不完善，要素市场发育滞后，金融、法律、管理咨询等现代服务业不发达的现实情况。而产业融合的目标就是大力发展现代服务业和先进制造业，提高产品技术知识含量，增加附加值。可是在</w:t>
      </w:r>
      <w:r w:rsidRPr="00EE4861">
        <w:rPr>
          <w:rFonts w:hint="eastAsia"/>
          <w:sz w:val="24"/>
        </w:rPr>
        <w:t>30</w:t>
      </w:r>
      <w:r w:rsidRPr="00EE4861">
        <w:rPr>
          <w:rFonts w:hint="eastAsia"/>
          <w:sz w:val="24"/>
        </w:rPr>
        <w:t>年的经济高速发展过程中，一二产业的发展由于自然资源禀赋、技术、制度、环境等因素形成了较强的“路径依赖”，逐渐锁定在了这条粗放式发展的路径上。要想实现产业的升级和融合，就必须打破传统路径的束缚，摆脱路径依赖，实现路径创造，增加经济发展的内源性动力，达到农村经济可持续增长的目的。因此我们小组从路径依赖锁定效应这一理论出发，探究农村一二三产业融合所面临的困境，试图找到化解这些困境的突破口，实现农村一二三产业的密切融合，实现农业产业链延伸。</w:t>
      </w:r>
    </w:p>
    <w:p w:rsidR="006F607F" w:rsidRDefault="006F607F" w:rsidP="009901B8">
      <w:pPr>
        <w:pStyle w:val="1"/>
        <w:rPr>
          <w:rFonts w:asciiTheme="minorEastAsia" w:hAnsiTheme="minorEastAsia"/>
          <w:sz w:val="32"/>
          <w:szCs w:val="32"/>
        </w:rPr>
      </w:pPr>
      <w:bookmarkStart w:id="10" w:name="_Toc444790970"/>
      <w:r w:rsidRPr="00BF11AC">
        <w:rPr>
          <w:rFonts w:asciiTheme="minorEastAsia" w:hAnsiTheme="minorEastAsia" w:hint="eastAsia"/>
          <w:sz w:val="32"/>
          <w:szCs w:val="32"/>
        </w:rPr>
        <w:lastRenderedPageBreak/>
        <w:t>二、文献综述</w:t>
      </w:r>
      <w:bookmarkEnd w:id="10"/>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t xml:space="preserve">2015 </w:t>
      </w:r>
      <w:r w:rsidRPr="00EE4861">
        <w:rPr>
          <w:rFonts w:ascii="Times New Roman" w:eastAsia="宋体" w:hAnsi="Times New Roman" w:cs="Times New Roman" w:hint="eastAsia"/>
          <w:sz w:val="24"/>
          <w:szCs w:val="24"/>
        </w:rPr>
        <w:t>年中央“一号文件”的一大亮点即为推进农村一二三产业融合发展。因此，经济新常态下促进一二三产业融合互动不仅是转变农业发展方式和推进农业现代化的必然要求，也是国家“三农”政策的最新举措，具有十分重要的现实意义。在此时，对农村一二三产业融合的研究就更具有时代价值了。</w:t>
      </w:r>
    </w:p>
    <w:p w:rsidR="00EE4861" w:rsidRPr="00F64F80" w:rsidRDefault="00EE4861" w:rsidP="00F64F80">
      <w:pPr>
        <w:spacing w:line="360" w:lineRule="auto"/>
        <w:ind w:firstLineChars="200" w:firstLine="562"/>
        <w:rPr>
          <w:rFonts w:ascii="宋体" w:eastAsia="宋体" w:hAnsi="宋体" w:cs="Times New Roman"/>
          <w:b/>
          <w:sz w:val="28"/>
          <w:szCs w:val="24"/>
        </w:rPr>
      </w:pPr>
      <w:r w:rsidRPr="00F64F80">
        <w:rPr>
          <w:rFonts w:ascii="宋体" w:eastAsia="宋体" w:hAnsi="宋体" w:cs="Times New Roman" w:hint="eastAsia"/>
          <w:b/>
          <w:sz w:val="28"/>
          <w:szCs w:val="24"/>
        </w:rPr>
        <w:t>1.国外文献综述</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hint="eastAsia"/>
          <w:sz w:val="24"/>
          <w:szCs w:val="24"/>
        </w:rPr>
        <w:t>关于产业融合的想法，最早是由美国的</w:t>
      </w:r>
      <w:r w:rsidRPr="00EE4861">
        <w:rPr>
          <w:rFonts w:ascii="Times New Roman" w:eastAsia="宋体" w:hAnsi="Times New Roman" w:cs="Times New Roman"/>
          <w:sz w:val="24"/>
          <w:szCs w:val="24"/>
        </w:rPr>
        <w:t>Rosenberg</w:t>
      </w:r>
      <w:r w:rsidRPr="00EE4861">
        <w:rPr>
          <w:rFonts w:ascii="Times New Roman" w:eastAsia="宋体" w:hAnsi="Times New Roman" w:cs="Times New Roman" w:hint="eastAsia"/>
          <w:sz w:val="24"/>
          <w:szCs w:val="24"/>
        </w:rPr>
        <w:t>在对其本国机械设备业演化研究后提出的，这说明早在二十世纪七十年代，西方学者就开始关注并研究产业融合这一时代趋势了。他们偏重于产业管制理论方面的研究，考察信息产业中的各种融合现象如何影响管制制度的有效性和合理性</w:t>
      </w:r>
      <w:r w:rsidRPr="00EE4861">
        <w:rPr>
          <w:rFonts w:ascii="Times New Roman" w:eastAsia="宋体" w:hAnsi="Times New Roman" w:cs="Times New Roman"/>
          <w:sz w:val="24"/>
          <w:szCs w:val="24"/>
          <w:vertAlign w:val="superscript"/>
        </w:rPr>
        <w:footnoteReference w:id="1"/>
      </w:r>
      <w:r w:rsidRPr="00EE4861">
        <w:rPr>
          <w:rFonts w:ascii="Times New Roman" w:eastAsia="宋体" w:hAnsi="Times New Roman" w:cs="Times New Roman" w:hint="eastAsia"/>
          <w:sz w:val="24"/>
          <w:szCs w:val="24"/>
        </w:rPr>
        <w:t>，并一致认为是监管的放松、技术创新与扩散、市场需求、商业模式创新等不断推动产业融合向前发展</w:t>
      </w:r>
      <w:r w:rsidRPr="00EE4861">
        <w:rPr>
          <w:rFonts w:ascii="Times New Roman" w:eastAsia="宋体" w:hAnsi="Times New Roman" w:cs="Times New Roman"/>
          <w:sz w:val="24"/>
          <w:szCs w:val="24"/>
          <w:vertAlign w:val="superscript"/>
        </w:rPr>
        <w:footnoteReference w:id="2"/>
      </w:r>
      <w:r w:rsidRPr="00EE4861">
        <w:rPr>
          <w:rFonts w:ascii="Times New Roman" w:eastAsia="宋体" w:hAnsi="Times New Roman" w:cs="Times New Roman" w:hint="eastAsia"/>
          <w:sz w:val="24"/>
          <w:szCs w:val="24"/>
        </w:rPr>
        <w:t>，其中重点分析了产业融合产生的产业绩效、产业创新、产业升级效应</w:t>
      </w:r>
      <w:r w:rsidRPr="00EE4861">
        <w:rPr>
          <w:rFonts w:ascii="Times New Roman" w:eastAsia="宋体" w:hAnsi="Times New Roman" w:cs="Times New Roman"/>
          <w:sz w:val="24"/>
          <w:szCs w:val="24"/>
          <w:vertAlign w:val="superscript"/>
        </w:rPr>
        <w:footnoteReference w:id="3"/>
      </w:r>
      <w:r w:rsidRPr="00EE4861">
        <w:rPr>
          <w:rFonts w:ascii="Times New Roman" w:eastAsia="宋体" w:hAnsi="Times New Roman" w:cs="Times New Roman" w:hint="eastAsia"/>
          <w:sz w:val="24"/>
          <w:szCs w:val="24"/>
        </w:rPr>
        <w:t>。接下来，将从产业融合的内涵出发，对外国文献进行分类。</w:t>
      </w:r>
    </w:p>
    <w:p w:rsidR="00EE4861" w:rsidRPr="00EE4861" w:rsidRDefault="00EE4861" w:rsidP="00EE4861">
      <w:pPr>
        <w:numPr>
          <w:ilvl w:val="0"/>
          <w:numId w:val="7"/>
        </w:numPr>
        <w:spacing w:line="360" w:lineRule="auto"/>
        <w:rPr>
          <w:rFonts w:ascii="Times New Roman" w:eastAsia="宋体" w:hAnsi="Times New Roman" w:cs="Times New Roman"/>
          <w:sz w:val="24"/>
          <w:szCs w:val="24"/>
        </w:rPr>
      </w:pPr>
      <w:r w:rsidRPr="00EE4861">
        <w:rPr>
          <w:rFonts w:ascii="Times New Roman" w:eastAsia="宋体" w:hAnsi="Times New Roman" w:cs="Times New Roman" w:hint="eastAsia"/>
          <w:sz w:val="24"/>
          <w:szCs w:val="24"/>
        </w:rPr>
        <w:t>技术视角</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hint="eastAsia"/>
          <w:sz w:val="24"/>
          <w:szCs w:val="24"/>
        </w:rPr>
        <w:t>产业融合最早始于技术融合。美国学者</w:t>
      </w:r>
      <w:r w:rsidRPr="00EE4861">
        <w:rPr>
          <w:rFonts w:ascii="Times New Roman" w:eastAsia="宋体" w:hAnsi="Times New Roman" w:cs="Times New Roman"/>
          <w:sz w:val="24"/>
          <w:szCs w:val="24"/>
        </w:rPr>
        <w:t>Rosenberg</w:t>
      </w:r>
      <w:r w:rsidRPr="00EE4861">
        <w:rPr>
          <w:rFonts w:ascii="Times New Roman" w:eastAsia="宋体" w:hAnsi="Times New Roman" w:cs="Times New Roman" w:hint="eastAsia"/>
          <w:sz w:val="24"/>
          <w:szCs w:val="24"/>
        </w:rPr>
        <w:t>的研究指出，</w:t>
      </w:r>
      <w:r w:rsidRPr="00EE4861">
        <w:rPr>
          <w:rFonts w:ascii="Times New Roman" w:eastAsia="宋体" w:hAnsi="Times New Roman" w:cs="Times New Roman"/>
          <w:sz w:val="24"/>
          <w:szCs w:val="24"/>
        </w:rPr>
        <w:t>19</w:t>
      </w:r>
      <w:r w:rsidRPr="00EE4861">
        <w:rPr>
          <w:rFonts w:ascii="Times New Roman" w:eastAsia="宋体" w:hAnsi="Times New Roman" w:cs="Times New Roman" w:hint="eastAsia"/>
          <w:sz w:val="24"/>
          <w:szCs w:val="24"/>
        </w:rPr>
        <w:t>世纪中期，一个独立的、专门化的机械设备业的出现是因为钻孔、打磨等通用机器制造技能在众多产业的广泛应用，他进而把这种产品功能和性质完全无关的产业因采用通用技术而导致的独立化过程称为技术融合</w:t>
      </w:r>
      <w:r w:rsidRPr="00EE4861">
        <w:rPr>
          <w:rFonts w:ascii="Times New Roman" w:eastAsia="宋体" w:hAnsi="Times New Roman" w:cs="Times New Roman"/>
          <w:sz w:val="24"/>
          <w:szCs w:val="24"/>
        </w:rPr>
        <w:t>(technological convergence)</w:t>
      </w:r>
      <w:r w:rsidRPr="00EE4861">
        <w:rPr>
          <w:rFonts w:ascii="Times New Roman" w:eastAsia="宋体" w:hAnsi="Times New Roman" w:cs="Times New Roman" w:hint="eastAsia"/>
          <w:sz w:val="24"/>
          <w:szCs w:val="24"/>
        </w:rPr>
        <w:t>。</w:t>
      </w:r>
      <w:r w:rsidRPr="00EE4861">
        <w:rPr>
          <w:rFonts w:ascii="Times New Roman" w:eastAsia="宋体" w:hAnsi="Times New Roman" w:cs="Times New Roman"/>
          <w:sz w:val="24"/>
          <w:szCs w:val="24"/>
        </w:rPr>
        <w:t>1978</w:t>
      </w:r>
      <w:r w:rsidRPr="00EE4861">
        <w:rPr>
          <w:rFonts w:ascii="Times New Roman" w:eastAsia="宋体" w:hAnsi="Times New Roman" w:cs="Times New Roman" w:hint="eastAsia"/>
          <w:sz w:val="24"/>
          <w:szCs w:val="24"/>
        </w:rPr>
        <w:t>年，麻省理工学院</w:t>
      </w:r>
      <w:r w:rsidRPr="00EE4861">
        <w:rPr>
          <w:rFonts w:ascii="Times New Roman" w:eastAsia="宋体" w:hAnsi="Times New Roman" w:cs="Times New Roman"/>
          <w:sz w:val="24"/>
          <w:szCs w:val="24"/>
        </w:rPr>
        <w:t xml:space="preserve"> (MIT)</w:t>
      </w:r>
      <w:r w:rsidRPr="00EE4861">
        <w:rPr>
          <w:rFonts w:ascii="Times New Roman" w:eastAsia="宋体" w:hAnsi="Times New Roman" w:cs="Times New Roman" w:hint="eastAsia"/>
          <w:sz w:val="24"/>
          <w:szCs w:val="24"/>
        </w:rPr>
        <w:t>媒体实验室的创始人</w:t>
      </w:r>
      <w:r w:rsidRPr="00EE4861">
        <w:rPr>
          <w:rFonts w:ascii="Times New Roman" w:eastAsia="宋体" w:hAnsi="Times New Roman" w:cs="Times New Roman"/>
          <w:sz w:val="24"/>
          <w:szCs w:val="24"/>
        </w:rPr>
        <w:t>Negreouponte</w:t>
      </w:r>
      <w:r w:rsidRPr="00EE4861">
        <w:rPr>
          <w:rFonts w:ascii="Times New Roman" w:eastAsia="宋体" w:hAnsi="Times New Roman" w:cs="Times New Roman" w:hint="eastAsia"/>
          <w:sz w:val="24"/>
          <w:szCs w:val="24"/>
        </w:rPr>
        <w:t>通过对最新技术发展的观察，开创性的用三个圆圈来刻画电子计算机、印刷和广播业这三个产业的融合，圆圈交叉部分则是成长最快、创新最多的领域。当不同生产技术结合在一起并对另一产业中产品、竞争、价值创造过程的本质产生深刻影响时，技术融合就这样产生了。融合界定为新技术不断替代以前技术的过程。</w:t>
      </w:r>
    </w:p>
    <w:p w:rsidR="00EE4861" w:rsidRPr="00EE4861" w:rsidRDefault="00EE4861" w:rsidP="00EE4861">
      <w:pPr>
        <w:numPr>
          <w:ilvl w:val="0"/>
          <w:numId w:val="7"/>
        </w:numPr>
        <w:spacing w:line="360" w:lineRule="auto"/>
        <w:rPr>
          <w:rFonts w:ascii="Times New Roman" w:eastAsia="宋体" w:hAnsi="Times New Roman" w:cs="Times New Roman"/>
          <w:sz w:val="24"/>
          <w:szCs w:val="24"/>
        </w:rPr>
      </w:pPr>
      <w:r w:rsidRPr="00EE4861">
        <w:rPr>
          <w:rFonts w:ascii="Times New Roman" w:eastAsia="宋体" w:hAnsi="Times New Roman" w:cs="Times New Roman" w:hint="eastAsia"/>
          <w:sz w:val="24"/>
          <w:szCs w:val="24"/>
        </w:rPr>
        <w:t>产品视角</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hint="eastAsia"/>
          <w:sz w:val="24"/>
          <w:szCs w:val="24"/>
        </w:rPr>
        <w:t>产业是由具有同类属性的企业组成的</w:t>
      </w:r>
      <w:r w:rsidRPr="00EE4861">
        <w:rPr>
          <w:rFonts w:ascii="Times New Roman" w:eastAsia="宋体" w:hAnsi="Times New Roman" w:cs="Times New Roman"/>
          <w:sz w:val="24"/>
          <w:szCs w:val="24"/>
        </w:rPr>
        <w:t>,</w:t>
      </w:r>
      <w:r w:rsidRPr="00EE4861">
        <w:rPr>
          <w:rFonts w:ascii="Times New Roman" w:eastAsia="宋体" w:hAnsi="Times New Roman" w:cs="Times New Roman" w:hint="eastAsia"/>
          <w:sz w:val="24"/>
          <w:szCs w:val="24"/>
        </w:rPr>
        <w:t>产品是同类属性的重要体现与载体。产业在融合的过程中，原本独立生产和销售的多种产品也随之融合在一起。</w:t>
      </w:r>
      <w:proofErr w:type="spellStart"/>
      <w:r w:rsidRPr="00EE4861">
        <w:rPr>
          <w:rFonts w:ascii="Times New Roman" w:eastAsia="宋体" w:hAnsi="Times New Roman" w:cs="Times New Roman"/>
          <w:sz w:val="24"/>
          <w:szCs w:val="24"/>
        </w:rPr>
        <w:lastRenderedPageBreak/>
        <w:t>StieghtzNils</w:t>
      </w:r>
      <w:proofErr w:type="spellEnd"/>
      <w:r w:rsidRPr="00EE4861">
        <w:rPr>
          <w:rFonts w:ascii="Times New Roman" w:eastAsia="宋体" w:hAnsi="Times New Roman" w:cs="Times New Roman" w:hint="eastAsia"/>
          <w:sz w:val="24"/>
          <w:szCs w:val="24"/>
        </w:rPr>
        <w:t>从需求角度出发，以为产品融合是产业融合的基础</w:t>
      </w:r>
      <w:r w:rsidR="00B04EE7">
        <w:rPr>
          <w:rStyle w:val="aa"/>
          <w:rFonts w:ascii="Times New Roman" w:eastAsia="宋体" w:hAnsi="Times New Roman" w:cs="Times New Roman"/>
          <w:sz w:val="24"/>
          <w:szCs w:val="24"/>
        </w:rPr>
        <w:footnoteReference w:id="4"/>
      </w:r>
      <w:r w:rsidRPr="00EE4861">
        <w:rPr>
          <w:rFonts w:ascii="Times New Roman" w:eastAsia="宋体" w:hAnsi="Times New Roman" w:cs="Times New Roman" w:hint="eastAsia"/>
          <w:sz w:val="24"/>
          <w:szCs w:val="24"/>
        </w:rPr>
        <w:t>。类似的，</w:t>
      </w:r>
      <w:proofErr w:type="spellStart"/>
      <w:r w:rsidRPr="00EE4861">
        <w:rPr>
          <w:rFonts w:ascii="Times New Roman" w:eastAsia="宋体" w:hAnsi="Times New Roman" w:cs="Times New Roman"/>
          <w:sz w:val="24"/>
          <w:szCs w:val="24"/>
        </w:rPr>
        <w:t>Yoffie</w:t>
      </w:r>
      <w:proofErr w:type="spellEnd"/>
      <w:r w:rsidRPr="00EE4861">
        <w:rPr>
          <w:rFonts w:ascii="Times New Roman" w:eastAsia="宋体" w:hAnsi="Times New Roman" w:cs="Times New Roman" w:hint="eastAsia"/>
          <w:sz w:val="24"/>
          <w:szCs w:val="24"/>
        </w:rPr>
        <w:t>在</w:t>
      </w:r>
      <w:r w:rsidRPr="00EE4861">
        <w:rPr>
          <w:rFonts w:ascii="Times New Roman" w:eastAsia="宋体" w:hAnsi="Times New Roman" w:cs="Times New Roman"/>
          <w:sz w:val="24"/>
          <w:szCs w:val="24"/>
        </w:rPr>
        <w:t>1997</w:t>
      </w:r>
      <w:r w:rsidRPr="00EE4861">
        <w:rPr>
          <w:rFonts w:ascii="Times New Roman" w:eastAsia="宋体" w:hAnsi="Times New Roman" w:cs="Times New Roman" w:hint="eastAsia"/>
          <w:sz w:val="24"/>
          <w:szCs w:val="24"/>
        </w:rPr>
        <w:t>年的论文中把产业融合定义为采用数字技术后原本各自独立的产品的整合</w:t>
      </w:r>
      <w:r w:rsidR="00B04EE7">
        <w:rPr>
          <w:rStyle w:val="aa"/>
          <w:rFonts w:ascii="Times New Roman" w:eastAsia="宋体" w:hAnsi="Times New Roman" w:cs="Times New Roman"/>
          <w:sz w:val="24"/>
          <w:szCs w:val="24"/>
        </w:rPr>
        <w:footnoteReference w:id="5"/>
      </w:r>
      <w:r w:rsidRPr="00EE4861">
        <w:rPr>
          <w:rFonts w:ascii="Times New Roman" w:eastAsia="宋体" w:hAnsi="Times New Roman" w:cs="Times New Roman" w:hint="eastAsia"/>
          <w:sz w:val="24"/>
          <w:szCs w:val="24"/>
        </w:rPr>
        <w:t>。也有学者</w:t>
      </w:r>
      <w:proofErr w:type="gramStart"/>
      <w:r w:rsidRPr="00EE4861">
        <w:rPr>
          <w:rFonts w:ascii="Times New Roman" w:eastAsia="宋体" w:hAnsi="Times New Roman" w:cs="Times New Roman" w:hint="eastAsia"/>
          <w:sz w:val="24"/>
          <w:szCs w:val="24"/>
        </w:rPr>
        <w:t>直接认为</w:t>
      </w:r>
      <w:proofErr w:type="gramEnd"/>
      <w:r w:rsidRPr="00EE4861">
        <w:rPr>
          <w:rFonts w:ascii="Times New Roman" w:eastAsia="宋体" w:hAnsi="Times New Roman" w:cs="Times New Roman" w:hint="eastAsia"/>
          <w:sz w:val="24"/>
          <w:szCs w:val="24"/>
        </w:rPr>
        <w:t>产业融合即替代性融合和互补性融合</w:t>
      </w:r>
      <w:r w:rsidR="00B04EE7">
        <w:rPr>
          <w:rStyle w:val="aa"/>
          <w:rFonts w:ascii="Times New Roman" w:eastAsia="宋体" w:hAnsi="Times New Roman" w:cs="Times New Roman"/>
          <w:sz w:val="24"/>
          <w:szCs w:val="24"/>
        </w:rPr>
        <w:footnoteReference w:id="6"/>
      </w:r>
      <w:r w:rsidRPr="00EE4861">
        <w:rPr>
          <w:rFonts w:ascii="Times New Roman" w:eastAsia="宋体" w:hAnsi="Times New Roman" w:cs="Times New Roman" w:hint="eastAsia"/>
          <w:sz w:val="24"/>
          <w:szCs w:val="24"/>
        </w:rPr>
        <w:t>，替代性融合指两种产品可以相互代替，互补性融合指两种产品一起使用给客户带来的效用要大于单独使用一种产品。</w:t>
      </w:r>
    </w:p>
    <w:p w:rsidR="00EE4861" w:rsidRPr="00EE4861" w:rsidRDefault="00EE4861" w:rsidP="00EE4861">
      <w:pPr>
        <w:numPr>
          <w:ilvl w:val="0"/>
          <w:numId w:val="7"/>
        </w:numPr>
        <w:spacing w:line="360" w:lineRule="auto"/>
        <w:rPr>
          <w:rFonts w:ascii="Times New Roman" w:eastAsia="宋体" w:hAnsi="Times New Roman" w:cs="Times New Roman"/>
          <w:sz w:val="24"/>
          <w:szCs w:val="24"/>
        </w:rPr>
      </w:pPr>
      <w:r w:rsidRPr="00EE4861">
        <w:rPr>
          <w:rFonts w:ascii="Times New Roman" w:eastAsia="宋体" w:hAnsi="Times New Roman" w:cs="Times New Roman" w:hint="eastAsia"/>
          <w:sz w:val="24"/>
          <w:szCs w:val="24"/>
        </w:rPr>
        <w:t>市场视角</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hint="eastAsia"/>
          <w:sz w:val="24"/>
          <w:szCs w:val="24"/>
        </w:rPr>
        <w:t>产业融合意味着多个市场的边界模糊化，以往相互独立的市场之间出现了交叉部分。融合是消除市场准入障碍和产业界限被</w:t>
      </w:r>
      <w:r w:rsidRPr="00EE4861">
        <w:rPr>
          <w:rFonts w:ascii="Times New Roman" w:eastAsia="宋体" w:hAnsi="Times New Roman" w:cs="Times New Roman"/>
          <w:sz w:val="24"/>
          <w:szCs w:val="24"/>
        </w:rPr>
        <w:t>Lind</w:t>
      </w:r>
      <w:r w:rsidRPr="00EE4861">
        <w:rPr>
          <w:rFonts w:ascii="Times New Roman" w:eastAsia="宋体" w:hAnsi="Times New Roman" w:cs="Times New Roman" w:hint="eastAsia"/>
          <w:sz w:val="24"/>
          <w:szCs w:val="24"/>
        </w:rPr>
        <w:t>提出后</w:t>
      </w:r>
      <w:r w:rsidRPr="00EE4861">
        <w:rPr>
          <w:rFonts w:ascii="Times New Roman" w:eastAsia="宋体" w:hAnsi="Times New Roman" w:cs="Times New Roman"/>
          <w:sz w:val="24"/>
          <w:szCs w:val="24"/>
        </w:rPr>
        <w:t xml:space="preserve">, </w:t>
      </w:r>
      <w:r w:rsidRPr="00EE4861">
        <w:rPr>
          <w:rFonts w:ascii="Times New Roman" w:eastAsia="宋体" w:hAnsi="Times New Roman" w:cs="Times New Roman" w:hint="eastAsia"/>
          <w:sz w:val="24"/>
          <w:szCs w:val="24"/>
        </w:rPr>
        <w:t>迄今各分离市场的汇合与合并。也有学者认为融合是高功能和</w:t>
      </w:r>
      <w:proofErr w:type="gramStart"/>
      <w:r w:rsidRPr="00EE4861">
        <w:rPr>
          <w:rFonts w:ascii="Times New Roman" w:eastAsia="宋体" w:hAnsi="Times New Roman" w:cs="Times New Roman" w:hint="eastAsia"/>
          <w:sz w:val="24"/>
          <w:szCs w:val="24"/>
        </w:rPr>
        <w:t>高机构</w:t>
      </w:r>
      <w:proofErr w:type="gramEnd"/>
      <w:r w:rsidRPr="00EE4861">
        <w:rPr>
          <w:rFonts w:ascii="Times New Roman" w:eastAsia="宋体" w:hAnsi="Times New Roman" w:cs="Times New Roman" w:hint="eastAsia"/>
          <w:sz w:val="24"/>
          <w:szCs w:val="24"/>
        </w:rPr>
        <w:t>融合</w:t>
      </w:r>
      <w:r w:rsidRPr="00EE4861">
        <w:rPr>
          <w:rFonts w:ascii="Times New Roman" w:eastAsia="宋体" w:hAnsi="Times New Roman" w:cs="Times New Roman"/>
          <w:sz w:val="24"/>
          <w:szCs w:val="24"/>
        </w:rPr>
        <w:t>(</w:t>
      </w:r>
      <w:r w:rsidRPr="00EE4861">
        <w:rPr>
          <w:rFonts w:ascii="Times New Roman" w:eastAsia="宋体" w:hAnsi="Times New Roman" w:cs="Times New Roman" w:hint="eastAsia"/>
          <w:sz w:val="24"/>
          <w:szCs w:val="24"/>
        </w:rPr>
        <w:t>纯粹的融合</w:t>
      </w:r>
      <w:r w:rsidRPr="00EE4861">
        <w:rPr>
          <w:rFonts w:ascii="Times New Roman" w:eastAsia="宋体" w:hAnsi="Times New Roman" w:cs="Times New Roman"/>
          <w:sz w:val="24"/>
          <w:szCs w:val="24"/>
        </w:rPr>
        <w:t>)</w:t>
      </w:r>
      <w:r w:rsidRPr="00EE4861">
        <w:rPr>
          <w:rFonts w:ascii="Times New Roman" w:eastAsia="宋体" w:hAnsi="Times New Roman" w:cs="Times New Roman" w:hint="eastAsia"/>
          <w:sz w:val="24"/>
          <w:szCs w:val="24"/>
        </w:rPr>
        <w:t>、高功能和</w:t>
      </w:r>
      <w:proofErr w:type="gramStart"/>
      <w:r w:rsidRPr="00EE4861">
        <w:rPr>
          <w:rFonts w:ascii="Times New Roman" w:eastAsia="宋体" w:hAnsi="Times New Roman" w:cs="Times New Roman" w:hint="eastAsia"/>
          <w:sz w:val="24"/>
          <w:szCs w:val="24"/>
        </w:rPr>
        <w:t>低机构</w:t>
      </w:r>
      <w:proofErr w:type="gramEnd"/>
      <w:r w:rsidRPr="00EE4861">
        <w:rPr>
          <w:rFonts w:ascii="Times New Roman" w:eastAsia="宋体" w:hAnsi="Times New Roman" w:cs="Times New Roman" w:hint="eastAsia"/>
          <w:sz w:val="24"/>
          <w:szCs w:val="24"/>
        </w:rPr>
        <w:t>融合</w:t>
      </w:r>
      <w:r w:rsidRPr="00EE4861">
        <w:rPr>
          <w:rFonts w:ascii="Times New Roman" w:eastAsia="宋体" w:hAnsi="Times New Roman" w:cs="Times New Roman"/>
          <w:sz w:val="24"/>
          <w:szCs w:val="24"/>
        </w:rPr>
        <w:t xml:space="preserve"> (</w:t>
      </w:r>
      <w:r w:rsidRPr="00EE4861">
        <w:rPr>
          <w:rFonts w:ascii="Times New Roman" w:eastAsia="宋体" w:hAnsi="Times New Roman" w:cs="Times New Roman" w:hint="eastAsia"/>
          <w:sz w:val="24"/>
          <w:szCs w:val="24"/>
        </w:rPr>
        <w:t>需求驱动的融合</w:t>
      </w:r>
      <w:r w:rsidRPr="00EE4861">
        <w:rPr>
          <w:rFonts w:ascii="Times New Roman" w:eastAsia="宋体" w:hAnsi="Times New Roman" w:cs="Times New Roman"/>
          <w:sz w:val="24"/>
          <w:szCs w:val="24"/>
        </w:rPr>
        <w:t>)</w:t>
      </w:r>
      <w:r w:rsidRPr="00EE4861">
        <w:rPr>
          <w:rFonts w:ascii="Times New Roman" w:eastAsia="宋体" w:hAnsi="Times New Roman" w:cs="Times New Roman" w:hint="eastAsia"/>
          <w:sz w:val="24"/>
          <w:szCs w:val="24"/>
        </w:rPr>
        <w:t>和</w:t>
      </w:r>
      <w:proofErr w:type="gramStart"/>
      <w:r w:rsidRPr="00EE4861">
        <w:rPr>
          <w:rFonts w:ascii="Times New Roman" w:eastAsia="宋体" w:hAnsi="Times New Roman" w:cs="Times New Roman" w:hint="eastAsia"/>
          <w:sz w:val="24"/>
          <w:szCs w:val="24"/>
        </w:rPr>
        <w:t>低功能和高机构</w:t>
      </w:r>
      <w:proofErr w:type="gramEnd"/>
      <w:r w:rsidRPr="00EE4861">
        <w:rPr>
          <w:rFonts w:ascii="Times New Roman" w:eastAsia="宋体" w:hAnsi="Times New Roman" w:cs="Times New Roman" w:hint="eastAsia"/>
          <w:sz w:val="24"/>
          <w:szCs w:val="24"/>
        </w:rPr>
        <w:t>融合</w:t>
      </w:r>
      <w:r w:rsidRPr="00EE4861">
        <w:rPr>
          <w:rFonts w:ascii="Times New Roman" w:eastAsia="宋体" w:hAnsi="Times New Roman" w:cs="Times New Roman"/>
          <w:sz w:val="24"/>
          <w:szCs w:val="24"/>
        </w:rPr>
        <w:t>(</w:t>
      </w:r>
      <w:r w:rsidRPr="00EE4861">
        <w:rPr>
          <w:rFonts w:ascii="Times New Roman" w:eastAsia="宋体" w:hAnsi="Times New Roman" w:cs="Times New Roman" w:hint="eastAsia"/>
          <w:sz w:val="24"/>
          <w:szCs w:val="24"/>
        </w:rPr>
        <w:t>供给驱动的融合</w:t>
      </w:r>
      <w:r w:rsidRPr="00EE4861">
        <w:rPr>
          <w:rFonts w:ascii="Times New Roman" w:eastAsia="宋体" w:hAnsi="Times New Roman" w:cs="Times New Roman"/>
          <w:sz w:val="24"/>
          <w:szCs w:val="24"/>
        </w:rPr>
        <w:t>)</w:t>
      </w:r>
      <w:r w:rsidRPr="00EE4861">
        <w:rPr>
          <w:rFonts w:ascii="Times New Roman" w:eastAsia="宋体" w:hAnsi="Times New Roman" w:cs="Times New Roman" w:hint="eastAsia"/>
          <w:sz w:val="24"/>
          <w:szCs w:val="24"/>
        </w:rPr>
        <w:t>的总称</w:t>
      </w:r>
      <w:r w:rsidRPr="00EE4861">
        <w:rPr>
          <w:rFonts w:ascii="Times New Roman" w:eastAsia="宋体" w:hAnsi="Times New Roman" w:cs="Times New Roman"/>
          <w:sz w:val="24"/>
          <w:szCs w:val="24"/>
          <w:vertAlign w:val="superscript"/>
        </w:rPr>
        <w:footnoteReference w:id="7"/>
      </w:r>
      <w:r w:rsidRPr="00EE4861">
        <w:rPr>
          <w:rFonts w:ascii="Times New Roman" w:eastAsia="宋体" w:hAnsi="Times New Roman" w:cs="Times New Roman" w:hint="eastAsia"/>
          <w:sz w:val="24"/>
          <w:szCs w:val="24"/>
        </w:rPr>
        <w:t>。融合型产业能否从开始的萌芽状态一直成功地发展下去直至成为成熟完善的产业融合市场，取决于收入弹性条件和生产率上升条件能否达到一定水平，在实践上，则需要通过市场的检验。</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hint="eastAsia"/>
          <w:sz w:val="24"/>
          <w:szCs w:val="24"/>
        </w:rPr>
        <w:t>总得来说，国外在产业融合的研究上存在以下几个特点</w:t>
      </w:r>
      <w:r w:rsidRPr="00EE4861">
        <w:rPr>
          <w:rFonts w:ascii="Times New Roman" w:eastAsia="宋体" w:hAnsi="Times New Roman" w:cs="Times New Roman"/>
          <w:sz w:val="24"/>
          <w:szCs w:val="24"/>
        </w:rPr>
        <w:t>:</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t xml:space="preserve">a. </w:t>
      </w:r>
      <w:r w:rsidRPr="00EE4861">
        <w:rPr>
          <w:rFonts w:ascii="Times New Roman" w:eastAsia="宋体" w:hAnsi="Times New Roman" w:cs="Times New Roman" w:hint="eastAsia"/>
          <w:sz w:val="24"/>
          <w:szCs w:val="24"/>
        </w:rPr>
        <w:t>从技术融合的角度来看待产业融合现象，体现出明显的技术革命和工业化浪潮的时代特色。</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t xml:space="preserve">b. </w:t>
      </w:r>
      <w:r w:rsidRPr="00EE4861">
        <w:rPr>
          <w:rFonts w:ascii="Times New Roman" w:eastAsia="宋体" w:hAnsi="Times New Roman" w:cs="Times New Roman" w:hint="eastAsia"/>
          <w:sz w:val="24"/>
          <w:szCs w:val="24"/>
        </w:rPr>
        <w:t>在探究推动融合这一问题上，普遍认为制度放松起关键作用，但对融合后的管制理念和方法则各有各的说法。</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hint="eastAsia"/>
          <w:sz w:val="24"/>
          <w:szCs w:val="24"/>
        </w:rPr>
        <w:t>西方经济固然发达，理论研究上也有其先进之处，但其产业融合的研究仍存在以下缺点</w:t>
      </w:r>
      <w:r w:rsidRPr="00EE4861">
        <w:rPr>
          <w:rFonts w:ascii="Times New Roman" w:eastAsia="宋体" w:hAnsi="Times New Roman" w:cs="Times New Roman"/>
          <w:sz w:val="24"/>
          <w:szCs w:val="24"/>
        </w:rPr>
        <w:t>:</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t xml:space="preserve">a. </w:t>
      </w:r>
      <w:r w:rsidRPr="00EE4861">
        <w:rPr>
          <w:rFonts w:ascii="Times New Roman" w:eastAsia="宋体" w:hAnsi="Times New Roman" w:cs="Times New Roman" w:hint="eastAsia"/>
          <w:sz w:val="24"/>
          <w:szCs w:val="24"/>
        </w:rPr>
        <w:t>研究致力于技术领域，很少涉及农业领域，忽视了农业的作用。</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t xml:space="preserve">b. </w:t>
      </w:r>
      <w:r w:rsidRPr="00EE4861">
        <w:rPr>
          <w:rFonts w:ascii="Times New Roman" w:eastAsia="宋体" w:hAnsi="Times New Roman" w:cs="Times New Roman" w:hint="eastAsia"/>
          <w:sz w:val="24"/>
          <w:szCs w:val="24"/>
        </w:rPr>
        <w:t>研究主要集中于分析产业融合的基础理论，缺乏更多的深入。</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t xml:space="preserve">c. </w:t>
      </w:r>
      <w:r w:rsidRPr="00EE4861">
        <w:rPr>
          <w:rFonts w:ascii="Times New Roman" w:eastAsia="宋体" w:hAnsi="Times New Roman" w:cs="Times New Roman" w:hint="eastAsia"/>
          <w:sz w:val="24"/>
          <w:szCs w:val="24"/>
        </w:rPr>
        <w:t>在案例选取上，局限于信息与通信技术领域，代表性较差。</w:t>
      </w:r>
    </w:p>
    <w:p w:rsidR="00EE4861" w:rsidRDefault="00EE4861" w:rsidP="00EE4861">
      <w:pPr>
        <w:spacing w:line="360" w:lineRule="auto"/>
        <w:ind w:firstLineChars="200" w:firstLine="480"/>
        <w:rPr>
          <w:rFonts w:ascii="Times New Roman" w:eastAsia="宋体" w:hAnsi="Times New Roman" w:cs="Times New Roman" w:hint="eastAsia"/>
          <w:sz w:val="24"/>
          <w:szCs w:val="24"/>
        </w:rPr>
      </w:pPr>
    </w:p>
    <w:p w:rsidR="00F64F80" w:rsidRPr="00EE4861" w:rsidRDefault="00F64F80" w:rsidP="00EE4861">
      <w:pPr>
        <w:spacing w:line="360" w:lineRule="auto"/>
        <w:ind w:firstLineChars="200" w:firstLine="480"/>
        <w:rPr>
          <w:rFonts w:ascii="Times New Roman" w:eastAsia="宋体" w:hAnsi="Times New Roman" w:cs="Times New Roman"/>
          <w:sz w:val="24"/>
          <w:szCs w:val="24"/>
        </w:rPr>
      </w:pPr>
    </w:p>
    <w:p w:rsidR="00EE4861" w:rsidRPr="00F64F80" w:rsidRDefault="00EE4861" w:rsidP="00F64F80">
      <w:pPr>
        <w:spacing w:line="360" w:lineRule="auto"/>
        <w:ind w:firstLineChars="200" w:firstLine="562"/>
        <w:rPr>
          <w:rFonts w:ascii="宋体" w:eastAsia="宋体" w:hAnsi="宋体" w:cs="Times New Roman"/>
          <w:b/>
          <w:sz w:val="28"/>
          <w:szCs w:val="24"/>
        </w:rPr>
      </w:pPr>
      <w:r w:rsidRPr="00F64F80">
        <w:rPr>
          <w:rFonts w:ascii="宋体" w:eastAsia="宋体" w:hAnsi="宋体" w:cs="Times New Roman" w:hint="eastAsia"/>
          <w:b/>
          <w:sz w:val="28"/>
          <w:szCs w:val="24"/>
        </w:rPr>
        <w:lastRenderedPageBreak/>
        <w:t>2.国内文献综述</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hint="eastAsia"/>
          <w:sz w:val="24"/>
          <w:szCs w:val="24"/>
        </w:rPr>
        <w:t>外国研究是基于其国情下研究，然而国情大不相同，鉴于农业在我国的重要性和基础性，随着产业融合理论在国内的传播，农业与其他产业的融合发展问题开始引起一些学者的注意。接下来将以时间</w:t>
      </w:r>
      <w:proofErr w:type="gramStart"/>
      <w:r w:rsidRPr="00EE4861">
        <w:rPr>
          <w:rFonts w:ascii="Times New Roman" w:eastAsia="宋体" w:hAnsi="Times New Roman" w:cs="Times New Roman" w:hint="eastAsia"/>
          <w:sz w:val="24"/>
          <w:szCs w:val="24"/>
        </w:rPr>
        <w:t>为轴对国内</w:t>
      </w:r>
      <w:proofErr w:type="gramEnd"/>
      <w:r w:rsidRPr="00EE4861">
        <w:rPr>
          <w:rFonts w:ascii="Times New Roman" w:eastAsia="宋体" w:hAnsi="Times New Roman" w:cs="Times New Roman" w:hint="eastAsia"/>
          <w:sz w:val="24"/>
          <w:szCs w:val="24"/>
        </w:rPr>
        <w:t>学者的研究进行分类。</w:t>
      </w:r>
    </w:p>
    <w:p w:rsidR="00EE4861" w:rsidRPr="00EE4861" w:rsidRDefault="00EE4861" w:rsidP="00EE4861">
      <w:pPr>
        <w:numPr>
          <w:ilvl w:val="0"/>
          <w:numId w:val="8"/>
        </w:numPr>
        <w:spacing w:line="360" w:lineRule="auto"/>
        <w:rPr>
          <w:rFonts w:ascii="Times New Roman" w:eastAsia="宋体" w:hAnsi="Times New Roman" w:cs="Times New Roman"/>
          <w:sz w:val="24"/>
          <w:szCs w:val="24"/>
        </w:rPr>
      </w:pPr>
      <w:r w:rsidRPr="00EE4861">
        <w:rPr>
          <w:rFonts w:ascii="Times New Roman" w:eastAsia="宋体" w:hAnsi="Times New Roman" w:cs="Times New Roman"/>
          <w:sz w:val="24"/>
          <w:szCs w:val="24"/>
        </w:rPr>
        <w:t>20</w:t>
      </w:r>
      <w:r w:rsidRPr="00EE4861">
        <w:rPr>
          <w:rFonts w:ascii="Times New Roman" w:eastAsia="宋体" w:hAnsi="Times New Roman" w:cs="Times New Roman" w:hint="eastAsia"/>
          <w:sz w:val="24"/>
          <w:szCs w:val="24"/>
        </w:rPr>
        <w:t>世纪</w:t>
      </w:r>
      <w:r w:rsidRPr="00EE4861">
        <w:rPr>
          <w:rFonts w:ascii="Times New Roman" w:eastAsia="宋体" w:hAnsi="Times New Roman" w:cs="Times New Roman"/>
          <w:sz w:val="24"/>
          <w:szCs w:val="24"/>
        </w:rPr>
        <w:t>80</w:t>
      </w:r>
      <w:r w:rsidRPr="00EE4861">
        <w:rPr>
          <w:rFonts w:ascii="Times New Roman" w:eastAsia="宋体" w:hAnsi="Times New Roman" w:cs="Times New Roman" w:hint="eastAsia"/>
          <w:sz w:val="24"/>
          <w:szCs w:val="24"/>
        </w:rPr>
        <w:t>年代</w:t>
      </w:r>
      <w:r w:rsidRPr="00EE4861">
        <w:rPr>
          <w:rFonts w:ascii="Times New Roman" w:eastAsia="宋体" w:hAnsi="Times New Roman" w:cs="Times New Roman"/>
          <w:sz w:val="24"/>
          <w:szCs w:val="24"/>
        </w:rPr>
        <w:t>:</w:t>
      </w:r>
      <w:r w:rsidRPr="00EE4861">
        <w:rPr>
          <w:rFonts w:ascii="Times New Roman" w:eastAsia="宋体" w:hAnsi="Times New Roman" w:cs="Times New Roman" w:hint="eastAsia"/>
          <w:sz w:val="24"/>
          <w:szCs w:val="24"/>
        </w:rPr>
        <w:t>促进乡镇企业发展政策</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hint="eastAsia"/>
          <w:sz w:val="24"/>
          <w:szCs w:val="24"/>
        </w:rPr>
        <w:t>在早期大部分的乡镇企业位于农村地区，其经营活动也主要涉及农业及其延伸产业，故乡镇企业可以算是最早的农业与其他产业融合的部门。这一时期中央于</w:t>
      </w:r>
      <w:r w:rsidRPr="00EE4861">
        <w:rPr>
          <w:rFonts w:ascii="Times New Roman" w:eastAsia="宋体" w:hAnsi="Times New Roman" w:cs="Times New Roman"/>
          <w:sz w:val="24"/>
          <w:szCs w:val="24"/>
        </w:rPr>
        <w:t>1984</w:t>
      </w:r>
      <w:r w:rsidRPr="00EE4861">
        <w:rPr>
          <w:rFonts w:ascii="Times New Roman" w:eastAsia="宋体" w:hAnsi="Times New Roman" w:cs="Times New Roman" w:hint="eastAsia"/>
          <w:sz w:val="24"/>
          <w:szCs w:val="24"/>
        </w:rPr>
        <w:t>年发布的“一号文件”——将当时仍称为社对企业的乡镇企业定性为农村经济的重要支柱，极大地促进了乡镇企业的发展。同年，原农牧渔业部发表《关于开创社队企业新局面的报告》，其中有两点受到普遍关注，一是社队企业正式改名为乡镇企业，二是一段对乡镇企业重要性的阐述——“乡镇企业已成为国民经济的一支重要力量，是国营企业的重要补充</w:t>
      </w:r>
      <w:r w:rsidR="00601C84">
        <w:rPr>
          <w:rStyle w:val="aa"/>
          <w:rFonts w:ascii="Times New Roman" w:eastAsia="宋体" w:hAnsi="Times New Roman" w:cs="Times New Roman"/>
          <w:sz w:val="24"/>
          <w:szCs w:val="24"/>
        </w:rPr>
        <w:footnoteReference w:id="8"/>
      </w:r>
      <w:r w:rsidRPr="00EE4861">
        <w:rPr>
          <w:rFonts w:ascii="Times New Roman" w:eastAsia="宋体" w:hAnsi="Times New Roman" w:cs="Times New Roman" w:hint="eastAsia"/>
          <w:sz w:val="24"/>
          <w:szCs w:val="24"/>
        </w:rPr>
        <w:t>”。王树衡立足政府角度，从思想转变、制度放松、管理改革、人才培养这四个方面点明了乡镇企业应如何发展。也有学者从企业出发，认为走联营道路才是乡镇企业发展的正确方向，打造市场营销导向型企业</w:t>
      </w:r>
      <w:r w:rsidR="00601C84">
        <w:rPr>
          <w:rStyle w:val="aa"/>
          <w:rFonts w:ascii="Times New Roman" w:eastAsia="宋体" w:hAnsi="Times New Roman" w:cs="Times New Roman"/>
          <w:sz w:val="24"/>
          <w:szCs w:val="24"/>
        </w:rPr>
        <w:footnoteReference w:id="9"/>
      </w:r>
      <w:r w:rsidRPr="00EE4861">
        <w:rPr>
          <w:rFonts w:ascii="Times New Roman" w:eastAsia="宋体" w:hAnsi="Times New Roman" w:cs="Times New Roman" w:hint="eastAsia"/>
          <w:sz w:val="24"/>
          <w:szCs w:val="24"/>
        </w:rPr>
        <w:t>。</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t>20</w:t>
      </w:r>
      <w:r w:rsidRPr="00EE4861">
        <w:rPr>
          <w:rFonts w:ascii="Times New Roman" w:eastAsia="宋体" w:hAnsi="Times New Roman" w:cs="Times New Roman" w:hint="eastAsia"/>
          <w:sz w:val="24"/>
          <w:szCs w:val="24"/>
        </w:rPr>
        <w:t>世纪</w:t>
      </w:r>
      <w:r w:rsidRPr="00EE4861">
        <w:rPr>
          <w:rFonts w:ascii="Times New Roman" w:eastAsia="宋体" w:hAnsi="Times New Roman" w:cs="Times New Roman"/>
          <w:sz w:val="24"/>
          <w:szCs w:val="24"/>
        </w:rPr>
        <w:t>80</w:t>
      </w:r>
      <w:r w:rsidRPr="00EE4861">
        <w:rPr>
          <w:rFonts w:ascii="Times New Roman" w:eastAsia="宋体" w:hAnsi="Times New Roman" w:cs="Times New Roman" w:hint="eastAsia"/>
          <w:sz w:val="24"/>
          <w:szCs w:val="24"/>
        </w:rPr>
        <w:t>年代理论研究的主要特点为</w:t>
      </w:r>
      <w:r w:rsidRPr="00EE4861">
        <w:rPr>
          <w:rFonts w:ascii="Times New Roman" w:eastAsia="宋体" w:hAnsi="Times New Roman" w:cs="Times New Roman"/>
          <w:sz w:val="24"/>
          <w:szCs w:val="24"/>
        </w:rPr>
        <w:t>:</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t xml:space="preserve">a. </w:t>
      </w:r>
      <w:r w:rsidRPr="00EE4861">
        <w:rPr>
          <w:rFonts w:ascii="Times New Roman" w:eastAsia="宋体" w:hAnsi="Times New Roman" w:cs="Times New Roman" w:hint="eastAsia"/>
          <w:sz w:val="24"/>
          <w:szCs w:val="24"/>
        </w:rPr>
        <w:t>由于当时我国正刚走出计划经济，处于改革开放初期和市场经济的探索期，在这样的国情下，农村主要是以农业生产为主业，二、三产业的发展并不突出，研究更多的是着力于农村城镇化和商品经济发展。</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t xml:space="preserve">b. </w:t>
      </w:r>
      <w:r w:rsidRPr="00EE4861">
        <w:rPr>
          <w:rFonts w:ascii="Times New Roman" w:eastAsia="宋体" w:hAnsi="Times New Roman" w:cs="Times New Roman" w:hint="eastAsia"/>
          <w:sz w:val="24"/>
          <w:szCs w:val="24"/>
        </w:rPr>
        <w:t>对乡镇企业的研究集中于其作用方面，尤其是乡镇企业促进农村专业化、社会化的作用。</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t xml:space="preserve">c. </w:t>
      </w:r>
      <w:r w:rsidRPr="00EE4861">
        <w:rPr>
          <w:rFonts w:ascii="Times New Roman" w:eastAsia="宋体" w:hAnsi="Times New Roman" w:cs="Times New Roman" w:hint="eastAsia"/>
          <w:sz w:val="24"/>
          <w:szCs w:val="24"/>
        </w:rPr>
        <w:t>从对初级产品的加工业的重视上可以看出，产业融合主要是一二产业的融合，第三产业由于时代原因并没有被较多的提及。</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hint="eastAsia"/>
          <w:sz w:val="24"/>
          <w:szCs w:val="24"/>
        </w:rPr>
        <w:t>其存在的主要缺陷为</w:t>
      </w:r>
      <w:r w:rsidRPr="00EE4861">
        <w:rPr>
          <w:rFonts w:ascii="Times New Roman" w:eastAsia="宋体" w:hAnsi="Times New Roman" w:cs="Times New Roman"/>
          <w:sz w:val="24"/>
          <w:szCs w:val="24"/>
        </w:rPr>
        <w:t>:</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t xml:space="preserve">a. </w:t>
      </w:r>
      <w:r w:rsidRPr="00EE4861">
        <w:rPr>
          <w:rFonts w:ascii="Times New Roman" w:eastAsia="宋体" w:hAnsi="Times New Roman" w:cs="Times New Roman" w:hint="eastAsia"/>
          <w:sz w:val="24"/>
          <w:szCs w:val="24"/>
        </w:rPr>
        <w:t>受时代背景影响大，没有突破性创新性的研究。</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t xml:space="preserve">b. </w:t>
      </w:r>
      <w:r w:rsidRPr="00EE4861">
        <w:rPr>
          <w:rFonts w:ascii="Times New Roman" w:eastAsia="宋体" w:hAnsi="Times New Roman" w:cs="Times New Roman" w:hint="eastAsia"/>
          <w:sz w:val="24"/>
          <w:szCs w:val="24"/>
        </w:rPr>
        <w:t>缺乏对一二产业与第三产业融合的研究。</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t xml:space="preserve">c. </w:t>
      </w:r>
      <w:r w:rsidRPr="00EE4861">
        <w:rPr>
          <w:rFonts w:ascii="Times New Roman" w:eastAsia="宋体" w:hAnsi="Times New Roman" w:cs="Times New Roman" w:hint="eastAsia"/>
          <w:sz w:val="24"/>
          <w:szCs w:val="24"/>
        </w:rPr>
        <w:t>产业融合几乎都以乡镇企业为主体。</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lastRenderedPageBreak/>
        <w:t>(2)</w:t>
      </w:r>
      <w:r w:rsidR="00F64F80">
        <w:rPr>
          <w:rFonts w:ascii="Times New Roman" w:eastAsia="宋体" w:hAnsi="Times New Roman" w:cs="Times New Roman" w:hint="eastAsia"/>
          <w:sz w:val="24"/>
          <w:szCs w:val="24"/>
        </w:rPr>
        <w:t xml:space="preserve"> </w:t>
      </w:r>
      <w:r w:rsidRPr="00EE4861">
        <w:rPr>
          <w:rFonts w:ascii="Times New Roman" w:eastAsia="宋体" w:hAnsi="Times New Roman" w:cs="Times New Roman"/>
          <w:sz w:val="24"/>
          <w:szCs w:val="24"/>
        </w:rPr>
        <w:t>20</w:t>
      </w:r>
      <w:r w:rsidRPr="00EE4861">
        <w:rPr>
          <w:rFonts w:ascii="Times New Roman" w:eastAsia="宋体" w:hAnsi="Times New Roman" w:cs="Times New Roman" w:hint="eastAsia"/>
          <w:sz w:val="24"/>
          <w:szCs w:val="24"/>
        </w:rPr>
        <w:t>世纪</w:t>
      </w:r>
      <w:r w:rsidRPr="00EE4861">
        <w:rPr>
          <w:rFonts w:ascii="Times New Roman" w:eastAsia="宋体" w:hAnsi="Times New Roman" w:cs="Times New Roman"/>
          <w:sz w:val="24"/>
          <w:szCs w:val="24"/>
        </w:rPr>
        <w:t>90</w:t>
      </w:r>
      <w:r w:rsidRPr="00EE4861">
        <w:rPr>
          <w:rFonts w:ascii="Times New Roman" w:eastAsia="宋体" w:hAnsi="Times New Roman" w:cs="Times New Roman" w:hint="eastAsia"/>
          <w:sz w:val="24"/>
          <w:szCs w:val="24"/>
        </w:rPr>
        <w:t>年代</w:t>
      </w:r>
      <w:r w:rsidRPr="00EE4861">
        <w:rPr>
          <w:rFonts w:ascii="Times New Roman" w:eastAsia="宋体" w:hAnsi="Times New Roman" w:cs="Times New Roman"/>
          <w:sz w:val="24"/>
          <w:szCs w:val="24"/>
        </w:rPr>
        <w:t>:</w:t>
      </w:r>
      <w:r w:rsidRPr="00EE4861">
        <w:rPr>
          <w:rFonts w:ascii="Times New Roman" w:eastAsia="宋体" w:hAnsi="Times New Roman" w:cs="Times New Roman" w:hint="eastAsia"/>
          <w:sz w:val="24"/>
          <w:szCs w:val="24"/>
        </w:rPr>
        <w:t>农工贸、产供销一体化支持政策</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hint="eastAsia"/>
          <w:sz w:val="24"/>
          <w:szCs w:val="24"/>
        </w:rPr>
        <w:t>在这一时期，农业的高速发展与市场经济的不完善出现了矛盾，导致农产品滞销，为解决这一问题，全国各地进行了农业市场化探索</w:t>
      </w:r>
      <w:r w:rsidR="00601C84">
        <w:rPr>
          <w:rStyle w:val="aa"/>
          <w:rFonts w:ascii="Times New Roman" w:eastAsia="宋体" w:hAnsi="Times New Roman" w:cs="Times New Roman"/>
          <w:sz w:val="24"/>
          <w:szCs w:val="24"/>
        </w:rPr>
        <w:footnoteReference w:id="10"/>
      </w:r>
      <w:r w:rsidRPr="00EE4861">
        <w:rPr>
          <w:rFonts w:ascii="Times New Roman" w:eastAsia="宋体" w:hAnsi="Times New Roman" w:cs="Times New Roman" w:hint="eastAsia"/>
          <w:sz w:val="24"/>
          <w:szCs w:val="24"/>
        </w:rPr>
        <w:t>，最终在实践基础上选择了支持“贸工农、产供销一体化”这</w:t>
      </w:r>
      <w:proofErr w:type="gramStart"/>
      <w:r w:rsidRPr="00EE4861">
        <w:rPr>
          <w:rFonts w:ascii="Times New Roman" w:eastAsia="宋体" w:hAnsi="Times New Roman" w:cs="Times New Roman" w:hint="eastAsia"/>
          <w:sz w:val="24"/>
          <w:szCs w:val="24"/>
        </w:rPr>
        <w:t>一三</w:t>
      </w:r>
      <w:proofErr w:type="gramEnd"/>
      <w:r w:rsidRPr="00EE4861">
        <w:rPr>
          <w:rFonts w:ascii="Times New Roman" w:eastAsia="宋体" w:hAnsi="Times New Roman" w:cs="Times New Roman" w:hint="eastAsia"/>
          <w:sz w:val="24"/>
          <w:szCs w:val="24"/>
        </w:rPr>
        <w:t>次产业协调发展模式。</w:t>
      </w:r>
      <w:r w:rsidRPr="00EE4861">
        <w:rPr>
          <w:rFonts w:ascii="Times New Roman" w:eastAsia="宋体" w:hAnsi="Times New Roman" w:cs="Times New Roman"/>
          <w:sz w:val="24"/>
          <w:szCs w:val="24"/>
        </w:rPr>
        <w:t xml:space="preserve">1993 </w:t>
      </w:r>
      <w:r w:rsidRPr="00EE4861">
        <w:rPr>
          <w:rFonts w:ascii="Times New Roman" w:eastAsia="宋体" w:hAnsi="Times New Roman" w:cs="Times New Roman" w:hint="eastAsia"/>
          <w:sz w:val="24"/>
          <w:szCs w:val="24"/>
        </w:rPr>
        <w:t>年，国务院印发《九十年代中国农业发展纲要》，要求“实行‘种养加’、‘贸工农’结合，开拓农村的新兴产业，促进农林牧渔业与二三产业协调发展……发展贸工农一体化、产供销一条龙的系列化综合服务”。此外，特定行业和地方政府也相继出台了一些支持贸工农、产供销一体化的政策。当时有看法认为供销合作社是贸工农一体化的组织实施者，并着重分析了贸工农一体化的兴起、基本经验和效益以及其长期行为和制度规范。也有学者提出贸工农的组织形式除了供销社以外，还可以发展具有专业特色和规模效益的社办基地；根据市场需要以社办加工为龙头</w:t>
      </w:r>
      <w:r w:rsidRPr="00EE4861">
        <w:rPr>
          <w:rFonts w:ascii="Times New Roman" w:eastAsia="宋体" w:hAnsi="Times New Roman" w:cs="Times New Roman"/>
          <w:sz w:val="24"/>
          <w:szCs w:val="24"/>
        </w:rPr>
        <w:t xml:space="preserve">, </w:t>
      </w:r>
      <w:r w:rsidRPr="00EE4861">
        <w:rPr>
          <w:rFonts w:ascii="Times New Roman" w:eastAsia="宋体" w:hAnsi="Times New Roman" w:cs="Times New Roman" w:hint="eastAsia"/>
          <w:sz w:val="24"/>
          <w:szCs w:val="24"/>
        </w:rPr>
        <w:t>工贸并举；以联社为龙头，开展农副产品产销一体化经营；以基层供销社为依托</w:t>
      </w:r>
      <w:r w:rsidRPr="00EE4861">
        <w:rPr>
          <w:rFonts w:ascii="Times New Roman" w:eastAsia="宋体" w:hAnsi="Times New Roman" w:cs="Times New Roman"/>
          <w:sz w:val="24"/>
          <w:szCs w:val="24"/>
        </w:rPr>
        <w:t xml:space="preserve">, </w:t>
      </w:r>
      <w:r w:rsidRPr="00EE4861">
        <w:rPr>
          <w:rFonts w:ascii="Times New Roman" w:eastAsia="宋体" w:hAnsi="Times New Roman" w:cs="Times New Roman" w:hint="eastAsia"/>
          <w:sz w:val="24"/>
          <w:szCs w:val="24"/>
        </w:rPr>
        <w:t>组织发展专业产销协会</w:t>
      </w:r>
      <w:r w:rsidR="00601C84">
        <w:rPr>
          <w:rStyle w:val="aa"/>
          <w:rFonts w:ascii="Times New Roman" w:eastAsia="宋体" w:hAnsi="Times New Roman" w:cs="Times New Roman"/>
          <w:sz w:val="24"/>
          <w:szCs w:val="24"/>
        </w:rPr>
        <w:footnoteReference w:id="11"/>
      </w:r>
      <w:r w:rsidRPr="00EE4861">
        <w:rPr>
          <w:rFonts w:ascii="Times New Roman" w:eastAsia="宋体" w:hAnsi="Times New Roman" w:cs="Times New Roman" w:hint="eastAsia"/>
          <w:sz w:val="24"/>
          <w:szCs w:val="24"/>
        </w:rPr>
        <w:t>。</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t>20</w:t>
      </w:r>
      <w:r w:rsidRPr="00EE4861">
        <w:rPr>
          <w:rFonts w:ascii="Times New Roman" w:eastAsia="宋体" w:hAnsi="Times New Roman" w:cs="Times New Roman" w:hint="eastAsia"/>
          <w:sz w:val="24"/>
          <w:szCs w:val="24"/>
        </w:rPr>
        <w:t>世纪</w:t>
      </w:r>
      <w:r w:rsidRPr="00EE4861">
        <w:rPr>
          <w:rFonts w:ascii="Times New Roman" w:eastAsia="宋体" w:hAnsi="Times New Roman" w:cs="Times New Roman"/>
          <w:sz w:val="24"/>
          <w:szCs w:val="24"/>
        </w:rPr>
        <w:t>90</w:t>
      </w:r>
      <w:r w:rsidRPr="00EE4861">
        <w:rPr>
          <w:rFonts w:ascii="Times New Roman" w:eastAsia="宋体" w:hAnsi="Times New Roman" w:cs="Times New Roman" w:hint="eastAsia"/>
          <w:sz w:val="24"/>
          <w:szCs w:val="24"/>
        </w:rPr>
        <w:t>年代理论研究的主要特点为</w:t>
      </w:r>
      <w:r w:rsidRPr="00EE4861">
        <w:rPr>
          <w:rFonts w:ascii="Times New Roman" w:eastAsia="宋体" w:hAnsi="Times New Roman" w:cs="Times New Roman"/>
          <w:sz w:val="24"/>
          <w:szCs w:val="24"/>
        </w:rPr>
        <w:t>:</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t xml:space="preserve">a. </w:t>
      </w:r>
      <w:r w:rsidRPr="00EE4861">
        <w:rPr>
          <w:rFonts w:ascii="Times New Roman" w:eastAsia="宋体" w:hAnsi="Times New Roman" w:cs="Times New Roman" w:hint="eastAsia"/>
          <w:sz w:val="24"/>
          <w:szCs w:val="24"/>
        </w:rPr>
        <w:t>研究的主要方向是解决由于市场经济的不完善而导致的农产品滞销现象和农户不适应现象。</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t xml:space="preserve">b. </w:t>
      </w:r>
      <w:r w:rsidRPr="00EE4861">
        <w:rPr>
          <w:rFonts w:ascii="Times New Roman" w:eastAsia="宋体" w:hAnsi="Times New Roman" w:cs="Times New Roman" w:hint="eastAsia"/>
          <w:sz w:val="24"/>
          <w:szCs w:val="24"/>
        </w:rPr>
        <w:t>普遍是从农村多元经济协调发展的视角来探究农村产业融合的。</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t xml:space="preserve">c. </w:t>
      </w:r>
      <w:r w:rsidRPr="00EE4861">
        <w:rPr>
          <w:rFonts w:ascii="Times New Roman" w:eastAsia="宋体" w:hAnsi="Times New Roman" w:cs="Times New Roman" w:hint="eastAsia"/>
          <w:sz w:val="24"/>
          <w:szCs w:val="24"/>
        </w:rPr>
        <w:t>学者们的研究集中在农业产业化、一体化经营的研究上。</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hint="eastAsia"/>
          <w:sz w:val="24"/>
          <w:szCs w:val="24"/>
        </w:rPr>
        <w:t>其存在的主要缺陷为</w:t>
      </w:r>
      <w:r w:rsidRPr="00EE4861">
        <w:rPr>
          <w:rFonts w:ascii="Times New Roman" w:eastAsia="宋体" w:hAnsi="Times New Roman" w:cs="Times New Roman"/>
          <w:sz w:val="24"/>
          <w:szCs w:val="24"/>
        </w:rPr>
        <w:t>:</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t xml:space="preserve">a. </w:t>
      </w:r>
      <w:r w:rsidRPr="00EE4861">
        <w:rPr>
          <w:rFonts w:ascii="Times New Roman" w:eastAsia="宋体" w:hAnsi="Times New Roman" w:cs="Times New Roman" w:hint="eastAsia"/>
          <w:sz w:val="24"/>
          <w:szCs w:val="24"/>
        </w:rPr>
        <w:t>存在明显的时代局限性。</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t xml:space="preserve">b. </w:t>
      </w:r>
      <w:r w:rsidRPr="00EE4861">
        <w:rPr>
          <w:rFonts w:ascii="Times New Roman" w:eastAsia="宋体" w:hAnsi="Times New Roman" w:cs="Times New Roman" w:hint="eastAsia"/>
          <w:sz w:val="24"/>
          <w:szCs w:val="24"/>
        </w:rPr>
        <w:t>仍没有涉及第三产业。</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t xml:space="preserve">c. </w:t>
      </w:r>
      <w:r w:rsidRPr="00EE4861">
        <w:rPr>
          <w:rFonts w:ascii="Times New Roman" w:eastAsia="宋体" w:hAnsi="Times New Roman" w:cs="Times New Roman" w:hint="eastAsia"/>
          <w:sz w:val="24"/>
          <w:szCs w:val="24"/>
        </w:rPr>
        <w:t>受国家政策的影响大。</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t xml:space="preserve"> (3)</w:t>
      </w:r>
      <w:r w:rsidR="00F64F80">
        <w:rPr>
          <w:rFonts w:ascii="Times New Roman" w:eastAsia="宋体" w:hAnsi="Times New Roman" w:cs="Times New Roman" w:hint="eastAsia"/>
          <w:sz w:val="24"/>
          <w:szCs w:val="24"/>
        </w:rPr>
        <w:t xml:space="preserve"> </w:t>
      </w:r>
      <w:r w:rsidRPr="00EE4861">
        <w:rPr>
          <w:rFonts w:ascii="Times New Roman" w:eastAsia="宋体" w:hAnsi="Times New Roman" w:cs="Times New Roman"/>
          <w:sz w:val="24"/>
          <w:szCs w:val="24"/>
        </w:rPr>
        <w:t>21</w:t>
      </w:r>
      <w:r w:rsidRPr="00EE4861">
        <w:rPr>
          <w:rFonts w:ascii="Times New Roman" w:eastAsia="宋体" w:hAnsi="Times New Roman" w:cs="Times New Roman" w:hint="eastAsia"/>
          <w:sz w:val="24"/>
          <w:szCs w:val="24"/>
        </w:rPr>
        <w:t>世纪以来</w:t>
      </w:r>
      <w:r w:rsidRPr="00EE4861">
        <w:rPr>
          <w:rFonts w:ascii="Times New Roman" w:eastAsia="宋体" w:hAnsi="Times New Roman" w:cs="Times New Roman"/>
          <w:sz w:val="24"/>
          <w:szCs w:val="24"/>
        </w:rPr>
        <w:t>:</w:t>
      </w:r>
      <w:r w:rsidRPr="00EE4861">
        <w:rPr>
          <w:rFonts w:ascii="Times New Roman" w:eastAsia="宋体" w:hAnsi="Times New Roman" w:cs="Times New Roman" w:hint="eastAsia"/>
          <w:sz w:val="24"/>
          <w:szCs w:val="24"/>
        </w:rPr>
        <w:t>鼓励农业产业化发展政策</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hint="eastAsia"/>
          <w:sz w:val="24"/>
          <w:szCs w:val="24"/>
        </w:rPr>
        <w:t>在</w:t>
      </w:r>
      <w:r w:rsidRPr="00EE4861">
        <w:rPr>
          <w:rFonts w:ascii="Times New Roman" w:eastAsia="宋体" w:hAnsi="Times New Roman" w:cs="Times New Roman"/>
          <w:sz w:val="24"/>
          <w:szCs w:val="24"/>
        </w:rPr>
        <w:t xml:space="preserve">2001 </w:t>
      </w:r>
      <w:r w:rsidRPr="00EE4861">
        <w:rPr>
          <w:rFonts w:ascii="Times New Roman" w:eastAsia="宋体" w:hAnsi="Times New Roman" w:cs="Times New Roman" w:hint="eastAsia"/>
          <w:sz w:val="24"/>
          <w:szCs w:val="24"/>
        </w:rPr>
        <w:t>年发布的《中华人民共和国国民经济和社会发展第十个五年计划纲要》中，农业产业化经营被认为是推进农业现代化的重要途径。</w:t>
      </w:r>
      <w:r w:rsidRPr="00EE4861">
        <w:rPr>
          <w:rFonts w:ascii="Times New Roman" w:eastAsia="宋体" w:hAnsi="Times New Roman" w:cs="Times New Roman"/>
          <w:sz w:val="24"/>
          <w:szCs w:val="24"/>
        </w:rPr>
        <w:t>2004</w:t>
      </w:r>
      <w:r w:rsidRPr="00EE4861">
        <w:rPr>
          <w:rFonts w:ascii="Times New Roman" w:eastAsia="宋体" w:hAnsi="Times New Roman" w:cs="Times New Roman" w:hint="eastAsia"/>
          <w:sz w:val="24"/>
          <w:szCs w:val="24"/>
        </w:rPr>
        <w:t>～</w:t>
      </w:r>
      <w:r w:rsidRPr="00EE4861">
        <w:rPr>
          <w:rFonts w:ascii="Times New Roman" w:eastAsia="宋体" w:hAnsi="Times New Roman" w:cs="Times New Roman"/>
          <w:sz w:val="24"/>
          <w:szCs w:val="24"/>
        </w:rPr>
        <w:t xml:space="preserve">2010 </w:t>
      </w:r>
      <w:r w:rsidRPr="00EE4861">
        <w:rPr>
          <w:rFonts w:ascii="Times New Roman" w:eastAsia="宋体" w:hAnsi="Times New Roman" w:cs="Times New Roman" w:hint="eastAsia"/>
          <w:sz w:val="24"/>
          <w:szCs w:val="24"/>
        </w:rPr>
        <w:t>年，连续</w:t>
      </w:r>
      <w:r w:rsidRPr="00EE4861">
        <w:rPr>
          <w:rFonts w:ascii="Times New Roman" w:eastAsia="宋体" w:hAnsi="Times New Roman" w:cs="Times New Roman"/>
          <w:sz w:val="24"/>
          <w:szCs w:val="24"/>
        </w:rPr>
        <w:t xml:space="preserve">7 </w:t>
      </w:r>
      <w:proofErr w:type="gramStart"/>
      <w:r w:rsidRPr="00EE4861">
        <w:rPr>
          <w:rFonts w:ascii="Times New Roman" w:eastAsia="宋体" w:hAnsi="Times New Roman" w:cs="Times New Roman" w:hint="eastAsia"/>
          <w:sz w:val="24"/>
          <w:szCs w:val="24"/>
        </w:rPr>
        <w:t>个</w:t>
      </w:r>
      <w:proofErr w:type="gramEnd"/>
      <w:r w:rsidRPr="00EE4861">
        <w:rPr>
          <w:rFonts w:ascii="Times New Roman" w:eastAsia="宋体" w:hAnsi="Times New Roman" w:cs="Times New Roman" w:hint="eastAsia"/>
          <w:sz w:val="24"/>
          <w:szCs w:val="24"/>
        </w:rPr>
        <w:t>中央“一号文件”都强调支持农业产业化经营和龙头企业发展，到</w:t>
      </w:r>
      <w:r w:rsidRPr="00EE4861">
        <w:rPr>
          <w:rFonts w:ascii="Times New Roman" w:eastAsia="宋体" w:hAnsi="Times New Roman" w:cs="Times New Roman"/>
          <w:sz w:val="24"/>
          <w:szCs w:val="24"/>
        </w:rPr>
        <w:t xml:space="preserve">2006 </w:t>
      </w:r>
      <w:r w:rsidRPr="00EE4861">
        <w:rPr>
          <w:rFonts w:ascii="Times New Roman" w:eastAsia="宋体" w:hAnsi="Times New Roman" w:cs="Times New Roman" w:hint="eastAsia"/>
          <w:sz w:val="24"/>
          <w:szCs w:val="24"/>
        </w:rPr>
        <w:t>年，农业部开始组织实施“农业产业化和农产品加工推进行动”，到</w:t>
      </w:r>
      <w:r w:rsidRPr="00EE4861">
        <w:rPr>
          <w:rFonts w:ascii="Times New Roman" w:eastAsia="宋体" w:hAnsi="Times New Roman" w:cs="Times New Roman"/>
          <w:sz w:val="24"/>
          <w:szCs w:val="24"/>
        </w:rPr>
        <w:t xml:space="preserve">2007 </w:t>
      </w:r>
      <w:r w:rsidRPr="00EE4861">
        <w:rPr>
          <w:rFonts w:ascii="Times New Roman" w:eastAsia="宋体" w:hAnsi="Times New Roman" w:cs="Times New Roman" w:hint="eastAsia"/>
          <w:sz w:val="24"/>
          <w:szCs w:val="24"/>
        </w:rPr>
        <w:t>年，</w:t>
      </w:r>
      <w:r w:rsidRPr="00EE4861">
        <w:rPr>
          <w:rFonts w:ascii="Times New Roman" w:eastAsia="宋体" w:hAnsi="Times New Roman" w:cs="Times New Roman" w:hint="eastAsia"/>
          <w:sz w:val="24"/>
          <w:szCs w:val="24"/>
        </w:rPr>
        <w:lastRenderedPageBreak/>
        <w:t>农业部还发布了《关于加快发展农村一村一品的指导意见》，将发展一村一品作为促进农业产业化和一二三产业协调发展的重要手段，</w:t>
      </w:r>
      <w:r w:rsidRPr="00EE4861">
        <w:rPr>
          <w:rFonts w:ascii="Times New Roman" w:eastAsia="宋体" w:hAnsi="Times New Roman" w:cs="Times New Roman"/>
          <w:sz w:val="24"/>
          <w:szCs w:val="24"/>
        </w:rPr>
        <w:t xml:space="preserve">2015 </w:t>
      </w:r>
      <w:r w:rsidRPr="00EE4861">
        <w:rPr>
          <w:rFonts w:ascii="Times New Roman" w:eastAsia="宋体" w:hAnsi="Times New Roman" w:cs="Times New Roman" w:hint="eastAsia"/>
          <w:sz w:val="24"/>
          <w:szCs w:val="24"/>
        </w:rPr>
        <w:t>年中央“一号文件”的一大亮点即为推进农村一二三产业融合发展。学者何立胜、李世新的研究指出，农业产业化在当代开辟了一条产业融合的新路，通过农业“接二连三”和农产品加工业前延后伸，以农产品加工业为引领的农业产业横向一体化经营的发展，促进了第一产业与二三产业的融合</w:t>
      </w:r>
      <w:r w:rsidR="00601C84">
        <w:rPr>
          <w:rStyle w:val="aa"/>
          <w:rFonts w:ascii="Times New Roman" w:eastAsia="宋体" w:hAnsi="Times New Roman" w:cs="Times New Roman"/>
          <w:sz w:val="24"/>
          <w:szCs w:val="24"/>
        </w:rPr>
        <w:footnoteReference w:id="12"/>
      </w:r>
      <w:r w:rsidRPr="00EE4861">
        <w:rPr>
          <w:rFonts w:ascii="Times New Roman" w:eastAsia="宋体" w:hAnsi="Times New Roman" w:cs="Times New Roman" w:hint="eastAsia"/>
          <w:sz w:val="24"/>
          <w:szCs w:val="24"/>
        </w:rPr>
        <w:t>。学者李俊岭还特别指出了农业多功能性对产业融合的重要作用</w:t>
      </w:r>
      <w:r w:rsidR="00601C84">
        <w:rPr>
          <w:rStyle w:val="aa"/>
          <w:rFonts w:ascii="Times New Roman" w:eastAsia="宋体" w:hAnsi="Times New Roman" w:cs="Times New Roman"/>
          <w:sz w:val="24"/>
          <w:szCs w:val="24"/>
        </w:rPr>
        <w:footnoteReference w:id="13"/>
      </w:r>
      <w:r w:rsidRPr="00EE4861">
        <w:rPr>
          <w:rFonts w:ascii="Times New Roman" w:eastAsia="宋体" w:hAnsi="Times New Roman" w:cs="Times New Roman" w:hint="eastAsia"/>
          <w:sz w:val="24"/>
          <w:szCs w:val="24"/>
        </w:rPr>
        <w:t>。同时，一些学者结合了产业融合理论来分析我国的三产业融合问题，更深层次的从含义、类型、效应等多个角度来剖析现实案例。除了产业融合理论，学者姜长云考虑到中日农村农业发展的资源禀赋有许多相似之处，</w:t>
      </w:r>
      <w:proofErr w:type="gramStart"/>
      <w:r w:rsidRPr="00EE4861">
        <w:rPr>
          <w:rFonts w:ascii="Times New Roman" w:eastAsia="宋体" w:hAnsi="Times New Roman" w:cs="Times New Roman" w:hint="eastAsia"/>
          <w:sz w:val="24"/>
          <w:szCs w:val="24"/>
        </w:rPr>
        <w:t>遂运用</w:t>
      </w:r>
      <w:proofErr w:type="gramEnd"/>
      <w:r w:rsidRPr="00EE4861">
        <w:rPr>
          <w:rFonts w:ascii="Times New Roman" w:eastAsia="宋体" w:hAnsi="Times New Roman" w:cs="Times New Roman" w:hint="eastAsia"/>
          <w:sz w:val="24"/>
          <w:szCs w:val="24"/>
        </w:rPr>
        <w:t>了日本学者今村奈良城提出的六次产业理论，将日本的农村一二三产业融合与中国的进行比较</w:t>
      </w:r>
      <w:r w:rsidR="00601C84">
        <w:rPr>
          <w:rStyle w:val="aa"/>
          <w:rFonts w:ascii="Times New Roman" w:eastAsia="宋体" w:hAnsi="Times New Roman" w:cs="Times New Roman"/>
          <w:sz w:val="24"/>
          <w:szCs w:val="24"/>
        </w:rPr>
        <w:footnoteReference w:id="14"/>
      </w:r>
      <w:r w:rsidRPr="00EE4861">
        <w:rPr>
          <w:rFonts w:ascii="Times New Roman" w:eastAsia="宋体" w:hAnsi="Times New Roman" w:cs="Times New Roman" w:hint="eastAsia"/>
          <w:sz w:val="24"/>
          <w:szCs w:val="24"/>
        </w:rPr>
        <w:t>。国内学者还挑选了个别地区作为典型案例来分析，与实践挂钩，为农业与其他产业融合发展提供了直观认识。然而，目前国内从农业出发对农村一二三产业融合进行研究并不多，鲜有文章以时间为轴梳理</w:t>
      </w:r>
      <w:proofErr w:type="gramStart"/>
      <w:r w:rsidRPr="00EE4861">
        <w:rPr>
          <w:rFonts w:ascii="Times New Roman" w:eastAsia="宋体" w:hAnsi="Times New Roman" w:cs="Times New Roman" w:hint="eastAsia"/>
          <w:sz w:val="24"/>
          <w:szCs w:val="24"/>
        </w:rPr>
        <w:t>国内一二三</w:t>
      </w:r>
      <w:proofErr w:type="gramEnd"/>
      <w:r w:rsidRPr="00EE4861">
        <w:rPr>
          <w:rFonts w:ascii="Times New Roman" w:eastAsia="宋体" w:hAnsi="Times New Roman" w:cs="Times New Roman" w:hint="eastAsia"/>
          <w:sz w:val="24"/>
          <w:szCs w:val="24"/>
        </w:rPr>
        <w:t>产业融合互动在政策上的演变过程，以“新常态”为背景对产业融合进行深入研究更为缺乏，没有深入分析其可行性和必要性。</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t>21</w:t>
      </w:r>
      <w:r w:rsidRPr="00EE4861">
        <w:rPr>
          <w:rFonts w:ascii="Times New Roman" w:eastAsia="宋体" w:hAnsi="Times New Roman" w:cs="Times New Roman" w:hint="eastAsia"/>
          <w:sz w:val="24"/>
          <w:szCs w:val="24"/>
        </w:rPr>
        <w:t>世纪以来理论研究的主要特点为</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t xml:space="preserve">a. </w:t>
      </w:r>
      <w:r w:rsidRPr="00EE4861">
        <w:rPr>
          <w:rFonts w:ascii="Times New Roman" w:eastAsia="宋体" w:hAnsi="Times New Roman" w:cs="Times New Roman" w:hint="eastAsia"/>
          <w:sz w:val="24"/>
          <w:szCs w:val="24"/>
        </w:rPr>
        <w:t>强调农业现代化、农业产业化，主要推崇三种产业融合的模式</w:t>
      </w:r>
      <w:r w:rsidRPr="00EE4861">
        <w:rPr>
          <w:rFonts w:ascii="Times New Roman" w:eastAsia="宋体" w:hAnsi="Times New Roman" w:cs="Times New Roman"/>
          <w:sz w:val="24"/>
          <w:szCs w:val="24"/>
        </w:rPr>
        <w:t>:</w:t>
      </w:r>
      <w:r w:rsidRPr="00EE4861">
        <w:rPr>
          <w:rFonts w:ascii="Times New Roman" w:eastAsia="宋体" w:hAnsi="Times New Roman" w:cs="Times New Roman" w:hint="eastAsia"/>
          <w:sz w:val="24"/>
          <w:szCs w:val="24"/>
        </w:rPr>
        <w:t>“农户</w:t>
      </w:r>
      <w:r w:rsidRPr="00EE4861">
        <w:rPr>
          <w:rFonts w:ascii="Times New Roman" w:eastAsia="宋体" w:hAnsi="Times New Roman" w:cs="Times New Roman"/>
          <w:sz w:val="24"/>
          <w:szCs w:val="24"/>
        </w:rPr>
        <w:t>+</w:t>
      </w:r>
      <w:r w:rsidRPr="00EE4861">
        <w:rPr>
          <w:rFonts w:ascii="Times New Roman" w:eastAsia="宋体" w:hAnsi="Times New Roman" w:cs="Times New Roman" w:hint="eastAsia"/>
          <w:sz w:val="24"/>
          <w:szCs w:val="24"/>
        </w:rPr>
        <w:t>公司”、“农户</w:t>
      </w:r>
      <w:r w:rsidRPr="00EE4861">
        <w:rPr>
          <w:rFonts w:ascii="Times New Roman" w:eastAsia="宋体" w:hAnsi="Times New Roman" w:cs="Times New Roman"/>
          <w:sz w:val="24"/>
          <w:szCs w:val="24"/>
        </w:rPr>
        <w:t>+</w:t>
      </w:r>
      <w:r w:rsidRPr="00EE4861">
        <w:rPr>
          <w:rFonts w:ascii="Times New Roman" w:eastAsia="宋体" w:hAnsi="Times New Roman" w:cs="Times New Roman" w:hint="eastAsia"/>
          <w:sz w:val="24"/>
          <w:szCs w:val="24"/>
        </w:rPr>
        <w:t>合作社”、“农户</w:t>
      </w:r>
      <w:r w:rsidRPr="00EE4861">
        <w:rPr>
          <w:rFonts w:ascii="Times New Roman" w:eastAsia="宋体" w:hAnsi="Times New Roman" w:cs="Times New Roman"/>
          <w:sz w:val="24"/>
          <w:szCs w:val="24"/>
        </w:rPr>
        <w:t>+</w:t>
      </w:r>
      <w:r w:rsidRPr="00EE4861">
        <w:rPr>
          <w:rFonts w:ascii="Times New Roman" w:eastAsia="宋体" w:hAnsi="Times New Roman" w:cs="Times New Roman" w:hint="eastAsia"/>
          <w:sz w:val="24"/>
          <w:szCs w:val="24"/>
        </w:rPr>
        <w:t>合作社</w:t>
      </w:r>
      <w:r w:rsidRPr="00EE4861">
        <w:rPr>
          <w:rFonts w:ascii="Times New Roman" w:eastAsia="宋体" w:hAnsi="Times New Roman" w:cs="Times New Roman"/>
          <w:sz w:val="24"/>
          <w:szCs w:val="24"/>
        </w:rPr>
        <w:t>+</w:t>
      </w:r>
      <w:r w:rsidRPr="00EE4861">
        <w:rPr>
          <w:rFonts w:ascii="Times New Roman" w:eastAsia="宋体" w:hAnsi="Times New Roman" w:cs="Times New Roman" w:hint="eastAsia"/>
          <w:sz w:val="24"/>
          <w:szCs w:val="24"/>
        </w:rPr>
        <w:t>公司”。</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t xml:space="preserve">b. </w:t>
      </w:r>
      <w:r w:rsidRPr="00EE4861">
        <w:rPr>
          <w:rFonts w:ascii="Times New Roman" w:eastAsia="宋体" w:hAnsi="Times New Roman" w:cs="Times New Roman" w:hint="eastAsia"/>
          <w:sz w:val="24"/>
          <w:szCs w:val="24"/>
        </w:rPr>
        <w:t>重视政府的作用，认为政府需要为产业融合的发展提供良好的技术、人才、政策环境。</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t xml:space="preserve">c. </w:t>
      </w:r>
      <w:r w:rsidRPr="00EE4861">
        <w:rPr>
          <w:rFonts w:ascii="Times New Roman" w:eastAsia="宋体" w:hAnsi="Times New Roman" w:cs="Times New Roman" w:hint="eastAsia"/>
          <w:sz w:val="24"/>
          <w:szCs w:val="24"/>
        </w:rPr>
        <w:t>与</w:t>
      </w:r>
      <w:r w:rsidRPr="00EE4861">
        <w:rPr>
          <w:rFonts w:ascii="Times New Roman" w:eastAsia="宋体" w:hAnsi="Times New Roman" w:cs="Times New Roman"/>
          <w:sz w:val="24"/>
          <w:szCs w:val="24"/>
        </w:rPr>
        <w:t>90</w:t>
      </w:r>
      <w:r w:rsidRPr="00EE4861">
        <w:rPr>
          <w:rFonts w:ascii="Times New Roman" w:eastAsia="宋体" w:hAnsi="Times New Roman" w:cs="Times New Roman" w:hint="eastAsia"/>
          <w:sz w:val="24"/>
          <w:szCs w:val="24"/>
        </w:rPr>
        <w:t>年代相比，对高新技术、金融、旅游这三个领域与农业的融合的研究大大增加，更加重视“休闲旅游”这一新行业。</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hint="eastAsia"/>
          <w:sz w:val="24"/>
          <w:szCs w:val="24"/>
        </w:rPr>
        <w:t>其存在的主要缺陷为</w:t>
      </w:r>
      <w:r w:rsidRPr="00EE4861">
        <w:rPr>
          <w:rFonts w:ascii="Times New Roman" w:eastAsia="宋体" w:hAnsi="Times New Roman" w:cs="Times New Roman"/>
          <w:sz w:val="24"/>
          <w:szCs w:val="24"/>
        </w:rPr>
        <w:t>:</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t xml:space="preserve">a. </w:t>
      </w:r>
      <w:r w:rsidRPr="00EE4861">
        <w:rPr>
          <w:rFonts w:ascii="Times New Roman" w:eastAsia="宋体" w:hAnsi="Times New Roman" w:cs="Times New Roman" w:hint="eastAsia"/>
          <w:sz w:val="24"/>
          <w:szCs w:val="24"/>
        </w:rPr>
        <w:t>现阶段国内关于一二三产业融合互动研究，尤其是以农业为出发点的研究仍相对偏少。</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t xml:space="preserve">b. </w:t>
      </w:r>
      <w:r w:rsidRPr="00EE4861">
        <w:rPr>
          <w:rFonts w:ascii="Times New Roman" w:eastAsia="宋体" w:hAnsi="Times New Roman" w:cs="Times New Roman" w:hint="eastAsia"/>
          <w:sz w:val="24"/>
          <w:szCs w:val="24"/>
        </w:rPr>
        <w:t>鲜有文献系统地梳理国内一二三产业融合互动的政策演进轨迹。</w:t>
      </w:r>
    </w:p>
    <w:p w:rsidR="00EE4861" w:rsidRPr="00EE4861" w:rsidRDefault="00EE4861" w:rsidP="00EE4861">
      <w:pPr>
        <w:spacing w:line="360" w:lineRule="auto"/>
        <w:ind w:firstLineChars="200" w:firstLine="480"/>
        <w:rPr>
          <w:rFonts w:ascii="Times New Roman" w:eastAsia="宋体" w:hAnsi="Times New Roman" w:cs="Times New Roman"/>
          <w:sz w:val="24"/>
          <w:szCs w:val="24"/>
        </w:rPr>
      </w:pPr>
      <w:r w:rsidRPr="00EE4861">
        <w:rPr>
          <w:rFonts w:ascii="Times New Roman" w:eastAsia="宋体" w:hAnsi="Times New Roman" w:cs="Times New Roman"/>
          <w:sz w:val="24"/>
          <w:szCs w:val="24"/>
        </w:rPr>
        <w:lastRenderedPageBreak/>
        <w:t xml:space="preserve">c. </w:t>
      </w:r>
      <w:r w:rsidRPr="00EE4861">
        <w:rPr>
          <w:rFonts w:ascii="Times New Roman" w:eastAsia="宋体" w:hAnsi="Times New Roman" w:cs="Times New Roman" w:hint="eastAsia"/>
          <w:sz w:val="24"/>
          <w:szCs w:val="24"/>
        </w:rPr>
        <w:t>对于经济新常态下农业与其他产业融合发展的必要性和可行性缺乏深入研究，已有的案例研究代表性不够，对新常态下如何促进一二三产业融合互动也需要进一步研究。</w:t>
      </w:r>
    </w:p>
    <w:p w:rsidR="00EE4861" w:rsidRPr="00EE4861" w:rsidRDefault="00EE4861" w:rsidP="00EE4861">
      <w:pPr>
        <w:ind w:firstLineChars="200" w:firstLine="480"/>
        <w:rPr>
          <w:sz w:val="24"/>
          <w:szCs w:val="24"/>
        </w:rPr>
      </w:pPr>
      <w:r w:rsidRPr="00EE4861">
        <w:rPr>
          <w:rFonts w:ascii="Times New Roman" w:eastAsia="宋体" w:hAnsi="Times New Roman" w:cs="Times New Roman"/>
          <w:sz w:val="24"/>
          <w:szCs w:val="24"/>
        </w:rPr>
        <w:t xml:space="preserve">d. </w:t>
      </w:r>
      <w:r w:rsidRPr="00EE4861">
        <w:rPr>
          <w:rFonts w:ascii="Times New Roman" w:eastAsia="宋体" w:hAnsi="Times New Roman" w:cs="Times New Roman" w:hint="eastAsia"/>
          <w:sz w:val="24"/>
          <w:szCs w:val="24"/>
        </w:rPr>
        <w:t>中央一号文件强调了互联网的作用而在目前的文献中仍较少看到对产业融合在互联网领域的具体分析。</w:t>
      </w:r>
    </w:p>
    <w:p w:rsidR="00721A3B" w:rsidRDefault="006F607F" w:rsidP="009901B8">
      <w:pPr>
        <w:pStyle w:val="1"/>
        <w:rPr>
          <w:rFonts w:asciiTheme="minorEastAsia" w:hAnsiTheme="minorEastAsia" w:hint="eastAsia"/>
          <w:sz w:val="32"/>
          <w:szCs w:val="32"/>
        </w:rPr>
      </w:pPr>
      <w:bookmarkStart w:id="11" w:name="_Toc444790971"/>
      <w:r w:rsidRPr="00BF11AC">
        <w:rPr>
          <w:rFonts w:asciiTheme="minorEastAsia" w:hAnsiTheme="minorEastAsia" w:hint="eastAsia"/>
          <w:sz w:val="32"/>
          <w:szCs w:val="32"/>
        </w:rPr>
        <w:t>三、研究和调研思路图</w:t>
      </w:r>
      <w:bookmarkEnd w:id="11"/>
    </w:p>
    <w:p w:rsidR="00F64F80" w:rsidRPr="00A25855" w:rsidRDefault="00F64F80" w:rsidP="00F64F80">
      <w:pPr>
        <w:spacing w:line="360" w:lineRule="auto"/>
        <w:ind w:left="420"/>
        <w:rPr>
          <w:rFonts w:ascii="Times New Roman" w:eastAsia="宋体" w:hAnsi="Times New Roman" w:cs="Times New Roman"/>
          <w:szCs w:val="21"/>
        </w:rPr>
      </w:pPr>
      <w:r>
        <w:rPr>
          <w:rFonts w:ascii="Times New Roman" w:eastAsia="宋体" w:hAnsi="Times New Roman" w:cs="Times New Roman"/>
          <w:noProof/>
          <w:szCs w:val="21"/>
        </w:rPr>
        <mc:AlternateContent>
          <mc:Choice Requires="wps">
            <w:drawing>
              <wp:anchor distT="0" distB="0" distL="114300" distR="114300" simplePos="0" relativeHeight="251682816" behindDoc="0" locked="0" layoutInCell="1" allowOverlap="1" wp14:anchorId="6A4FA9BA" wp14:editId="0D2F2EBF">
                <wp:simplePos x="0" y="0"/>
                <wp:positionH relativeFrom="column">
                  <wp:posOffset>1362075</wp:posOffset>
                </wp:positionH>
                <wp:positionV relativeFrom="paragraph">
                  <wp:posOffset>1905</wp:posOffset>
                </wp:positionV>
                <wp:extent cx="2409825" cy="361950"/>
                <wp:effectExtent l="57150" t="19050" r="85725" b="228600"/>
                <wp:wrapNone/>
                <wp:docPr id="227" name="矩形 2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09825" cy="361950"/>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50800" dist="38100" dir="5400000" algn="t" rotWithShape="0">
                            <a:prstClr val="black">
                              <a:alpha val="40000"/>
                            </a:prstClr>
                          </a:outerShdw>
                          <a:reflection blurRad="6350" stA="50000" endA="300" endPos="55000" dir="5400000" sy="-100000" algn="bl" rotWithShape="0"/>
                        </a:effectLst>
                      </wps:spPr>
                      <wps:txbx>
                        <w:txbxContent>
                          <w:p w:rsidR="00634542" w:rsidRPr="008F610E" w:rsidRDefault="00634542" w:rsidP="00F64F80">
                            <w:pPr>
                              <w:jc w:val="center"/>
                              <w:rPr>
                                <w:b/>
                              </w:rPr>
                            </w:pPr>
                            <w:r w:rsidRPr="008F610E">
                              <w:rPr>
                                <w:rFonts w:hint="eastAsia"/>
                                <w:b/>
                              </w:rPr>
                              <w:t>调研</w:t>
                            </w:r>
                            <w:r w:rsidRPr="008F610E">
                              <w:rPr>
                                <w:b/>
                              </w:rPr>
                              <w:t>思路流程图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矩形 227" o:spid="_x0000_s1026" style="position:absolute;left:0;text-align:left;margin-left:107.25pt;margin-top:.15pt;width:189.75pt;height:28.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" fillcolor="#bcbcbc">
                <v:fill color2="#ededed" rotate="t" angle="180" colors="0 #bcbcbc;22938f #d0d0d0;1 #ededed" focus="100%" type="gradient"/>
                <v:shadow on="t" color="black" opacity="26214f" origin=",-.5" offset="0,3pt"/>
                <v:path arrowok="t"/>
                <v:textbox>
                  <w:txbxContent>
                    <w:p w:rsidR="00634542" w:rsidRPr="008F610E" w:rsidRDefault="00634542" w:rsidP="00F64F80">
                      <w:pPr>
                        <w:jc w:val="center"/>
                        <w:rPr>
                          <w:b/>
                        </w:rPr>
                      </w:pPr>
                      <w:r w:rsidRPr="008F610E">
                        <w:rPr>
                          <w:rFonts w:hint="eastAsia"/>
                          <w:b/>
                        </w:rPr>
                        <w:t>调研</w:t>
                      </w:r>
                      <w:r w:rsidRPr="008F610E">
                        <w:rPr>
                          <w:b/>
                        </w:rPr>
                        <w:t>思路流程图</w:t>
                      </w:r>
                    </w:p>
                  </w:txbxContent>
                </v:textbox>
              </v:rect>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663360" behindDoc="0" locked="0" layoutInCell="1" allowOverlap="1" wp14:anchorId="6621179F" wp14:editId="1E941E7B">
                <wp:simplePos x="0" y="0"/>
                <wp:positionH relativeFrom="column">
                  <wp:posOffset>3381375</wp:posOffset>
                </wp:positionH>
                <wp:positionV relativeFrom="paragraph">
                  <wp:posOffset>243840</wp:posOffset>
                </wp:positionV>
                <wp:extent cx="9525" cy="323850"/>
                <wp:effectExtent l="0" t="0" r="28575" b="19050"/>
                <wp:wrapNone/>
                <wp:docPr id="200" name="直接连接符 20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323850"/>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直接连接符 200" o:spid="_x0000_s1026" style="position:absolute;left:0;text-align:lef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6.25pt,19.2pt" to="267pt,4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" strokecolor="#4a7ebb">
                <o:lock v:ext="edit" shapetype="f"/>
              </v:line>
            </w:pict>
          </mc:Fallback>
        </mc:AlternateContent>
      </w:r>
      <w:r>
        <w:rPr>
          <w:rFonts w:ascii="Times New Roman" w:eastAsia="宋体" w:hAnsi="Times New Roman" w:cs="Times New Roman"/>
          <w:noProof/>
          <w:szCs w:val="21"/>
        </w:rPr>
        <mc:AlternateContent>
          <mc:Choice Requires="wps">
            <w:drawing>
              <wp:anchor distT="0" distB="0" distL="114299" distR="114299" simplePos="0" relativeHeight="251664384" behindDoc="0" locked="0" layoutInCell="1" allowOverlap="1" wp14:anchorId="336227DB" wp14:editId="579FC7DC">
                <wp:simplePos x="0" y="0"/>
                <wp:positionH relativeFrom="column">
                  <wp:posOffset>1809749</wp:posOffset>
                </wp:positionH>
                <wp:positionV relativeFrom="paragraph">
                  <wp:posOffset>238125</wp:posOffset>
                </wp:positionV>
                <wp:extent cx="0" cy="333375"/>
                <wp:effectExtent l="0" t="0" r="19050" b="9525"/>
                <wp:wrapNone/>
                <wp:docPr id="197" name="直接连接符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3375"/>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直接连接符 197" o:spid="_x0000_s1026" style="position:absolute;left:0;text-align:left;z-index:2516643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142.5pt,18.75pt" to="14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" strokecolor="#4a7ebb">
                <o:lock v:ext="edit" shapetype="f"/>
              </v:line>
            </w:pict>
          </mc:Fallback>
        </mc:AlternateContent>
      </w:r>
      <w:r>
        <w:rPr>
          <w:rFonts w:ascii="Times New Roman" w:eastAsia="宋体" w:hAnsi="Times New Roman" w:cs="Times New Roman"/>
          <w:noProof/>
          <w:szCs w:val="21"/>
        </w:rPr>
        <mc:AlternateContent>
          <mc:Choice Requires="wps">
            <w:drawing>
              <wp:anchor distT="0" distB="0" distL="114299" distR="114299" simplePos="0" relativeHeight="251662336" behindDoc="0" locked="0" layoutInCell="1" allowOverlap="1" wp14:anchorId="27C331D1" wp14:editId="065AF22D">
                <wp:simplePos x="0" y="0"/>
                <wp:positionH relativeFrom="column">
                  <wp:posOffset>2600324</wp:posOffset>
                </wp:positionH>
                <wp:positionV relativeFrom="paragraph">
                  <wp:posOffset>123825</wp:posOffset>
                </wp:positionV>
                <wp:extent cx="0" cy="1409700"/>
                <wp:effectExtent l="76200" t="0" r="57150" b="57150"/>
                <wp:wrapNone/>
                <wp:docPr id="58" name="直接箭头连接符 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0970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直接箭头连接符 58" o:spid="_x0000_s1026" type="#_x0000_t32" style="position:absolute;left:0;text-align:left;margin-left:204.75pt;margin-top:9.75pt;width:0;height:111pt;z-index:2516623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" strokecolor="#4a7ebb">
                <v:stroke endarrow="block"/>
                <o:lock v:ext="edit" shapetype="f"/>
              </v:shape>
            </w:pict>
          </mc:Fallback>
        </mc:AlternateContent>
      </w:r>
    </w:p>
    <w:p w:rsidR="00F64F80" w:rsidRPr="00A25855" w:rsidRDefault="00F64F80" w:rsidP="00F64F80">
      <w:pPr>
        <w:spacing w:line="360" w:lineRule="auto"/>
        <w:rPr>
          <w:rFonts w:ascii="Times New Roman" w:eastAsia="宋体" w:hAnsi="Times New Roman" w:cs="Times New Roman"/>
          <w:szCs w:val="21"/>
        </w:rPr>
      </w:pPr>
      <w:r>
        <w:rPr>
          <w:rFonts w:ascii="Times New Roman" w:eastAsia="宋体" w:hAnsi="Times New Roman" w:cs="Times New Roman"/>
          <w:noProof/>
          <w:szCs w:val="21"/>
        </w:rPr>
        <mc:AlternateContent>
          <mc:Choice Requires="wps">
            <w:drawing>
              <wp:anchor distT="0" distB="0" distL="114299" distR="114299" simplePos="0" relativeHeight="251696128" behindDoc="0" locked="0" layoutInCell="1" allowOverlap="1" wp14:anchorId="6A095441" wp14:editId="02F22C64">
                <wp:simplePos x="0" y="0"/>
                <wp:positionH relativeFrom="column">
                  <wp:posOffset>4248149</wp:posOffset>
                </wp:positionH>
                <wp:positionV relativeFrom="paragraph">
                  <wp:posOffset>264795</wp:posOffset>
                </wp:positionV>
                <wp:extent cx="0" cy="238125"/>
                <wp:effectExtent l="76200" t="0" r="76200" b="47625"/>
                <wp:wrapNone/>
                <wp:docPr id="203" name="直接箭头连接符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8125"/>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page">
                  <wp14:pctWidth>0</wp14:pctWidth>
                </wp14:sizeRelH>
                <wp14:sizeRelV relativeFrom="margin">
                  <wp14:pctHeight>0</wp14:pctHeight>
                </wp14:sizeRelV>
              </wp:anchor>
            </w:drawing>
          </mc:Choice>
          <mc:Fallback>
            <w:pict>
              <v:shape id="直接箭头连接符 203" o:spid="_x0000_s1026" type="#_x0000_t32" style="position:absolute;left:0;text-align:left;margin-left:334.5pt;margin-top:20.85pt;width:0;height:18.75pt;z-index:2516961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" strokecolor="#4a7ebb">
                <v:stroke endarrow="block"/>
                <o:lock v:ext="edit" shapetype="f"/>
              </v:shape>
            </w:pict>
          </mc:Fallback>
        </mc:AlternateContent>
      </w:r>
      <w:r>
        <w:rPr>
          <w:rFonts w:ascii="Times New Roman" w:eastAsia="宋体" w:hAnsi="Times New Roman" w:cs="Times New Roman"/>
          <w:noProof/>
          <w:szCs w:val="21"/>
        </w:rPr>
        <mc:AlternateContent>
          <mc:Choice Requires="wps">
            <w:drawing>
              <wp:anchor distT="0" distB="0" distL="114299" distR="114299" simplePos="0" relativeHeight="251706368" behindDoc="0" locked="0" layoutInCell="1" allowOverlap="1" wp14:anchorId="1F9DA596" wp14:editId="7DE63A3E">
                <wp:simplePos x="0" y="0"/>
                <wp:positionH relativeFrom="column">
                  <wp:posOffset>857249</wp:posOffset>
                </wp:positionH>
                <wp:positionV relativeFrom="paragraph">
                  <wp:posOffset>274320</wp:posOffset>
                </wp:positionV>
                <wp:extent cx="0" cy="228600"/>
                <wp:effectExtent l="76200" t="0" r="57150" b="57150"/>
                <wp:wrapNone/>
                <wp:docPr id="199" name="直接箭头连接符 19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直接箭头连接符 199" o:spid="_x0000_s1026" type="#_x0000_t32" style="position:absolute;left:0;text-align:left;margin-left:67.5pt;margin-top:21.6pt;width:0;height:18pt;z-index:2517063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" strokecolor="#4a7ebb">
                <v:stroke endarrow="block"/>
                <o:lock v:ext="edit" shapetype="f"/>
              </v:shape>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695104" behindDoc="0" locked="0" layoutInCell="1" allowOverlap="1" wp14:anchorId="045549B3" wp14:editId="56F8FE2A">
                <wp:simplePos x="0" y="0"/>
                <wp:positionH relativeFrom="column">
                  <wp:posOffset>3381375</wp:posOffset>
                </wp:positionH>
                <wp:positionV relativeFrom="paragraph">
                  <wp:posOffset>250825</wp:posOffset>
                </wp:positionV>
                <wp:extent cx="866775" cy="9525"/>
                <wp:effectExtent l="0" t="0" r="28575" b="28575"/>
                <wp:wrapNone/>
                <wp:docPr id="201" name="直接连接符 20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66775" cy="9525"/>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id="直接连接符 201" o:spid="_x0000_s1026" style="position:absolute;left:0;text-align:lef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266.25pt,19.75pt" to="334.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" strokecolor="#4a7ebb">
                <o:lock v:ext="edit" shapetype="f"/>
              </v:line>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705344" behindDoc="0" locked="0" layoutInCell="1" allowOverlap="1" wp14:anchorId="293B7C8F" wp14:editId="6A26319E">
                <wp:simplePos x="0" y="0"/>
                <wp:positionH relativeFrom="column">
                  <wp:posOffset>866140</wp:posOffset>
                </wp:positionH>
                <wp:positionV relativeFrom="paragraph">
                  <wp:posOffset>260985</wp:posOffset>
                </wp:positionV>
                <wp:extent cx="962025" cy="9525"/>
                <wp:effectExtent l="0" t="0" r="28575" b="28575"/>
                <wp:wrapNone/>
                <wp:docPr id="198" name="直接连接符 1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62025" cy="9525"/>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id="直接连接符 198" o:spid="_x0000_s1026" style="position:absolute;left:0;text-align:left;flip:x;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68.2pt,20.55pt" to="143.95pt,2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" strokecolor="#4a7ebb">
                <o:lock v:ext="edit" shapetype="f"/>
              </v:line>
            </w:pict>
          </mc:Fallback>
        </mc:AlternateContent>
      </w:r>
    </w:p>
    <w:p w:rsidR="00F64F80" w:rsidRPr="00A25855" w:rsidRDefault="00F64F80" w:rsidP="00F64F80">
      <w:pPr>
        <w:spacing w:line="360" w:lineRule="auto"/>
        <w:ind w:left="420"/>
        <w:rPr>
          <w:rFonts w:ascii="Times New Roman" w:eastAsia="宋体" w:hAnsi="Times New Roman" w:cs="Times New Roman"/>
          <w:szCs w:val="21"/>
        </w:rPr>
      </w:pPr>
      <w:r>
        <w:rPr>
          <w:rFonts w:ascii="Times New Roman" w:eastAsia="宋体" w:hAnsi="Times New Roman" w:cs="Times New Roman"/>
          <w:noProof/>
          <w:szCs w:val="21"/>
        </w:rPr>
        <mc:AlternateContent>
          <mc:Choice Requires="wps">
            <w:drawing>
              <wp:anchor distT="0" distB="0" distL="114300" distR="114300" simplePos="0" relativeHeight="251673600" behindDoc="0" locked="0" layoutInCell="1" allowOverlap="1" wp14:anchorId="564A7907" wp14:editId="0211DA56">
                <wp:simplePos x="0" y="0"/>
                <wp:positionH relativeFrom="column">
                  <wp:posOffset>3695700</wp:posOffset>
                </wp:positionH>
                <wp:positionV relativeFrom="paragraph">
                  <wp:posOffset>213360</wp:posOffset>
                </wp:positionV>
                <wp:extent cx="1228725" cy="438150"/>
                <wp:effectExtent l="57150" t="38100" r="85725" b="95250"/>
                <wp:wrapNone/>
                <wp:docPr id="29" name="矩形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28725" cy="438150"/>
                        </a:xfrm>
                        <a:prstGeom prst="rect">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wps:spPr>
                      <wps:txbx>
                        <w:txbxContent>
                          <w:p w:rsidR="00634542" w:rsidRPr="008F610E" w:rsidRDefault="00634542" w:rsidP="00F64F80">
                            <w:pPr>
                              <w:jc w:val="center"/>
                              <w:rPr>
                                <w:b/>
                              </w:rPr>
                            </w:pPr>
                            <w:r w:rsidRPr="008F610E">
                              <w:rPr>
                                <w:rFonts w:hint="eastAsia"/>
                                <w:b/>
                              </w:rPr>
                              <w:t>调研</w:t>
                            </w:r>
                            <w:r w:rsidRPr="008F610E">
                              <w:rPr>
                                <w:b/>
                              </w:rPr>
                              <w:t>方法</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矩形 29" o:spid="_x0000_s1027" style="position:absolute;left:0;text-align:left;margin-left:291pt;margin-top:16.8pt;width:96.75pt;height:3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" fillcolor="#a3c4ff" strokecolor="#4a7ebb">
                <v:fill color2="#e5eeff" rotate="t" angle="180" colors="0 #a3c4ff;22938f #bfd5ff;1 #e5eeff" focus="100%" type="gradient"/>
                <v:shadow on="t" color="black" opacity="24903f" origin=",.5" offset="0,.55556mm"/>
                <v:path arrowok="t"/>
                <v:textbox>
                  <w:txbxContent>
                    <w:p w:rsidR="00634542" w:rsidRPr="008F610E" w:rsidRDefault="00634542" w:rsidP="00F64F80">
                      <w:pPr>
                        <w:jc w:val="center"/>
                        <w:rPr>
                          <w:b/>
                        </w:rPr>
                      </w:pPr>
                      <w:r w:rsidRPr="008F610E">
                        <w:rPr>
                          <w:rFonts w:hint="eastAsia"/>
                          <w:b/>
                        </w:rPr>
                        <w:t>调研</w:t>
                      </w:r>
                      <w:r w:rsidRPr="008F610E">
                        <w:rPr>
                          <w:b/>
                        </w:rPr>
                        <w:t>方法</w:t>
                      </w:r>
                    </w:p>
                  </w:txbxContent>
                </v:textbox>
              </v:rect>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681792" behindDoc="0" locked="0" layoutInCell="1" allowOverlap="1" wp14:anchorId="01F1D217" wp14:editId="35155C5A">
                <wp:simplePos x="0" y="0"/>
                <wp:positionH relativeFrom="column">
                  <wp:posOffset>285750</wp:posOffset>
                </wp:positionH>
                <wp:positionV relativeFrom="paragraph">
                  <wp:posOffset>211455</wp:posOffset>
                </wp:positionV>
                <wp:extent cx="1228725" cy="400050"/>
                <wp:effectExtent l="57150" t="38100" r="85725" b="95250"/>
                <wp:wrapNone/>
                <wp:docPr id="28" name="矩形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28725" cy="400050"/>
                        </a:xfrm>
                        <a:prstGeom prst="rect">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wps:spPr>
                      <wps:txbx>
                        <w:txbxContent>
                          <w:p w:rsidR="00634542" w:rsidRPr="008F610E" w:rsidRDefault="00634542" w:rsidP="00F64F80">
                            <w:pPr>
                              <w:jc w:val="center"/>
                              <w:rPr>
                                <w:b/>
                              </w:rPr>
                            </w:pPr>
                            <w:r w:rsidRPr="008F610E">
                              <w:rPr>
                                <w:rFonts w:hint="eastAsia"/>
                                <w:b/>
                              </w:rPr>
                              <w:t>调研对象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矩形 28" o:spid="_x0000_s1028" style="position:absolute;left:0;text-align:left;margin-left:22.5pt;margin-top:16.65pt;width:96.75pt;height:31.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" fillcolor="#a3c4ff" strokecolor="#4a7ebb">
                <v:fill color2="#e5eeff" rotate="t" angle="180" colors="0 #a3c4ff;22938f #bfd5ff;1 #e5eeff" focus="100%" type="gradient"/>
                <v:shadow on="t" color="black" opacity="24903f" origin=",.5" offset="0,.55556mm"/>
                <v:path arrowok="t"/>
                <v:textbox>
                  <w:txbxContent>
                    <w:p w:rsidR="00634542" w:rsidRPr="008F610E" w:rsidRDefault="00634542" w:rsidP="00F64F80">
                      <w:pPr>
                        <w:jc w:val="center"/>
                        <w:rPr>
                          <w:b/>
                        </w:rPr>
                      </w:pPr>
                      <w:r w:rsidRPr="008F610E">
                        <w:rPr>
                          <w:rFonts w:hint="eastAsia"/>
                          <w:b/>
                        </w:rPr>
                        <w:t>调研对象</w:t>
                      </w:r>
                    </w:p>
                  </w:txbxContent>
                </v:textbox>
              </v:rect>
            </w:pict>
          </mc:Fallback>
        </mc:AlternateContent>
      </w:r>
    </w:p>
    <w:p w:rsidR="00F64F80" w:rsidRPr="00A25855" w:rsidRDefault="00F64F80" w:rsidP="00F64F80">
      <w:pPr>
        <w:spacing w:line="360" w:lineRule="auto"/>
        <w:ind w:left="420"/>
        <w:rPr>
          <w:rFonts w:ascii="Times New Roman" w:eastAsia="宋体" w:hAnsi="Times New Roman" w:cs="Times New Roman"/>
          <w:szCs w:val="21"/>
        </w:rPr>
      </w:pPr>
      <w:r>
        <w:rPr>
          <w:rFonts w:ascii="Times New Roman" w:eastAsia="宋体" w:hAnsi="Times New Roman" w:cs="Times New Roman"/>
          <w:noProof/>
          <w:szCs w:val="21"/>
        </w:rPr>
        <mc:AlternateContent>
          <mc:Choice Requires="wps">
            <w:drawing>
              <wp:anchor distT="0" distB="0" distL="114300" distR="114300" simplePos="0" relativeHeight="251667456" behindDoc="0" locked="0" layoutInCell="1" allowOverlap="1" wp14:anchorId="0F84C8AD" wp14:editId="74135AD4">
                <wp:simplePos x="0" y="0"/>
                <wp:positionH relativeFrom="column">
                  <wp:posOffset>1009650</wp:posOffset>
                </wp:positionH>
                <wp:positionV relativeFrom="paragraph">
                  <wp:posOffset>232410</wp:posOffset>
                </wp:positionV>
                <wp:extent cx="333375" cy="514350"/>
                <wp:effectExtent l="0" t="0" r="66675" b="57150"/>
                <wp:wrapNone/>
                <wp:docPr id="36" name="直接箭头连接符 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33375" cy="51435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直接箭头连接符 36" o:spid="_x0000_s1026" type="#_x0000_t32" style="position:absolute;left:0;text-align:left;margin-left:79.5pt;margin-top:18.3pt;width:26.25pt;height:40.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" strokecolor="#4a7ebb">
                <v:stroke endarrow="block"/>
                <o:lock v:ext="edit" shapetype="f"/>
              </v:shape>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671552" behindDoc="0" locked="0" layoutInCell="1" allowOverlap="1" wp14:anchorId="259069E2" wp14:editId="303AC81D">
                <wp:simplePos x="0" y="0"/>
                <wp:positionH relativeFrom="column">
                  <wp:posOffset>342265</wp:posOffset>
                </wp:positionH>
                <wp:positionV relativeFrom="paragraph">
                  <wp:posOffset>171450</wp:posOffset>
                </wp:positionV>
                <wp:extent cx="352425" cy="581025"/>
                <wp:effectExtent l="38100" t="0" r="28575" b="47625"/>
                <wp:wrapNone/>
                <wp:docPr id="35" name="直接箭头连接符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52425" cy="581025"/>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直接箭头连接符 35" o:spid="_x0000_s1026" type="#_x0000_t32" style="position:absolute;left:0;text-align:left;margin-left:26.95pt;margin-top:13.5pt;width:27.75pt;height:45.75pt;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" strokecolor="#4a7ebb">
                <v:stroke endarrow="block"/>
                <o:lock v:ext="edit" shapetype="f"/>
              </v:shape>
            </w:pict>
          </mc:Fallback>
        </mc:AlternateContent>
      </w:r>
    </w:p>
    <w:p w:rsidR="00F64F80" w:rsidRPr="00A25855" w:rsidRDefault="00F64F80" w:rsidP="00F64F80">
      <w:pPr>
        <w:spacing w:line="360" w:lineRule="auto"/>
        <w:rPr>
          <w:rFonts w:ascii="Times New Roman" w:eastAsia="宋体" w:hAnsi="Times New Roman" w:cs="Times New Roman"/>
          <w:szCs w:val="21"/>
        </w:rPr>
      </w:pPr>
      <w:r>
        <w:rPr>
          <w:rFonts w:ascii="Times New Roman" w:eastAsia="宋体" w:hAnsi="Times New Roman" w:cs="Times New Roman"/>
          <w:noProof/>
          <w:szCs w:val="21"/>
        </w:rPr>
        <mc:AlternateContent>
          <mc:Choice Requires="wps">
            <w:drawing>
              <wp:anchor distT="0" distB="0" distL="114300" distR="114300" simplePos="0" relativeHeight="251701248" behindDoc="0" locked="0" layoutInCell="1" allowOverlap="1" wp14:anchorId="5A1BBF2D" wp14:editId="7581F57D">
                <wp:simplePos x="0" y="0"/>
                <wp:positionH relativeFrom="column">
                  <wp:posOffset>4010025</wp:posOffset>
                </wp:positionH>
                <wp:positionV relativeFrom="paragraph">
                  <wp:posOffset>74295</wp:posOffset>
                </wp:positionV>
                <wp:extent cx="228600" cy="895350"/>
                <wp:effectExtent l="57150" t="0" r="19050" b="57150"/>
                <wp:wrapNone/>
                <wp:docPr id="62" name="直接箭头连接符 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28600" cy="89535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直接箭头连接符 62" o:spid="_x0000_s1026" type="#_x0000_t32" style="position:absolute;left:0;text-align:left;margin-left:315.75pt;margin-top:5.85pt;width:18pt;height:70.5pt;flip:x;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" strokecolor="#4a7ebb">
                <v:stroke endarrow="block"/>
                <o:lock v:ext="edit" shapetype="f"/>
              </v:shape>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702272" behindDoc="0" locked="0" layoutInCell="1" allowOverlap="1" wp14:anchorId="15B3BBF1" wp14:editId="2B3DC5DF">
                <wp:simplePos x="0" y="0"/>
                <wp:positionH relativeFrom="column">
                  <wp:posOffset>4352925</wp:posOffset>
                </wp:positionH>
                <wp:positionV relativeFrom="paragraph">
                  <wp:posOffset>74295</wp:posOffset>
                </wp:positionV>
                <wp:extent cx="45720" cy="885825"/>
                <wp:effectExtent l="38100" t="0" r="68580" b="47625"/>
                <wp:wrapNone/>
                <wp:docPr id="63" name="直接箭头连接符 6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720" cy="885825"/>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直接箭头连接符 63" o:spid="_x0000_s1026" type="#_x0000_t32" style="position:absolute;left:0;text-align:left;margin-left:342.75pt;margin-top:5.85pt;width:3.6pt;height:69.7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" strokecolor="#4a7ebb">
                <v:stroke endarrow="block"/>
                <o:lock v:ext="edit" shapetype="f"/>
              </v:shape>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703296" behindDoc="0" locked="0" layoutInCell="1" allowOverlap="1" wp14:anchorId="7BDCD420" wp14:editId="61C2C0D7">
                <wp:simplePos x="0" y="0"/>
                <wp:positionH relativeFrom="column">
                  <wp:posOffset>4505325</wp:posOffset>
                </wp:positionH>
                <wp:positionV relativeFrom="paragraph">
                  <wp:posOffset>74295</wp:posOffset>
                </wp:positionV>
                <wp:extent cx="266700" cy="895350"/>
                <wp:effectExtent l="0" t="0" r="76200" b="57150"/>
                <wp:wrapNone/>
                <wp:docPr id="192" name="直接箭头连接符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6700" cy="89535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直接箭头连接符 192" o:spid="_x0000_s1026" type="#_x0000_t32" style="position:absolute;left:0;text-align:left;margin-left:354.75pt;margin-top:5.85pt;width:21pt;height:7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" strokecolor="#4a7ebb">
                <v:stroke endarrow="block"/>
                <o:lock v:ext="edit" shapetype="f"/>
              </v:shape>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704320" behindDoc="0" locked="0" layoutInCell="1" allowOverlap="1" wp14:anchorId="076CE3A2" wp14:editId="77656410">
                <wp:simplePos x="0" y="0"/>
                <wp:positionH relativeFrom="column">
                  <wp:posOffset>4610100</wp:posOffset>
                </wp:positionH>
                <wp:positionV relativeFrom="paragraph">
                  <wp:posOffset>55245</wp:posOffset>
                </wp:positionV>
                <wp:extent cx="600075" cy="904875"/>
                <wp:effectExtent l="0" t="0" r="66675" b="47625"/>
                <wp:wrapNone/>
                <wp:docPr id="193" name="直接箭头连接符 1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0075" cy="904875"/>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直接箭头连接符 193" o:spid="_x0000_s1026" type="#_x0000_t32" style="position:absolute;left:0;text-align:left;margin-left:363pt;margin-top:4.35pt;width:47.25pt;height:71.2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" strokecolor="#4a7ebb">
                <v:stroke endarrow="block"/>
                <o:lock v:ext="edit" shapetype="f"/>
              </v:shape>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700224" behindDoc="0" locked="0" layoutInCell="1" allowOverlap="1" wp14:anchorId="07BCAC15" wp14:editId="6C225541">
                <wp:simplePos x="0" y="0"/>
                <wp:positionH relativeFrom="column">
                  <wp:posOffset>3657600</wp:posOffset>
                </wp:positionH>
                <wp:positionV relativeFrom="paragraph">
                  <wp:posOffset>74295</wp:posOffset>
                </wp:positionV>
                <wp:extent cx="447675" cy="885825"/>
                <wp:effectExtent l="38100" t="0" r="28575" b="47625"/>
                <wp:wrapNone/>
                <wp:docPr id="61" name="直接箭头连接符 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47675" cy="885825"/>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w:pict>
              <v:shape id="直接箭头连接符 61" o:spid="_x0000_s1026" type="#_x0000_t32" style="position:absolute;left:0;text-align:left;margin-left:4in;margin-top:5.85pt;width:35.25pt;height:69.75pt;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" strokecolor="#4a7ebb">
                <v:stroke endarrow="block"/>
                <o:lock v:ext="edit" shapetype="f"/>
              </v:shape>
            </w:pict>
          </mc:Fallback>
        </mc:AlternateContent>
      </w:r>
    </w:p>
    <w:p w:rsidR="00F64F80" w:rsidRPr="00A25855" w:rsidRDefault="00F64F80" w:rsidP="00F64F80">
      <w:pPr>
        <w:spacing w:line="360" w:lineRule="auto"/>
        <w:ind w:left="420"/>
        <w:rPr>
          <w:rFonts w:ascii="Times New Roman" w:eastAsia="宋体" w:hAnsi="Times New Roman" w:cs="Times New Roman"/>
          <w:szCs w:val="21"/>
        </w:rPr>
      </w:pPr>
      <w:r>
        <w:rPr>
          <w:rFonts w:ascii="Times New Roman" w:eastAsia="宋体" w:hAnsi="Times New Roman" w:cs="Times New Roman"/>
          <w:noProof/>
          <w:szCs w:val="21"/>
        </w:rPr>
        <mc:AlternateContent>
          <mc:Choice Requires="wps">
            <w:drawing>
              <wp:anchor distT="0" distB="0" distL="114300" distR="114300" simplePos="0" relativeHeight="251675648" behindDoc="0" locked="0" layoutInCell="1" allowOverlap="1" wp14:anchorId="7C2D7E38" wp14:editId="785021DA">
                <wp:simplePos x="0" y="0"/>
                <wp:positionH relativeFrom="column">
                  <wp:posOffset>1019175</wp:posOffset>
                </wp:positionH>
                <wp:positionV relativeFrom="paragraph">
                  <wp:posOffset>148590</wp:posOffset>
                </wp:positionV>
                <wp:extent cx="695325" cy="571500"/>
                <wp:effectExtent l="57150" t="38100" r="85725" b="95250"/>
                <wp:wrapNone/>
                <wp:docPr id="27" name="矩形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5325" cy="571500"/>
                        </a:xfrm>
                        <a:prstGeom prst="rect">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wps:spPr>
                      <wps:txbx>
                        <w:txbxContent>
                          <w:p w:rsidR="00634542" w:rsidRPr="008F610E" w:rsidRDefault="00634542" w:rsidP="00F64F80">
                            <w:pPr>
                              <w:jc w:val="center"/>
                              <w:rPr>
                                <w:b/>
                              </w:rPr>
                            </w:pPr>
                            <w:r w:rsidRPr="008F610E">
                              <w:rPr>
                                <w:rFonts w:hint="eastAsia"/>
                                <w:b/>
                              </w:rPr>
                              <w:t>政府</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27" o:spid="_x0000_s1029" style="position:absolute;left:0;text-align:left;margin-left:80.25pt;margin-top:11.7pt;width:54.75pt;height: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" fillcolor="#a3c4ff" strokecolor="#4a7ebb">
                <v:fill color2="#e5eeff" rotate="t" angle="180" colors="0 #a3c4ff;22938f #bfd5ff;1 #e5eeff" focus="100%" type="gradient"/>
                <v:shadow on="t" color="black" opacity="24903f" origin=",.5" offset="0,.55556mm"/>
                <v:path arrowok="t"/>
                <v:textbox>
                  <w:txbxContent>
                    <w:p w:rsidR="00634542" w:rsidRPr="008F610E" w:rsidRDefault="00634542" w:rsidP="00F64F80">
                      <w:pPr>
                        <w:jc w:val="center"/>
                        <w:rPr>
                          <w:b/>
                        </w:rPr>
                      </w:pPr>
                      <w:r w:rsidRPr="008F610E">
                        <w:rPr>
                          <w:rFonts w:hint="eastAsia"/>
                          <w:b/>
                        </w:rPr>
                        <w:t>政府</w:t>
                      </w:r>
                    </w:p>
                  </w:txbxContent>
                </v:textbox>
              </v:rect>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674624" behindDoc="0" locked="0" layoutInCell="1" allowOverlap="1" wp14:anchorId="352F9D9C" wp14:editId="7EBE356C">
                <wp:simplePos x="0" y="0"/>
                <wp:positionH relativeFrom="column">
                  <wp:posOffset>-9525</wp:posOffset>
                </wp:positionH>
                <wp:positionV relativeFrom="paragraph">
                  <wp:posOffset>148590</wp:posOffset>
                </wp:positionV>
                <wp:extent cx="762000" cy="581025"/>
                <wp:effectExtent l="57150" t="38100" r="76200" b="104775"/>
                <wp:wrapNone/>
                <wp:docPr id="26" name="矩形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62000" cy="581025"/>
                        </a:xfrm>
                        <a:prstGeom prst="rect">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wps:spPr>
                      <wps:txbx>
                        <w:txbxContent>
                          <w:p w:rsidR="00634542" w:rsidRPr="008F610E" w:rsidRDefault="00634542" w:rsidP="00F64F80">
                            <w:pPr>
                              <w:jc w:val="center"/>
                              <w:rPr>
                                <w:b/>
                              </w:rPr>
                            </w:pPr>
                            <w:r w:rsidRPr="008F610E">
                              <w:rPr>
                                <w:rFonts w:hint="eastAsia"/>
                                <w:b/>
                              </w:rPr>
                              <w:t>基层</w:t>
                            </w:r>
                            <w:r w:rsidRPr="008F610E">
                              <w:rPr>
                                <w:b/>
                              </w:rPr>
                              <w:t>农户</w:t>
                            </w:r>
                            <w:r w:rsidRPr="008F610E">
                              <w:rPr>
                                <w:rFonts w:hint="eastAsia"/>
                                <w:b/>
                              </w:rPr>
                              <w:t>和企业</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26" o:spid="_x0000_s1030" style="position:absolute;left:0;text-align:left;margin-left:-.75pt;margin-top:11.7pt;width:60pt;height:45.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" fillcolor="#a3c4ff" strokecolor="#4a7ebb">
                <v:fill color2="#e5eeff" rotate="t" angle="180" colors="0 #a3c4ff;22938f #bfd5ff;1 #e5eeff" focus="100%" type="gradient"/>
                <v:shadow on="t" color="black" opacity="24903f" origin=",.5" offset="0,.55556mm"/>
                <v:path arrowok="t"/>
                <v:textbox>
                  <w:txbxContent>
                    <w:p w:rsidR="00634542" w:rsidRPr="008F610E" w:rsidRDefault="00634542" w:rsidP="00F64F80">
                      <w:pPr>
                        <w:jc w:val="center"/>
                        <w:rPr>
                          <w:b/>
                        </w:rPr>
                      </w:pPr>
                      <w:r w:rsidRPr="008F610E">
                        <w:rPr>
                          <w:rFonts w:hint="eastAsia"/>
                          <w:b/>
                        </w:rPr>
                        <w:t>基层</w:t>
                      </w:r>
                      <w:r w:rsidRPr="008F610E">
                        <w:rPr>
                          <w:b/>
                        </w:rPr>
                        <w:t>农户</w:t>
                      </w:r>
                      <w:r w:rsidRPr="008F610E">
                        <w:rPr>
                          <w:rFonts w:hint="eastAsia"/>
                          <w:b/>
                        </w:rPr>
                        <w:t>和企业</w:t>
                      </w:r>
                    </w:p>
                  </w:txbxContent>
                </v:textbox>
              </v:rect>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672576" behindDoc="0" locked="0" layoutInCell="1" allowOverlap="1" wp14:anchorId="62146293" wp14:editId="43168249">
                <wp:simplePos x="0" y="0"/>
                <wp:positionH relativeFrom="column">
                  <wp:posOffset>2028825</wp:posOffset>
                </wp:positionH>
                <wp:positionV relativeFrom="paragraph">
                  <wp:posOffset>81915</wp:posOffset>
                </wp:positionV>
                <wp:extent cx="1190625" cy="514350"/>
                <wp:effectExtent l="57150" t="38100" r="85725" b="95250"/>
                <wp:wrapNone/>
                <wp:docPr id="25" name="矩形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14350"/>
                        </a:xfrm>
                        <a:prstGeom prst="rect">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wps:spPr>
                      <wps:txbx>
                        <w:txbxContent>
                          <w:p w:rsidR="00634542" w:rsidRPr="008F610E" w:rsidRDefault="00634542" w:rsidP="00F64F80">
                            <w:pPr>
                              <w:jc w:val="center"/>
                              <w:rPr>
                                <w:b/>
                              </w:rPr>
                            </w:pPr>
                            <w:r w:rsidRPr="008F610E">
                              <w:rPr>
                                <w:rFonts w:hint="eastAsia"/>
                                <w:b/>
                              </w:rPr>
                              <w:t>调研</w:t>
                            </w:r>
                            <w:r w:rsidRPr="008F610E">
                              <w:rPr>
                                <w:b/>
                              </w:rPr>
                              <w:t>时间安排表</w:t>
                            </w:r>
                          </w:p>
                          <w:p w:rsidR="00634542" w:rsidRPr="008F610E" w:rsidRDefault="00634542" w:rsidP="00F64F80">
                            <w:pPr>
                              <w:jc w:val="center"/>
                              <w:rPr>
                                <w:b/>
                              </w:rPr>
                            </w:pPr>
                            <w:r w:rsidRPr="008F610E">
                              <w:rPr>
                                <w:rFonts w:hint="eastAsia"/>
                                <w:b/>
                              </w:rPr>
                              <w:t>经费</w:t>
                            </w:r>
                            <w:r w:rsidRPr="008F610E">
                              <w:rPr>
                                <w:b/>
                              </w:rPr>
                              <w:t>预算表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25" o:spid="_x0000_s1031" style="position:absolute;left:0;text-align:left;margin-left:159.75pt;margin-top:6.45pt;width:93.75pt;height:4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" fillcolor="#a3c4ff" strokecolor="#4a7ebb">
                <v:fill color2="#e5eeff" rotate="t" angle="180" colors="0 #a3c4ff;22938f #bfd5ff;1 #e5eeff" focus="100%" type="gradient"/>
                <v:shadow on="t" color="black" opacity="24903f" origin=",.5" offset="0,.55556mm"/>
                <v:path arrowok="t"/>
                <v:textbox>
                  <w:txbxContent>
                    <w:p w:rsidR="00634542" w:rsidRPr="008F610E" w:rsidRDefault="00634542" w:rsidP="00F64F80">
                      <w:pPr>
                        <w:jc w:val="center"/>
                        <w:rPr>
                          <w:b/>
                        </w:rPr>
                      </w:pPr>
                      <w:r w:rsidRPr="008F610E">
                        <w:rPr>
                          <w:rFonts w:hint="eastAsia"/>
                          <w:b/>
                        </w:rPr>
                        <w:t>调研</w:t>
                      </w:r>
                      <w:r w:rsidRPr="008F610E">
                        <w:rPr>
                          <w:b/>
                        </w:rPr>
                        <w:t>时间安排表</w:t>
                      </w:r>
                    </w:p>
                    <w:p w:rsidR="00634542" w:rsidRPr="008F610E" w:rsidRDefault="00634542" w:rsidP="00F64F80">
                      <w:pPr>
                        <w:jc w:val="center"/>
                        <w:rPr>
                          <w:b/>
                        </w:rPr>
                      </w:pPr>
                      <w:r w:rsidRPr="008F610E">
                        <w:rPr>
                          <w:rFonts w:hint="eastAsia"/>
                          <w:b/>
                        </w:rPr>
                        <w:t>经费</w:t>
                      </w:r>
                      <w:r w:rsidRPr="008F610E">
                        <w:rPr>
                          <w:b/>
                        </w:rPr>
                        <w:t>预算表</w:t>
                      </w:r>
                    </w:p>
                  </w:txbxContent>
                </v:textbox>
              </v:rect>
            </w:pict>
          </mc:Fallback>
        </mc:AlternateContent>
      </w:r>
    </w:p>
    <w:p w:rsidR="00F64F80" w:rsidRPr="00A25855" w:rsidRDefault="00F64F80" w:rsidP="00F64F80">
      <w:pPr>
        <w:spacing w:line="360" w:lineRule="auto"/>
        <w:ind w:left="420"/>
        <w:rPr>
          <w:rFonts w:ascii="Times New Roman" w:eastAsia="宋体" w:hAnsi="Times New Roman" w:cs="Times New Roman"/>
          <w:szCs w:val="21"/>
        </w:rPr>
      </w:pPr>
    </w:p>
    <w:p w:rsidR="00F64F80" w:rsidRPr="00A25855" w:rsidRDefault="00F64F80" w:rsidP="00F64F80">
      <w:pPr>
        <w:spacing w:line="360" w:lineRule="auto"/>
        <w:ind w:left="420"/>
        <w:rPr>
          <w:rFonts w:ascii="Times New Roman" w:eastAsia="宋体" w:hAnsi="Times New Roman" w:cs="Times New Roman"/>
          <w:szCs w:val="21"/>
        </w:rPr>
      </w:pPr>
      <w:r>
        <w:rPr>
          <w:rFonts w:ascii="Times New Roman" w:eastAsia="宋体" w:hAnsi="Times New Roman" w:cs="Times New Roman"/>
          <w:noProof/>
          <w:szCs w:val="21"/>
        </w:rPr>
        <mc:AlternateContent>
          <mc:Choice Requires="wps">
            <w:drawing>
              <wp:anchor distT="0" distB="0" distL="114299" distR="114299" simplePos="0" relativeHeight="251694080" behindDoc="0" locked="0" layoutInCell="1" allowOverlap="1" wp14:anchorId="5190FF0A" wp14:editId="4294F847">
                <wp:simplePos x="0" y="0"/>
                <wp:positionH relativeFrom="column">
                  <wp:posOffset>2600324</wp:posOffset>
                </wp:positionH>
                <wp:positionV relativeFrom="paragraph">
                  <wp:posOffset>15240</wp:posOffset>
                </wp:positionV>
                <wp:extent cx="0" cy="2200275"/>
                <wp:effectExtent l="76200" t="0" r="76200" b="47625"/>
                <wp:wrapNone/>
                <wp:docPr id="48" name="直接箭头连接符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00275"/>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直接箭头连接符 48" o:spid="_x0000_s1026" type="#_x0000_t32" style="position:absolute;left:0;text-align:left;margin-left:204.75pt;margin-top:1.2pt;width:0;height:173.25pt;z-index:2516940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" strokecolor="#4a7ebb">
                <v:stroke endarrow="block"/>
                <o:lock v:ext="edit" shapetype="f"/>
              </v:shape>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668480" behindDoc="0" locked="0" layoutInCell="1" allowOverlap="1" wp14:anchorId="680586DE" wp14:editId="3713F300">
                <wp:simplePos x="0" y="0"/>
                <wp:positionH relativeFrom="column">
                  <wp:posOffset>419100</wp:posOffset>
                </wp:positionH>
                <wp:positionV relativeFrom="paragraph">
                  <wp:posOffset>43815</wp:posOffset>
                </wp:positionV>
                <wp:extent cx="314325" cy="571500"/>
                <wp:effectExtent l="0" t="0" r="47625" b="57150"/>
                <wp:wrapNone/>
                <wp:docPr id="18" name="直接箭头连接符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14325" cy="57150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直接箭头连接符 18" o:spid="_x0000_s1026" type="#_x0000_t32" style="position:absolute;left:0;text-align:left;margin-left:33pt;margin-top:3.45pt;width:24.75pt;height: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" strokecolor="#4a7ebb">
                <v:stroke endarrow="block"/>
                <o:lock v:ext="edit" shapetype="f"/>
              </v:shape>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669504" behindDoc="0" locked="0" layoutInCell="1" allowOverlap="1" wp14:anchorId="135E269D" wp14:editId="1DFBFFD2">
                <wp:simplePos x="0" y="0"/>
                <wp:positionH relativeFrom="column">
                  <wp:posOffset>285750</wp:posOffset>
                </wp:positionH>
                <wp:positionV relativeFrom="paragraph">
                  <wp:posOffset>34290</wp:posOffset>
                </wp:positionV>
                <wp:extent cx="57150" cy="581025"/>
                <wp:effectExtent l="57150" t="0" r="38100" b="47625"/>
                <wp:wrapNone/>
                <wp:docPr id="17" name="直接箭头连接符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7150" cy="581025"/>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直接箭头连接符 17" o:spid="_x0000_s1026" type="#_x0000_t32" style="position:absolute;left:0;text-align:left;margin-left:22.5pt;margin-top:2.7pt;width:4.5pt;height:45.75pt;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" strokecolor="#4a7ebb">
                <v:stroke endarrow="block"/>
                <o:lock v:ext="edit" shapetype="f"/>
              </v:shape>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665408" behindDoc="0" locked="0" layoutInCell="1" allowOverlap="1" wp14:anchorId="6791EA43" wp14:editId="63D4F769">
                <wp:simplePos x="0" y="0"/>
                <wp:positionH relativeFrom="column">
                  <wp:posOffset>1419225</wp:posOffset>
                </wp:positionH>
                <wp:positionV relativeFrom="paragraph">
                  <wp:posOffset>1270</wp:posOffset>
                </wp:positionV>
                <wp:extent cx="257175" cy="600075"/>
                <wp:effectExtent l="0" t="0" r="66675" b="47625"/>
                <wp:wrapNone/>
                <wp:docPr id="33" name="直接箭头连接符 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7175" cy="600075"/>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直接箭头连接符 33" o:spid="_x0000_s1026" type="#_x0000_t32" style="position:absolute;left:0;text-align:left;margin-left:111.75pt;margin-top:.1pt;width:20.25pt;height:47.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" strokecolor="#4a7ebb">
                <v:stroke endarrow="block"/>
                <o:lock v:ext="edit" shapetype="f"/>
              </v:shape>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670528" behindDoc="0" locked="0" layoutInCell="1" allowOverlap="1" wp14:anchorId="7C2466A2" wp14:editId="1B825FD9">
                <wp:simplePos x="0" y="0"/>
                <wp:positionH relativeFrom="column">
                  <wp:posOffset>-171450</wp:posOffset>
                </wp:positionH>
                <wp:positionV relativeFrom="paragraph">
                  <wp:posOffset>49530</wp:posOffset>
                </wp:positionV>
                <wp:extent cx="419100" cy="571500"/>
                <wp:effectExtent l="38100" t="0" r="19050" b="57150"/>
                <wp:wrapNone/>
                <wp:docPr id="16" name="直接箭头连接符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19100" cy="57150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直接箭头连接符 16" o:spid="_x0000_s1026" type="#_x0000_t32" style="position:absolute;left:0;text-align:left;margin-left:-13.5pt;margin-top:3.9pt;width:33pt;height:4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" strokecolor="#4a7ebb">
                <v:stroke endarrow="block"/>
                <o:lock v:ext="edit" shapetype="f"/>
              </v:shape>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666432" behindDoc="0" locked="0" layoutInCell="1" allowOverlap="1" wp14:anchorId="73A3B935" wp14:editId="6B051AFD">
                <wp:simplePos x="0" y="0"/>
                <wp:positionH relativeFrom="column">
                  <wp:posOffset>1189990</wp:posOffset>
                </wp:positionH>
                <wp:positionV relativeFrom="paragraph">
                  <wp:posOffset>39370</wp:posOffset>
                </wp:positionV>
                <wp:extent cx="161925" cy="581025"/>
                <wp:effectExtent l="57150" t="0" r="28575" b="47625"/>
                <wp:wrapNone/>
                <wp:docPr id="32" name="直接箭头连接符 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61925" cy="581025"/>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直接箭头连接符 32" o:spid="_x0000_s1026" type="#_x0000_t32" style="position:absolute;left:0;text-align:left;margin-left:93.7pt;margin-top:3.1pt;width:12.75pt;height:45.75p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" strokecolor="#4a7ebb">
                <v:stroke endarrow="block"/>
                <o:lock v:ext="edit" shapetype="f"/>
              </v:shape>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677696" behindDoc="0" locked="0" layoutInCell="1" allowOverlap="1" wp14:anchorId="3DE95BF7" wp14:editId="3C79D68B">
                <wp:simplePos x="0" y="0"/>
                <wp:positionH relativeFrom="column">
                  <wp:posOffset>5067300</wp:posOffset>
                </wp:positionH>
                <wp:positionV relativeFrom="paragraph">
                  <wp:posOffset>79375</wp:posOffset>
                </wp:positionV>
                <wp:extent cx="285750" cy="942975"/>
                <wp:effectExtent l="38100" t="38100" r="114300" b="123825"/>
                <wp:wrapNone/>
                <wp:docPr id="15" name="矩形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5750" cy="942975"/>
                        </a:xfrm>
                        <a:prstGeom prst="rect">
                          <a:avLst/>
                        </a:prstGeom>
                        <a:gradFill rotWithShape="1">
                          <a:gsLst>
                            <a:gs pos="0">
                              <a:srgbClr val="C0504D">
                                <a:tint val="50000"/>
                                <a:satMod val="300000"/>
                              </a:srgbClr>
                            </a:gs>
                            <a:gs pos="35000">
                              <a:srgbClr val="C0504D">
                                <a:tint val="37000"/>
                                <a:satMod val="300000"/>
                              </a:srgbClr>
                            </a:gs>
                            <a:gs pos="100000">
                              <a:srgbClr val="C0504D">
                                <a:tint val="15000"/>
                                <a:satMod val="350000"/>
                              </a:srgbClr>
                            </a:gs>
                          </a:gsLst>
                          <a:lin ang="16200000" scaled="1"/>
                        </a:gradFill>
                        <a:ln w="9525" cap="flat" cmpd="sng" algn="ctr">
                          <a:solidFill>
                            <a:srgbClr val="C0504D">
                              <a:shade val="95000"/>
                              <a:satMod val="105000"/>
                            </a:srgbClr>
                          </a:solidFill>
                          <a:prstDash val="solid"/>
                        </a:ln>
                        <a:effectLst>
                          <a:outerShdw blurRad="50800" dist="38100" dir="2700000" algn="tl" rotWithShape="0">
                            <a:prstClr val="black">
                              <a:alpha val="40000"/>
                            </a:prstClr>
                          </a:outerShdw>
                        </a:effectLst>
                      </wps:spPr>
                      <wps:txbx>
                        <w:txbxContent>
                          <w:p w:rsidR="00634542" w:rsidRPr="008F610E" w:rsidRDefault="00634542" w:rsidP="00F64F80">
                            <w:pPr>
                              <w:jc w:val="center"/>
                              <w:rPr>
                                <w:b/>
                              </w:rPr>
                            </w:pPr>
                            <w:r w:rsidRPr="008F610E">
                              <w:rPr>
                                <w:rFonts w:hint="eastAsia"/>
                                <w:b/>
                              </w:rPr>
                              <w:t>搜集</w:t>
                            </w:r>
                            <w:r w:rsidRPr="008F610E">
                              <w:rPr>
                                <w:b/>
                              </w:rPr>
                              <w:t>数据</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15" o:spid="_x0000_s1032" style="position:absolute;left:0;text-align:left;margin-left:399pt;margin-top:6.25pt;width:22.5pt;height:74.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" fillcolor="#ffa2a1" strokecolor="#be4b48">
                <v:fill color2="#ffe5e5" rotate="t" angle="180" colors="0 #ffa2a1;22938f #ffbebd;1 #ffe5e5" focus="100%" type="gradient"/>
                <v:shadow on="t" color="black" opacity="26214f" origin="-.5,-.5" offset=".74836mm,.74836mm"/>
                <v:path arrowok="t"/>
                <v:textbox>
                  <w:txbxContent>
                    <w:p w:rsidR="00634542" w:rsidRPr="008F610E" w:rsidRDefault="00634542" w:rsidP="00F64F80">
                      <w:pPr>
                        <w:jc w:val="center"/>
                        <w:rPr>
                          <w:b/>
                        </w:rPr>
                      </w:pPr>
                      <w:r w:rsidRPr="008F610E">
                        <w:rPr>
                          <w:rFonts w:hint="eastAsia"/>
                          <w:b/>
                        </w:rPr>
                        <w:t>搜集</w:t>
                      </w:r>
                      <w:r w:rsidRPr="008F610E">
                        <w:rPr>
                          <w:b/>
                        </w:rPr>
                        <w:t>数据</w:t>
                      </w:r>
                    </w:p>
                  </w:txbxContent>
                </v:textbox>
              </v:rect>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676672" behindDoc="0" locked="0" layoutInCell="1" allowOverlap="1" wp14:anchorId="292854BC" wp14:editId="0B4779A8">
                <wp:simplePos x="0" y="0"/>
                <wp:positionH relativeFrom="column">
                  <wp:posOffset>4638675</wp:posOffset>
                </wp:positionH>
                <wp:positionV relativeFrom="paragraph">
                  <wp:posOffset>80010</wp:posOffset>
                </wp:positionV>
                <wp:extent cx="323850" cy="942975"/>
                <wp:effectExtent l="38100" t="38100" r="114300" b="123825"/>
                <wp:wrapNone/>
                <wp:docPr id="9" name="矩形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3850" cy="942975"/>
                        </a:xfrm>
                        <a:prstGeom prst="rect">
                          <a:avLst/>
                        </a:prstGeom>
                        <a:gradFill rotWithShape="1">
                          <a:gsLst>
                            <a:gs pos="0">
                              <a:srgbClr val="C0504D">
                                <a:tint val="50000"/>
                                <a:satMod val="300000"/>
                              </a:srgbClr>
                            </a:gs>
                            <a:gs pos="35000">
                              <a:srgbClr val="C0504D">
                                <a:tint val="37000"/>
                                <a:satMod val="300000"/>
                              </a:srgbClr>
                            </a:gs>
                            <a:gs pos="100000">
                              <a:srgbClr val="C0504D">
                                <a:tint val="15000"/>
                                <a:satMod val="350000"/>
                              </a:srgbClr>
                            </a:gs>
                          </a:gsLst>
                          <a:lin ang="16200000" scaled="1"/>
                        </a:gradFill>
                        <a:ln w="9525" cap="flat" cmpd="sng" algn="ctr">
                          <a:solidFill>
                            <a:srgbClr val="C0504D">
                              <a:shade val="95000"/>
                              <a:satMod val="105000"/>
                            </a:srgbClr>
                          </a:solidFill>
                          <a:prstDash val="solid"/>
                        </a:ln>
                        <a:effectLst>
                          <a:outerShdw blurRad="50800" dist="38100" dir="2700000" algn="tl" rotWithShape="0">
                            <a:prstClr val="black">
                              <a:alpha val="40000"/>
                            </a:prstClr>
                          </a:outerShdw>
                        </a:effectLst>
                      </wps:spPr>
                      <wps:txbx>
                        <w:txbxContent>
                          <w:p w:rsidR="00634542" w:rsidRPr="008F610E" w:rsidRDefault="00634542" w:rsidP="00F64F80">
                            <w:pPr>
                              <w:jc w:val="center"/>
                              <w:rPr>
                                <w:b/>
                              </w:rPr>
                            </w:pPr>
                            <w:r w:rsidRPr="008F610E">
                              <w:rPr>
                                <w:rFonts w:hint="eastAsia"/>
                                <w:b/>
                              </w:rPr>
                              <w:t>采访</w:t>
                            </w:r>
                            <w:r w:rsidRPr="008F610E">
                              <w:rPr>
                                <w:b/>
                              </w:rPr>
                              <w:t>调查</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9" o:spid="_x0000_s1033" style="position:absolute;left:0;text-align:left;margin-left:365.25pt;margin-top:6.3pt;width:25.5pt;height:74.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" fillcolor="#ffa2a1" strokecolor="#be4b48">
                <v:fill color2="#ffe5e5" rotate="t" angle="180" colors="0 #ffa2a1;22938f #ffbebd;1 #ffe5e5" focus="100%" type="gradient"/>
                <v:shadow on="t" color="black" opacity="26214f" origin="-.5,-.5" offset=".74836mm,.74836mm"/>
                <v:path arrowok="t"/>
                <v:textbox>
                  <w:txbxContent>
                    <w:p w:rsidR="00634542" w:rsidRPr="008F610E" w:rsidRDefault="00634542" w:rsidP="00F64F80">
                      <w:pPr>
                        <w:jc w:val="center"/>
                        <w:rPr>
                          <w:b/>
                        </w:rPr>
                      </w:pPr>
                      <w:r w:rsidRPr="008F610E">
                        <w:rPr>
                          <w:rFonts w:hint="eastAsia"/>
                          <w:b/>
                        </w:rPr>
                        <w:t>采访</w:t>
                      </w:r>
                      <w:r w:rsidRPr="008F610E">
                        <w:rPr>
                          <w:b/>
                        </w:rPr>
                        <w:t>调查</w:t>
                      </w:r>
                    </w:p>
                  </w:txbxContent>
                </v:textbox>
              </v:rect>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678720" behindDoc="0" locked="0" layoutInCell="1" allowOverlap="1" wp14:anchorId="5012CED6" wp14:editId="7C95D968">
                <wp:simplePos x="0" y="0"/>
                <wp:positionH relativeFrom="column">
                  <wp:posOffset>4248150</wp:posOffset>
                </wp:positionH>
                <wp:positionV relativeFrom="paragraph">
                  <wp:posOffset>70485</wp:posOffset>
                </wp:positionV>
                <wp:extent cx="266700" cy="971550"/>
                <wp:effectExtent l="38100" t="38100" r="114300" b="114300"/>
                <wp:wrapNone/>
                <wp:docPr id="7" name="矩形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971550"/>
                        </a:xfrm>
                        <a:prstGeom prst="rect">
                          <a:avLst/>
                        </a:prstGeom>
                        <a:gradFill rotWithShape="1">
                          <a:gsLst>
                            <a:gs pos="0">
                              <a:srgbClr val="C0504D">
                                <a:tint val="50000"/>
                                <a:satMod val="300000"/>
                              </a:srgbClr>
                            </a:gs>
                            <a:gs pos="35000">
                              <a:srgbClr val="C0504D">
                                <a:tint val="37000"/>
                                <a:satMod val="300000"/>
                              </a:srgbClr>
                            </a:gs>
                            <a:gs pos="100000">
                              <a:srgbClr val="C0504D">
                                <a:tint val="15000"/>
                                <a:satMod val="350000"/>
                              </a:srgbClr>
                            </a:gs>
                          </a:gsLst>
                          <a:lin ang="16200000" scaled="1"/>
                        </a:gradFill>
                        <a:ln w="9525" cap="flat" cmpd="sng" algn="ctr">
                          <a:solidFill>
                            <a:srgbClr val="C0504D">
                              <a:shade val="95000"/>
                              <a:satMod val="105000"/>
                            </a:srgbClr>
                          </a:solidFill>
                          <a:prstDash val="solid"/>
                        </a:ln>
                        <a:effectLst>
                          <a:outerShdw blurRad="50800" dist="38100" dir="2700000" algn="tl" rotWithShape="0">
                            <a:prstClr val="black">
                              <a:alpha val="40000"/>
                            </a:prstClr>
                          </a:outerShdw>
                        </a:effectLst>
                      </wps:spPr>
                      <wps:txbx>
                        <w:txbxContent>
                          <w:p w:rsidR="00634542" w:rsidRPr="008F610E" w:rsidRDefault="00634542" w:rsidP="00F64F80">
                            <w:pPr>
                              <w:jc w:val="center"/>
                              <w:rPr>
                                <w:b/>
                              </w:rPr>
                            </w:pPr>
                            <w:r w:rsidRPr="008F610E">
                              <w:rPr>
                                <w:rFonts w:hint="eastAsia"/>
                                <w:b/>
                              </w:rPr>
                              <w:t>问卷</w:t>
                            </w:r>
                            <w:r w:rsidRPr="008F610E">
                              <w:rPr>
                                <w:b/>
                              </w:rPr>
                              <w:t>调查</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 o:spid="_x0000_s1034" style="position:absolute;left:0;text-align:left;margin-left:334.5pt;margin-top:5.55pt;width:21pt;height:76.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" fillcolor="#ffa2a1" strokecolor="#be4b48">
                <v:fill color2="#ffe5e5" rotate="t" angle="180" colors="0 #ffa2a1;22938f #ffbebd;1 #ffe5e5" focus="100%" type="gradient"/>
                <v:shadow on="t" color="black" opacity="26214f" origin="-.5,-.5" offset=".74836mm,.74836mm"/>
                <v:path arrowok="t"/>
                <v:textbox>
                  <w:txbxContent>
                    <w:p w:rsidR="00634542" w:rsidRPr="008F610E" w:rsidRDefault="00634542" w:rsidP="00F64F80">
                      <w:pPr>
                        <w:jc w:val="center"/>
                        <w:rPr>
                          <w:b/>
                        </w:rPr>
                      </w:pPr>
                      <w:r w:rsidRPr="008F610E">
                        <w:rPr>
                          <w:rFonts w:hint="eastAsia"/>
                          <w:b/>
                        </w:rPr>
                        <w:t>问卷</w:t>
                      </w:r>
                      <w:r w:rsidRPr="008F610E">
                        <w:rPr>
                          <w:b/>
                        </w:rPr>
                        <w:t>调查</w:t>
                      </w:r>
                    </w:p>
                  </w:txbxContent>
                </v:textbox>
              </v:rect>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679744" behindDoc="0" locked="0" layoutInCell="1" allowOverlap="1" wp14:anchorId="1BC259AD" wp14:editId="09F71519">
                <wp:simplePos x="0" y="0"/>
                <wp:positionH relativeFrom="column">
                  <wp:posOffset>3866515</wp:posOffset>
                </wp:positionH>
                <wp:positionV relativeFrom="paragraph">
                  <wp:posOffset>80010</wp:posOffset>
                </wp:positionV>
                <wp:extent cx="295275" cy="952500"/>
                <wp:effectExtent l="38100" t="38100" r="123825" b="114300"/>
                <wp:wrapNone/>
                <wp:docPr id="6" name="矩形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5275" cy="952500"/>
                        </a:xfrm>
                        <a:prstGeom prst="rect">
                          <a:avLst/>
                        </a:prstGeom>
                        <a:gradFill rotWithShape="1">
                          <a:gsLst>
                            <a:gs pos="0">
                              <a:srgbClr val="C0504D">
                                <a:tint val="50000"/>
                                <a:satMod val="300000"/>
                              </a:srgbClr>
                            </a:gs>
                            <a:gs pos="35000">
                              <a:srgbClr val="C0504D">
                                <a:tint val="37000"/>
                                <a:satMod val="300000"/>
                              </a:srgbClr>
                            </a:gs>
                            <a:gs pos="100000">
                              <a:srgbClr val="C0504D">
                                <a:tint val="15000"/>
                                <a:satMod val="350000"/>
                              </a:srgbClr>
                            </a:gs>
                          </a:gsLst>
                          <a:lin ang="16200000" scaled="1"/>
                        </a:gradFill>
                        <a:ln w="9525" cap="flat" cmpd="sng" algn="ctr">
                          <a:solidFill>
                            <a:srgbClr val="C0504D">
                              <a:shade val="95000"/>
                              <a:satMod val="105000"/>
                            </a:srgbClr>
                          </a:solidFill>
                          <a:prstDash val="solid"/>
                        </a:ln>
                        <a:effectLst>
                          <a:outerShdw blurRad="50800" dist="38100" dir="2700000" algn="tl" rotWithShape="0">
                            <a:prstClr val="black">
                              <a:alpha val="40000"/>
                            </a:prstClr>
                          </a:outerShdw>
                        </a:effectLst>
                      </wps:spPr>
                      <wps:txbx>
                        <w:txbxContent>
                          <w:p w:rsidR="00634542" w:rsidRPr="008F610E" w:rsidRDefault="00634542" w:rsidP="00F64F80">
                            <w:pPr>
                              <w:jc w:val="center"/>
                              <w:rPr>
                                <w:b/>
                              </w:rPr>
                            </w:pPr>
                            <w:r w:rsidRPr="008F610E">
                              <w:rPr>
                                <w:rFonts w:hint="eastAsia"/>
                                <w:b/>
                              </w:rPr>
                              <w:t>实例分析</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6" o:spid="_x0000_s1035" style="position:absolute;left:0;text-align:left;margin-left:304.45pt;margin-top:6.3pt;width:23.25pt;height: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" fillcolor="#ffa2a1" strokecolor="#be4b48">
                <v:fill color2="#ffe5e5" rotate="t" angle="180" colors="0 #ffa2a1;22938f #ffbebd;1 #ffe5e5" focus="100%" type="gradient"/>
                <v:shadow on="t" color="black" opacity="26214f" origin="-.5,-.5" offset=".74836mm,.74836mm"/>
                <v:path arrowok="t"/>
                <v:textbox>
                  <w:txbxContent>
                    <w:p w:rsidR="00634542" w:rsidRPr="008F610E" w:rsidRDefault="00634542" w:rsidP="00F64F80">
                      <w:pPr>
                        <w:jc w:val="center"/>
                        <w:rPr>
                          <w:b/>
                        </w:rPr>
                      </w:pPr>
                      <w:r w:rsidRPr="008F610E">
                        <w:rPr>
                          <w:rFonts w:hint="eastAsia"/>
                          <w:b/>
                        </w:rPr>
                        <w:t>实例分析</w:t>
                      </w:r>
                    </w:p>
                  </w:txbxContent>
                </v:textbox>
              </v:rect>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680768" behindDoc="0" locked="0" layoutInCell="1" allowOverlap="1" wp14:anchorId="66F10BFD" wp14:editId="4865D3AF">
                <wp:simplePos x="0" y="0"/>
                <wp:positionH relativeFrom="column">
                  <wp:posOffset>3524250</wp:posOffset>
                </wp:positionH>
                <wp:positionV relativeFrom="paragraph">
                  <wp:posOffset>80010</wp:posOffset>
                </wp:positionV>
                <wp:extent cx="247650" cy="971550"/>
                <wp:effectExtent l="38100" t="38100" r="114300" b="114300"/>
                <wp:wrapNone/>
                <wp:docPr id="14" name="矩形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7650" cy="971550"/>
                        </a:xfrm>
                        <a:prstGeom prst="rect">
                          <a:avLst/>
                        </a:prstGeom>
                        <a:gradFill rotWithShape="1">
                          <a:gsLst>
                            <a:gs pos="0">
                              <a:srgbClr val="C0504D">
                                <a:tint val="50000"/>
                                <a:satMod val="300000"/>
                              </a:srgbClr>
                            </a:gs>
                            <a:gs pos="35000">
                              <a:srgbClr val="C0504D">
                                <a:tint val="37000"/>
                                <a:satMod val="300000"/>
                              </a:srgbClr>
                            </a:gs>
                            <a:gs pos="100000">
                              <a:srgbClr val="C0504D">
                                <a:tint val="15000"/>
                                <a:satMod val="350000"/>
                              </a:srgbClr>
                            </a:gs>
                          </a:gsLst>
                          <a:lin ang="16200000" scaled="1"/>
                        </a:gradFill>
                        <a:ln w="9525" cap="flat" cmpd="sng" algn="ctr">
                          <a:solidFill>
                            <a:srgbClr val="C0504D">
                              <a:shade val="95000"/>
                              <a:satMod val="105000"/>
                            </a:srgbClr>
                          </a:solidFill>
                          <a:prstDash val="solid"/>
                        </a:ln>
                        <a:effectLst>
                          <a:outerShdw blurRad="50800" dist="38100" dir="2700000" algn="tl" rotWithShape="0">
                            <a:prstClr val="black">
                              <a:alpha val="40000"/>
                            </a:prstClr>
                          </a:outerShdw>
                        </a:effectLst>
                      </wps:spPr>
                      <wps:txbx>
                        <w:txbxContent>
                          <w:p w:rsidR="00634542" w:rsidRPr="008F610E" w:rsidRDefault="00634542" w:rsidP="00F64F80">
                            <w:pPr>
                              <w:jc w:val="center"/>
                              <w:rPr>
                                <w:b/>
                              </w:rPr>
                            </w:pPr>
                            <w:r w:rsidRPr="008F610E">
                              <w:rPr>
                                <w:rFonts w:hint="eastAsia"/>
                                <w:b/>
                              </w:rPr>
                              <w:t>实地考察</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14" o:spid="_x0000_s1036" style="position:absolute;left:0;text-align:left;margin-left:277.5pt;margin-top:6.3pt;width:19.5pt;height:76.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" fillcolor="#ffa2a1" strokecolor="#be4b48">
                <v:fill color2="#ffe5e5" rotate="t" angle="180" colors="0 #ffa2a1;22938f #ffbebd;1 #ffe5e5" focus="100%" type="gradient"/>
                <v:shadow on="t" color="black" opacity="26214f" origin="-.5,-.5" offset=".74836mm,.74836mm"/>
                <v:path arrowok="t"/>
                <v:textbox>
                  <w:txbxContent>
                    <w:p w:rsidR="00634542" w:rsidRPr="008F610E" w:rsidRDefault="00634542" w:rsidP="00F64F80">
                      <w:pPr>
                        <w:jc w:val="center"/>
                        <w:rPr>
                          <w:b/>
                        </w:rPr>
                      </w:pPr>
                      <w:r w:rsidRPr="008F610E">
                        <w:rPr>
                          <w:rFonts w:hint="eastAsia"/>
                          <w:b/>
                        </w:rPr>
                        <w:t>实地考察</w:t>
                      </w:r>
                    </w:p>
                  </w:txbxContent>
                </v:textbox>
              </v:rect>
            </w:pict>
          </mc:Fallback>
        </mc:AlternateContent>
      </w:r>
    </w:p>
    <w:p w:rsidR="00F64F80" w:rsidRPr="00A25855" w:rsidRDefault="00F64F80" w:rsidP="00F64F80">
      <w:pPr>
        <w:spacing w:line="360" w:lineRule="auto"/>
        <w:ind w:left="420"/>
        <w:rPr>
          <w:rFonts w:ascii="Times New Roman" w:eastAsia="宋体" w:hAnsi="Times New Roman" w:cs="Times New Roman"/>
          <w:szCs w:val="21"/>
        </w:rPr>
      </w:pPr>
    </w:p>
    <w:p w:rsidR="00F64F80" w:rsidRPr="00A25855" w:rsidRDefault="00F64F80" w:rsidP="00F64F80">
      <w:pPr>
        <w:spacing w:line="360" w:lineRule="auto"/>
        <w:ind w:left="420"/>
        <w:rPr>
          <w:rFonts w:ascii="Times New Roman" w:eastAsia="宋体" w:hAnsi="Times New Roman" w:cs="Times New Roman"/>
          <w:szCs w:val="21"/>
        </w:rPr>
      </w:pPr>
      <w:r>
        <w:rPr>
          <w:rFonts w:ascii="Times New Roman" w:eastAsia="宋体" w:hAnsi="Times New Roman" w:cs="Times New Roman"/>
          <w:noProof/>
          <w:szCs w:val="21"/>
        </w:rPr>
        <mc:AlternateContent>
          <mc:Choice Requires="wps">
            <w:drawing>
              <wp:anchor distT="0" distB="0" distL="114300" distR="114300" simplePos="0" relativeHeight="251684864" behindDoc="0" locked="0" layoutInCell="1" allowOverlap="1" wp14:anchorId="0576B433" wp14:editId="35EBB0EA">
                <wp:simplePos x="0" y="0"/>
                <wp:positionH relativeFrom="column">
                  <wp:posOffset>104775</wp:posOffset>
                </wp:positionH>
                <wp:positionV relativeFrom="paragraph">
                  <wp:posOffset>17145</wp:posOffset>
                </wp:positionV>
                <wp:extent cx="314325" cy="1714500"/>
                <wp:effectExtent l="38100" t="38100" r="123825" b="114300"/>
                <wp:wrapNone/>
                <wp:docPr id="31" name="矩形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4325" cy="1714500"/>
                        </a:xfrm>
                        <a:prstGeom prst="rect">
                          <a:avLst/>
                        </a:prstGeom>
                        <a:gradFill rotWithShape="1">
                          <a:gsLst>
                            <a:gs pos="0">
                              <a:srgbClr val="9BBB59">
                                <a:tint val="50000"/>
                                <a:satMod val="300000"/>
                              </a:srgbClr>
                            </a:gs>
                            <a:gs pos="35000">
                              <a:srgbClr val="9BBB59">
                                <a:tint val="37000"/>
                                <a:satMod val="300000"/>
                              </a:srgbClr>
                            </a:gs>
                            <a:gs pos="100000">
                              <a:srgbClr val="9BBB59">
                                <a:tint val="15000"/>
                                <a:satMod val="350000"/>
                              </a:srgbClr>
                            </a:gs>
                          </a:gsLst>
                          <a:lin ang="16200000" scaled="1"/>
                        </a:gradFill>
                        <a:ln w="9525" cap="flat" cmpd="sng" algn="ctr">
                          <a:solidFill>
                            <a:srgbClr val="9BBB59">
                              <a:shade val="95000"/>
                              <a:satMod val="105000"/>
                            </a:srgbClr>
                          </a:solidFill>
                          <a:prstDash val="solid"/>
                        </a:ln>
                        <a:effectLst>
                          <a:outerShdw blurRad="50800" dist="38100" dir="2700000" algn="tl" rotWithShape="0">
                            <a:prstClr val="black">
                              <a:alpha val="40000"/>
                            </a:prstClr>
                          </a:outerShdw>
                        </a:effectLst>
                      </wps:spPr>
                      <wps:txbx>
                        <w:txbxContent>
                          <w:p w:rsidR="00634542" w:rsidRPr="008F610E" w:rsidRDefault="00634542" w:rsidP="00F64F80">
                            <w:pPr>
                              <w:jc w:val="center"/>
                              <w:rPr>
                                <w:b/>
                              </w:rPr>
                            </w:pPr>
                            <w:r w:rsidRPr="008F610E">
                              <w:rPr>
                                <w:rFonts w:hint="eastAsia"/>
                                <w:b/>
                              </w:rPr>
                              <w:t>产业融合发展现状</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31" o:spid="_x0000_s1037" style="position:absolute;left:0;text-align:left;margin-left:8.25pt;margin-top:1.35pt;width:24.75pt;height:13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" fillcolor="#dafda7" strokecolor="#98b954">
                <v:fill color2="#f5ffe6" rotate="t" angle="180" colors="0 #dafda7;22938f #e4fdc2;1 #f5ffe6" focus="100%" type="gradient"/>
                <v:shadow on="t" color="black" opacity="26214f" origin="-.5,-.5" offset=".74836mm,.74836mm"/>
                <v:path arrowok="t"/>
                <v:textbox>
                  <w:txbxContent>
                    <w:p w:rsidR="00634542" w:rsidRPr="008F610E" w:rsidRDefault="00634542" w:rsidP="00F64F80">
                      <w:pPr>
                        <w:jc w:val="center"/>
                        <w:rPr>
                          <w:b/>
                        </w:rPr>
                      </w:pPr>
                      <w:r w:rsidRPr="008F610E">
                        <w:rPr>
                          <w:rFonts w:hint="eastAsia"/>
                          <w:b/>
                        </w:rPr>
                        <w:t>产业融合发展现状</w:t>
                      </w:r>
                    </w:p>
                  </w:txbxContent>
                </v:textbox>
              </v:rect>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685888" behindDoc="0" locked="0" layoutInCell="1" allowOverlap="1" wp14:anchorId="2DEED72D" wp14:editId="3EC1AED7">
                <wp:simplePos x="0" y="0"/>
                <wp:positionH relativeFrom="column">
                  <wp:posOffset>571500</wp:posOffset>
                </wp:positionH>
                <wp:positionV relativeFrom="paragraph">
                  <wp:posOffset>17145</wp:posOffset>
                </wp:positionV>
                <wp:extent cx="295275" cy="1714500"/>
                <wp:effectExtent l="38100" t="38100" r="123825" b="114300"/>
                <wp:wrapNone/>
                <wp:docPr id="224" name="矩形 2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5275" cy="1714500"/>
                        </a:xfrm>
                        <a:prstGeom prst="rect">
                          <a:avLst/>
                        </a:prstGeom>
                        <a:gradFill rotWithShape="1">
                          <a:gsLst>
                            <a:gs pos="0">
                              <a:srgbClr val="9BBB59">
                                <a:tint val="50000"/>
                                <a:satMod val="300000"/>
                              </a:srgbClr>
                            </a:gs>
                            <a:gs pos="35000">
                              <a:srgbClr val="9BBB59">
                                <a:tint val="37000"/>
                                <a:satMod val="300000"/>
                              </a:srgbClr>
                            </a:gs>
                            <a:gs pos="100000">
                              <a:srgbClr val="9BBB59">
                                <a:tint val="15000"/>
                                <a:satMod val="350000"/>
                              </a:srgbClr>
                            </a:gs>
                          </a:gsLst>
                          <a:lin ang="16200000" scaled="1"/>
                        </a:gradFill>
                        <a:ln w="9525" cap="flat" cmpd="sng" algn="ctr">
                          <a:solidFill>
                            <a:srgbClr val="9BBB59">
                              <a:shade val="95000"/>
                              <a:satMod val="105000"/>
                            </a:srgbClr>
                          </a:solidFill>
                          <a:prstDash val="solid"/>
                        </a:ln>
                        <a:effectLst>
                          <a:outerShdw blurRad="50800" dist="38100" dir="2700000" algn="tl" rotWithShape="0">
                            <a:prstClr val="black">
                              <a:alpha val="40000"/>
                            </a:prstClr>
                          </a:outerShdw>
                        </a:effectLst>
                      </wps:spPr>
                      <wps:txbx>
                        <w:txbxContent>
                          <w:p w:rsidR="00634542" w:rsidRPr="008F610E" w:rsidRDefault="00634542" w:rsidP="00F64F80">
                            <w:pPr>
                              <w:jc w:val="center"/>
                              <w:rPr>
                                <w:b/>
                              </w:rPr>
                            </w:pPr>
                            <w:r w:rsidRPr="008F610E">
                              <w:rPr>
                                <w:rFonts w:hint="eastAsia"/>
                                <w:b/>
                              </w:rPr>
                              <w:t>产业融合的预期</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224" o:spid="_x0000_s1038" style="position:absolute;left:0;text-align:left;margin-left:45pt;margin-top:1.35pt;width:23.25pt;height:13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" fillcolor="#dafda7" strokecolor="#98b954">
                <v:fill color2="#f5ffe6" rotate="t" angle="180" colors="0 #dafda7;22938f #e4fdc2;1 #f5ffe6" focus="100%" type="gradient"/>
                <v:shadow on="t" color="black" opacity="26214f" origin="-.5,-.5" offset=".74836mm,.74836mm"/>
                <v:path arrowok="t"/>
                <v:textbox>
                  <w:txbxContent>
                    <w:p w:rsidR="00634542" w:rsidRPr="008F610E" w:rsidRDefault="00634542" w:rsidP="00F64F80">
                      <w:pPr>
                        <w:jc w:val="center"/>
                        <w:rPr>
                          <w:b/>
                        </w:rPr>
                      </w:pPr>
                      <w:r w:rsidRPr="008F610E">
                        <w:rPr>
                          <w:rFonts w:hint="eastAsia"/>
                          <w:b/>
                        </w:rPr>
                        <w:t>产业融合的预期</w:t>
                      </w:r>
                    </w:p>
                  </w:txbxContent>
                </v:textbox>
              </v:rect>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683840" behindDoc="0" locked="0" layoutInCell="1" allowOverlap="1" wp14:anchorId="275D519D" wp14:editId="4210AFE7">
                <wp:simplePos x="0" y="0"/>
                <wp:positionH relativeFrom="column">
                  <wp:posOffset>-314325</wp:posOffset>
                </wp:positionH>
                <wp:positionV relativeFrom="paragraph">
                  <wp:posOffset>26670</wp:posOffset>
                </wp:positionV>
                <wp:extent cx="304800" cy="1714500"/>
                <wp:effectExtent l="38100" t="38100" r="114300" b="114300"/>
                <wp:wrapNone/>
                <wp:docPr id="30" name="矩形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4800" cy="1714500"/>
                        </a:xfrm>
                        <a:prstGeom prst="rect">
                          <a:avLst/>
                        </a:prstGeom>
                        <a:gradFill rotWithShape="1">
                          <a:gsLst>
                            <a:gs pos="0">
                              <a:srgbClr val="9BBB59">
                                <a:tint val="50000"/>
                                <a:satMod val="300000"/>
                              </a:srgbClr>
                            </a:gs>
                            <a:gs pos="35000">
                              <a:srgbClr val="9BBB59">
                                <a:tint val="37000"/>
                                <a:satMod val="300000"/>
                              </a:srgbClr>
                            </a:gs>
                            <a:gs pos="100000">
                              <a:srgbClr val="9BBB59">
                                <a:tint val="15000"/>
                                <a:satMod val="350000"/>
                              </a:srgbClr>
                            </a:gs>
                          </a:gsLst>
                          <a:lin ang="16200000" scaled="1"/>
                        </a:gradFill>
                        <a:ln w="9525" cap="flat" cmpd="sng" algn="ctr">
                          <a:solidFill>
                            <a:srgbClr val="9BBB59">
                              <a:shade val="95000"/>
                              <a:satMod val="105000"/>
                            </a:srgbClr>
                          </a:solidFill>
                          <a:prstDash val="solid"/>
                        </a:ln>
                        <a:effectLst>
                          <a:outerShdw blurRad="50800" dist="38100" dir="2700000" algn="tl" rotWithShape="0">
                            <a:prstClr val="black">
                              <a:alpha val="40000"/>
                            </a:prstClr>
                          </a:outerShdw>
                        </a:effectLst>
                      </wps:spPr>
                      <wps:txbx>
                        <w:txbxContent>
                          <w:p w:rsidR="00634542" w:rsidRPr="008F610E" w:rsidRDefault="00634542" w:rsidP="00F64F80">
                            <w:pPr>
                              <w:rPr>
                                <w:b/>
                              </w:rPr>
                            </w:pPr>
                            <w:r w:rsidRPr="008F610E">
                              <w:rPr>
                                <w:rFonts w:hint="eastAsia"/>
                                <w:b/>
                              </w:rPr>
                              <w:t>产业融合的影响</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30" o:spid="_x0000_s1039" style="position:absolute;left:0;text-align:left;margin-left:-24.75pt;margin-top:2.1pt;width:24pt;height:13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" fillcolor="#dafda7" strokecolor="#98b954">
                <v:fill color2="#f5ffe6" rotate="t" angle="180" colors="0 #dafda7;22938f #e4fdc2;1 #f5ffe6" focus="100%" type="gradient"/>
                <v:shadow on="t" color="black" opacity="26214f" origin="-.5,-.5" offset=".74836mm,.74836mm"/>
                <v:path arrowok="t"/>
                <v:textbox>
                  <w:txbxContent>
                    <w:p w:rsidR="00634542" w:rsidRPr="008F610E" w:rsidRDefault="00634542" w:rsidP="00F64F80">
                      <w:pPr>
                        <w:rPr>
                          <w:b/>
                        </w:rPr>
                      </w:pPr>
                      <w:r w:rsidRPr="008F610E">
                        <w:rPr>
                          <w:rFonts w:hint="eastAsia"/>
                          <w:b/>
                        </w:rPr>
                        <w:t>产业融合的影响</w:t>
                      </w:r>
                    </w:p>
                  </w:txbxContent>
                </v:textbox>
              </v:rect>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686912" behindDoc="0" locked="0" layoutInCell="1" allowOverlap="1" wp14:anchorId="15390FC8" wp14:editId="491F1D7C">
                <wp:simplePos x="0" y="0"/>
                <wp:positionH relativeFrom="column">
                  <wp:posOffset>1047750</wp:posOffset>
                </wp:positionH>
                <wp:positionV relativeFrom="paragraph">
                  <wp:posOffset>17145</wp:posOffset>
                </wp:positionV>
                <wp:extent cx="304800" cy="1714500"/>
                <wp:effectExtent l="38100" t="38100" r="114300" b="114300"/>
                <wp:wrapNone/>
                <wp:docPr id="225" name="矩形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4800" cy="1714500"/>
                        </a:xfrm>
                        <a:prstGeom prst="rect">
                          <a:avLst/>
                        </a:prstGeom>
                        <a:gradFill rotWithShape="1">
                          <a:gsLst>
                            <a:gs pos="0">
                              <a:srgbClr val="9BBB59">
                                <a:tint val="50000"/>
                                <a:satMod val="300000"/>
                              </a:srgbClr>
                            </a:gs>
                            <a:gs pos="35000">
                              <a:srgbClr val="9BBB59">
                                <a:tint val="37000"/>
                                <a:satMod val="300000"/>
                              </a:srgbClr>
                            </a:gs>
                            <a:gs pos="100000">
                              <a:srgbClr val="9BBB59">
                                <a:tint val="15000"/>
                                <a:satMod val="350000"/>
                              </a:srgbClr>
                            </a:gs>
                          </a:gsLst>
                          <a:lin ang="16200000" scaled="1"/>
                        </a:gradFill>
                        <a:ln w="9525" cap="flat" cmpd="sng" algn="ctr">
                          <a:solidFill>
                            <a:srgbClr val="9BBB59">
                              <a:shade val="95000"/>
                              <a:satMod val="105000"/>
                            </a:srgbClr>
                          </a:solidFill>
                          <a:prstDash val="solid"/>
                        </a:ln>
                        <a:effectLst>
                          <a:outerShdw blurRad="50800" dist="38100" dir="2700000" algn="tl" rotWithShape="0">
                            <a:prstClr val="black">
                              <a:alpha val="40000"/>
                            </a:prstClr>
                          </a:outerShdw>
                        </a:effectLst>
                      </wps:spPr>
                      <wps:txbx>
                        <w:txbxContent>
                          <w:p w:rsidR="00634542" w:rsidRPr="008F610E" w:rsidRDefault="00634542" w:rsidP="00F64F80">
                            <w:pPr>
                              <w:jc w:val="center"/>
                              <w:rPr>
                                <w:b/>
                              </w:rPr>
                            </w:pPr>
                            <w:r w:rsidRPr="008F610E">
                              <w:rPr>
                                <w:rFonts w:hint="eastAsia"/>
                                <w:b/>
                              </w:rPr>
                              <w:t>沙洋</w:t>
                            </w:r>
                            <w:proofErr w:type="gramStart"/>
                            <w:r w:rsidRPr="008F610E">
                              <w:rPr>
                                <w:rFonts w:hint="eastAsia"/>
                                <w:b/>
                              </w:rPr>
                              <w:t>县模式</w:t>
                            </w:r>
                            <w:proofErr w:type="gramEnd"/>
                            <w:r w:rsidRPr="008F610E">
                              <w:rPr>
                                <w:rFonts w:hint="eastAsia"/>
                                <w:b/>
                              </w:rPr>
                              <w:t>的特点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矩形 225" o:spid="_x0000_s1040" style="position:absolute;left:0;text-align:left;margin-left:82.5pt;margin-top:1.35pt;width:24pt;height:13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" fillcolor="#dafda7" strokecolor="#98b954">
                <v:fill color2="#f5ffe6" rotate="t" angle="180" colors="0 #dafda7;22938f #e4fdc2;1 #f5ffe6" focus="100%" type="gradient"/>
                <v:shadow on="t" color="black" opacity="26214f" origin="-.5,-.5" offset=".74836mm,.74836mm"/>
                <v:path arrowok="t"/>
                <v:textbox>
                  <w:txbxContent>
                    <w:p w:rsidR="00634542" w:rsidRPr="008F610E" w:rsidRDefault="00634542" w:rsidP="00F64F80">
                      <w:pPr>
                        <w:jc w:val="center"/>
                        <w:rPr>
                          <w:b/>
                        </w:rPr>
                      </w:pPr>
                      <w:r w:rsidRPr="008F610E">
                        <w:rPr>
                          <w:rFonts w:hint="eastAsia"/>
                          <w:b/>
                        </w:rPr>
                        <w:t>沙洋</w:t>
                      </w:r>
                      <w:proofErr w:type="gramStart"/>
                      <w:r w:rsidRPr="008F610E">
                        <w:rPr>
                          <w:rFonts w:hint="eastAsia"/>
                          <w:b/>
                        </w:rPr>
                        <w:t>县模式</w:t>
                      </w:r>
                      <w:proofErr w:type="gramEnd"/>
                      <w:r w:rsidRPr="008F610E">
                        <w:rPr>
                          <w:rFonts w:hint="eastAsia"/>
                          <w:b/>
                        </w:rPr>
                        <w:t>的特点</w:t>
                      </w:r>
                    </w:p>
                  </w:txbxContent>
                </v:textbox>
              </v:rect>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687936" behindDoc="0" locked="0" layoutInCell="1" allowOverlap="1" wp14:anchorId="49BAEFDE" wp14:editId="2390FEFA">
                <wp:simplePos x="0" y="0"/>
                <wp:positionH relativeFrom="column">
                  <wp:posOffset>1524000</wp:posOffset>
                </wp:positionH>
                <wp:positionV relativeFrom="paragraph">
                  <wp:posOffset>17145</wp:posOffset>
                </wp:positionV>
                <wp:extent cx="333375" cy="1905000"/>
                <wp:effectExtent l="38100" t="38100" r="123825" b="114300"/>
                <wp:wrapNone/>
                <wp:docPr id="226" name="矩形 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3375" cy="1905000"/>
                        </a:xfrm>
                        <a:prstGeom prst="rect">
                          <a:avLst/>
                        </a:prstGeom>
                        <a:gradFill rotWithShape="1">
                          <a:gsLst>
                            <a:gs pos="0">
                              <a:srgbClr val="9BBB59">
                                <a:tint val="50000"/>
                                <a:satMod val="300000"/>
                              </a:srgbClr>
                            </a:gs>
                            <a:gs pos="35000">
                              <a:srgbClr val="9BBB59">
                                <a:tint val="37000"/>
                                <a:satMod val="300000"/>
                              </a:srgbClr>
                            </a:gs>
                            <a:gs pos="100000">
                              <a:srgbClr val="9BBB59">
                                <a:tint val="15000"/>
                                <a:satMod val="350000"/>
                              </a:srgbClr>
                            </a:gs>
                          </a:gsLst>
                          <a:lin ang="16200000" scaled="1"/>
                        </a:gradFill>
                        <a:ln w="9525" cap="flat" cmpd="sng" algn="ctr">
                          <a:solidFill>
                            <a:srgbClr val="9BBB59">
                              <a:shade val="95000"/>
                              <a:satMod val="105000"/>
                            </a:srgbClr>
                          </a:solidFill>
                          <a:prstDash val="solid"/>
                        </a:ln>
                        <a:effectLst>
                          <a:outerShdw blurRad="50800" dist="38100" dir="2700000" algn="tl" rotWithShape="0">
                            <a:prstClr val="black">
                              <a:alpha val="40000"/>
                            </a:prstClr>
                          </a:outerShdw>
                        </a:effectLst>
                      </wps:spPr>
                      <wps:txbx>
                        <w:txbxContent>
                          <w:p w:rsidR="00634542" w:rsidRPr="008F610E" w:rsidRDefault="00634542" w:rsidP="00F64F80">
                            <w:pPr>
                              <w:jc w:val="center"/>
                              <w:rPr>
                                <w:b/>
                              </w:rPr>
                            </w:pPr>
                            <w:r w:rsidRPr="008F610E">
                              <w:rPr>
                                <w:rFonts w:hint="eastAsia"/>
                                <w:b/>
                              </w:rPr>
                              <w:t>未来在沙洋县的政策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226" o:spid="_x0000_s1041" style="position:absolute;left:0;text-align:left;margin-left:120pt;margin-top:1.35pt;width:26.25pt;height:150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" fillcolor="#dafda7" strokecolor="#98b954">
                <v:fill color2="#f5ffe6" rotate="t" angle="180" colors="0 #dafda7;22938f #e4fdc2;1 #f5ffe6" focus="100%" type="gradient"/>
                <v:shadow on="t" color="black" opacity="26214f" origin="-.5,-.5" offset=".74836mm,.74836mm"/>
                <v:path arrowok="t"/>
                <v:textbox>
                  <w:txbxContent>
                    <w:p w:rsidR="00634542" w:rsidRPr="008F610E" w:rsidRDefault="00634542" w:rsidP="00F64F80">
                      <w:pPr>
                        <w:jc w:val="center"/>
                        <w:rPr>
                          <w:b/>
                        </w:rPr>
                      </w:pPr>
                      <w:r w:rsidRPr="008F610E">
                        <w:rPr>
                          <w:rFonts w:hint="eastAsia"/>
                          <w:b/>
                        </w:rPr>
                        <w:t>未来在沙洋县的政策</w:t>
                      </w:r>
                    </w:p>
                  </w:txbxContent>
                </v:textbox>
              </v:rect>
            </w:pict>
          </mc:Fallback>
        </mc:AlternateContent>
      </w:r>
    </w:p>
    <w:p w:rsidR="00F64F80" w:rsidRPr="00A25855" w:rsidRDefault="00F64F80" w:rsidP="00F64F80">
      <w:pPr>
        <w:spacing w:line="360" w:lineRule="auto"/>
        <w:ind w:left="420"/>
        <w:rPr>
          <w:rFonts w:ascii="Times New Roman" w:eastAsia="宋体" w:hAnsi="Times New Roman" w:cs="Times New Roman"/>
          <w:szCs w:val="21"/>
        </w:rPr>
      </w:pPr>
      <w:r>
        <w:rPr>
          <w:rFonts w:ascii="Times New Roman" w:eastAsia="宋体" w:hAnsi="Times New Roman" w:cs="Times New Roman"/>
          <w:noProof/>
          <w:szCs w:val="21"/>
        </w:rPr>
        <mc:AlternateContent>
          <mc:Choice Requires="wps">
            <w:drawing>
              <wp:anchor distT="0" distB="0" distL="114299" distR="114299" simplePos="0" relativeHeight="251698176" behindDoc="0" locked="0" layoutInCell="1" allowOverlap="1" wp14:anchorId="0C9282CF" wp14:editId="6BB0E556">
                <wp:simplePos x="0" y="0"/>
                <wp:positionH relativeFrom="column">
                  <wp:posOffset>4371974</wp:posOffset>
                </wp:positionH>
                <wp:positionV relativeFrom="paragraph">
                  <wp:posOffset>200025</wp:posOffset>
                </wp:positionV>
                <wp:extent cx="0" cy="1123950"/>
                <wp:effectExtent l="76200" t="0" r="57150" b="57150"/>
                <wp:wrapNone/>
                <wp:docPr id="56" name="直接箭头连接符 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12395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直接箭头连接符 56" o:spid="_x0000_s1026" type="#_x0000_t32" style="position:absolute;left:0;text-align:left;margin-left:344.25pt;margin-top:15.75pt;width:0;height:88.5pt;z-index:2516981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" strokecolor="#4a7ebb">
                <v:stroke endarrow="block"/>
                <o:lock v:ext="edit" shapetype="f"/>
              </v:shape>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709440" behindDoc="0" locked="0" layoutInCell="1" allowOverlap="1" wp14:anchorId="7C5AFF89" wp14:editId="4A0A2F2B">
                <wp:simplePos x="0" y="0"/>
                <wp:positionH relativeFrom="column">
                  <wp:posOffset>4029075</wp:posOffset>
                </wp:positionH>
                <wp:positionV relativeFrom="paragraph">
                  <wp:posOffset>152400</wp:posOffset>
                </wp:positionV>
                <wp:extent cx="340360" cy="638175"/>
                <wp:effectExtent l="0" t="0" r="21590" b="28575"/>
                <wp:wrapNone/>
                <wp:docPr id="207" name="直接连接符 2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40360" cy="638175"/>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直接连接符 207" o:spid="_x0000_s1026" style="position:absolute;left:0;text-align:lef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7.25pt,12pt" to="344.05pt,6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" strokecolor="#4a7ebb">
                <o:lock v:ext="edit" shapetype="f"/>
              </v:line>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710464" behindDoc="0" locked="0" layoutInCell="1" allowOverlap="1" wp14:anchorId="03C05CF7" wp14:editId="05BB2921">
                <wp:simplePos x="0" y="0"/>
                <wp:positionH relativeFrom="column">
                  <wp:posOffset>4371975</wp:posOffset>
                </wp:positionH>
                <wp:positionV relativeFrom="paragraph">
                  <wp:posOffset>142875</wp:posOffset>
                </wp:positionV>
                <wp:extent cx="866775" cy="647700"/>
                <wp:effectExtent l="0" t="0" r="28575" b="19050"/>
                <wp:wrapNone/>
                <wp:docPr id="208" name="直接连接符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66775" cy="647700"/>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直接连接符 208" o:spid="_x0000_s1026" style="position:absolute;left:0;text-align:left;flip:x;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4.25pt,11.25pt" to="412.5pt,6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" strokecolor="#4a7ebb">
                <o:lock v:ext="edit" shapetype="f"/>
              </v:line>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708416" behindDoc="0" locked="0" layoutInCell="1" allowOverlap="1" wp14:anchorId="78258FB5" wp14:editId="5406FFD9">
                <wp:simplePos x="0" y="0"/>
                <wp:positionH relativeFrom="column">
                  <wp:posOffset>4371975</wp:posOffset>
                </wp:positionH>
                <wp:positionV relativeFrom="paragraph">
                  <wp:posOffset>133350</wp:posOffset>
                </wp:positionV>
                <wp:extent cx="438150" cy="657225"/>
                <wp:effectExtent l="0" t="0" r="19050" b="28575"/>
                <wp:wrapNone/>
                <wp:docPr id="206" name="直接连接符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38150" cy="657225"/>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直接连接符 206" o:spid="_x0000_s1026" style="position:absolute;left:0;text-align:left;flip:x;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4.25pt,10.5pt" to="378.75pt,6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" strokecolor="#4a7ebb">
                <o:lock v:ext="edit" shapetype="f"/>
              </v:line>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707392" behindDoc="0" locked="0" layoutInCell="1" allowOverlap="1" wp14:anchorId="2B9213A8" wp14:editId="1E08D61F">
                <wp:simplePos x="0" y="0"/>
                <wp:positionH relativeFrom="column">
                  <wp:posOffset>3657600</wp:posOffset>
                </wp:positionH>
                <wp:positionV relativeFrom="paragraph">
                  <wp:posOffset>180975</wp:posOffset>
                </wp:positionV>
                <wp:extent cx="711835" cy="609600"/>
                <wp:effectExtent l="0" t="0" r="31115" b="19050"/>
                <wp:wrapNone/>
                <wp:docPr id="205" name="直接连接符 20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1835" cy="609600"/>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直接连接符 205" o:spid="_x0000_s1026" style="position:absolute;left:0;text-align:lef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in,14.25pt" to="344.05pt,6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" strokecolor="#4a7ebb">
                <o:lock v:ext="edit" shapetype="f"/>
              </v:line>
            </w:pict>
          </mc:Fallback>
        </mc:AlternateContent>
      </w:r>
    </w:p>
    <w:p w:rsidR="00F64F80" w:rsidRPr="00A25855" w:rsidRDefault="00F64F80" w:rsidP="00F64F80">
      <w:pPr>
        <w:spacing w:line="360" w:lineRule="auto"/>
        <w:ind w:left="420"/>
        <w:rPr>
          <w:rFonts w:ascii="Times New Roman" w:eastAsia="宋体" w:hAnsi="Times New Roman" w:cs="Times New Roman"/>
          <w:szCs w:val="21"/>
        </w:rPr>
      </w:pPr>
    </w:p>
    <w:p w:rsidR="00F64F80" w:rsidRPr="00A25855" w:rsidRDefault="00F64F80" w:rsidP="00F64F80">
      <w:pPr>
        <w:spacing w:line="360" w:lineRule="auto"/>
        <w:ind w:left="420"/>
        <w:rPr>
          <w:rFonts w:ascii="Times New Roman" w:eastAsia="宋体" w:hAnsi="Times New Roman" w:cs="Times New Roman"/>
          <w:szCs w:val="21"/>
        </w:rPr>
      </w:pPr>
    </w:p>
    <w:p w:rsidR="00F64F80" w:rsidRPr="00A25855" w:rsidRDefault="00F64F80" w:rsidP="00F64F80">
      <w:pPr>
        <w:spacing w:line="360" w:lineRule="auto"/>
        <w:ind w:left="420"/>
        <w:rPr>
          <w:rFonts w:ascii="Times New Roman" w:eastAsia="宋体" w:hAnsi="Times New Roman" w:cs="Times New Roman"/>
          <w:szCs w:val="21"/>
        </w:rPr>
      </w:pPr>
    </w:p>
    <w:p w:rsidR="00F64F80" w:rsidRPr="00A25855" w:rsidRDefault="00F64F80" w:rsidP="00F64F80">
      <w:pPr>
        <w:spacing w:line="360" w:lineRule="auto"/>
        <w:ind w:left="420"/>
        <w:rPr>
          <w:rFonts w:ascii="Times New Roman" w:eastAsia="宋体" w:hAnsi="Times New Roman" w:cs="Times New Roman"/>
          <w:szCs w:val="21"/>
        </w:rPr>
      </w:pPr>
      <w:r>
        <w:rPr>
          <w:rFonts w:ascii="Times New Roman" w:eastAsia="宋体" w:hAnsi="Times New Roman" w:cs="Times New Roman"/>
          <w:noProof/>
          <w:szCs w:val="21"/>
        </w:rPr>
        <mc:AlternateContent>
          <mc:Choice Requires="wps">
            <w:drawing>
              <wp:anchor distT="0" distB="0" distL="114300" distR="114300" simplePos="0" relativeHeight="251697152" behindDoc="0" locked="0" layoutInCell="1" allowOverlap="1" wp14:anchorId="540B1EAE" wp14:editId="49A4D4A0">
                <wp:simplePos x="0" y="0"/>
                <wp:positionH relativeFrom="column">
                  <wp:posOffset>2114550</wp:posOffset>
                </wp:positionH>
                <wp:positionV relativeFrom="paragraph">
                  <wp:posOffset>131445</wp:posOffset>
                </wp:positionV>
                <wp:extent cx="2524125" cy="1066800"/>
                <wp:effectExtent l="57150" t="95250" r="85725" b="38100"/>
                <wp:wrapNone/>
                <wp:docPr id="55" name="矩形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24125" cy="1066800"/>
                        </a:xfrm>
                        <a:prstGeom prst="rect">
                          <a:avLst/>
                        </a:prstGeom>
                        <a:gradFill rotWithShape="1">
                          <a:gsLst>
                            <a:gs pos="0">
                              <a:srgbClr val="F79646">
                                <a:tint val="50000"/>
                                <a:satMod val="300000"/>
                              </a:srgbClr>
                            </a:gs>
                            <a:gs pos="35000">
                              <a:srgbClr val="F79646">
                                <a:tint val="37000"/>
                                <a:satMod val="300000"/>
                              </a:srgbClr>
                            </a:gs>
                            <a:gs pos="100000">
                              <a:srgbClr val="F79646">
                                <a:tint val="15000"/>
                                <a:satMod val="350000"/>
                              </a:srgbClr>
                            </a:gs>
                          </a:gsLst>
                          <a:lin ang="16200000" scaled="1"/>
                        </a:gradFill>
                        <a:ln w="9525" cap="flat" cmpd="sng" algn="ctr">
                          <a:solidFill>
                            <a:srgbClr val="F79646">
                              <a:shade val="95000"/>
                              <a:satMod val="105000"/>
                            </a:srgbClr>
                          </a:solidFill>
                          <a:prstDash val="solid"/>
                        </a:ln>
                        <a:effectLst>
                          <a:outerShdw blurRad="50800" dist="38100" dir="16200000" rotWithShape="0">
                            <a:prstClr val="black">
                              <a:alpha val="40000"/>
                            </a:prstClr>
                          </a:outerShdw>
                        </a:effectLst>
                      </wps:spPr>
                      <wps:txbx>
                        <w:txbxContent>
                          <w:p w:rsidR="00634542" w:rsidRPr="008F610E" w:rsidRDefault="00634542" w:rsidP="00F64F80">
                            <w:pPr>
                              <w:jc w:val="center"/>
                              <w:rPr>
                                <w:b/>
                                <w:sz w:val="24"/>
                              </w:rPr>
                            </w:pPr>
                            <w:r w:rsidRPr="008F610E">
                              <w:rPr>
                                <w:rFonts w:hint="eastAsia"/>
                                <w:b/>
                                <w:sz w:val="24"/>
                              </w:rPr>
                              <w:t>整理调研数据、文件、记录，汇编调研报告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矩形 55" o:spid="_x0000_s1042" style="position:absolute;left:0;text-align:left;margin-left:166.5pt;margin-top:10.35pt;width:198.75pt;height:84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" fillcolor="#ffbe86" strokecolor="#f69240">
                <v:fill color2="#ffebdb" rotate="t" angle="180" colors="0 #ffbe86;22938f #ffd0aa;1 #ffebdb" focus="100%" type="gradient"/>
                <v:shadow on="t" color="black" opacity="26214f" origin=",.5" offset="0,-3pt"/>
                <v:path arrowok="t"/>
                <v:textbox>
                  <w:txbxContent>
                    <w:p w:rsidR="00634542" w:rsidRPr="008F610E" w:rsidRDefault="00634542" w:rsidP="00F64F80">
                      <w:pPr>
                        <w:jc w:val="center"/>
                        <w:rPr>
                          <w:b/>
                          <w:sz w:val="24"/>
                        </w:rPr>
                      </w:pPr>
                      <w:r w:rsidRPr="008F610E">
                        <w:rPr>
                          <w:rFonts w:hint="eastAsia"/>
                          <w:b/>
                          <w:sz w:val="24"/>
                        </w:rPr>
                        <w:t>整理调研数据、文件、记录，汇编调研报告</w:t>
                      </w:r>
                    </w:p>
                  </w:txbxContent>
                </v:textbox>
              </v:rect>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689984" behindDoc="0" locked="0" layoutInCell="1" allowOverlap="1" wp14:anchorId="537DC8AE" wp14:editId="1B888ACA">
                <wp:simplePos x="0" y="0"/>
                <wp:positionH relativeFrom="column">
                  <wp:posOffset>266700</wp:posOffset>
                </wp:positionH>
                <wp:positionV relativeFrom="paragraph">
                  <wp:posOffset>259080</wp:posOffset>
                </wp:positionV>
                <wp:extent cx="447675" cy="485775"/>
                <wp:effectExtent l="0" t="0" r="28575" b="28575"/>
                <wp:wrapNone/>
                <wp:docPr id="43" name="直接连接符 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47675" cy="485775"/>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直接连接符 43" o:spid="_x0000_s1026" style="position:absolute;left:0;text-align:lef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pt,20.4pt" to="56.25pt,5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" strokecolor="#4a7ebb">
                <o:lock v:ext="edit" shapetype="f"/>
              </v:line>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691008" behindDoc="0" locked="0" layoutInCell="1" allowOverlap="1" wp14:anchorId="6041171C" wp14:editId="3C208210">
                <wp:simplePos x="0" y="0"/>
                <wp:positionH relativeFrom="column">
                  <wp:posOffset>742950</wp:posOffset>
                </wp:positionH>
                <wp:positionV relativeFrom="paragraph">
                  <wp:posOffset>268605</wp:posOffset>
                </wp:positionV>
                <wp:extent cx="495300" cy="476250"/>
                <wp:effectExtent l="0" t="0" r="19050" b="19050"/>
                <wp:wrapNone/>
                <wp:docPr id="45" name="直接连接符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95300" cy="476250"/>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直接连接符 45" o:spid="_x0000_s1026" style="position:absolute;left:0;text-align:left;flip:x;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8.5pt,21.15pt" to="97.5pt,5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" strokecolor="#4a7ebb">
                <o:lock v:ext="edit" shapetype="f"/>
              </v:line>
            </w:pict>
          </mc:Fallback>
        </mc:AlternateContent>
      </w:r>
    </w:p>
    <w:p w:rsidR="00F64F80" w:rsidRPr="00A25855" w:rsidRDefault="00F64F80" w:rsidP="00F64F80">
      <w:pPr>
        <w:spacing w:line="360" w:lineRule="auto"/>
        <w:ind w:left="420"/>
        <w:rPr>
          <w:rFonts w:ascii="Times New Roman" w:eastAsia="宋体" w:hAnsi="Times New Roman" w:cs="Times New Roman"/>
          <w:szCs w:val="21"/>
        </w:rPr>
      </w:pPr>
      <w:r>
        <w:rPr>
          <w:rFonts w:ascii="Times New Roman" w:eastAsia="宋体" w:hAnsi="Times New Roman" w:cs="Times New Roman"/>
          <w:noProof/>
          <w:szCs w:val="21"/>
        </w:rPr>
        <mc:AlternateContent>
          <mc:Choice Requires="wps">
            <w:drawing>
              <wp:anchor distT="0" distB="0" distL="114300" distR="114300" simplePos="0" relativeHeight="251688960" behindDoc="0" locked="0" layoutInCell="1" allowOverlap="1" wp14:anchorId="462A6113" wp14:editId="62DAF7C2">
                <wp:simplePos x="0" y="0"/>
                <wp:positionH relativeFrom="column">
                  <wp:posOffset>-161925</wp:posOffset>
                </wp:positionH>
                <wp:positionV relativeFrom="paragraph">
                  <wp:posOffset>0</wp:posOffset>
                </wp:positionV>
                <wp:extent cx="857250" cy="447675"/>
                <wp:effectExtent l="0" t="0" r="19050" b="28575"/>
                <wp:wrapNone/>
                <wp:docPr id="42" name="直接连接符 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57250" cy="447675"/>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直接连接符 42" o:spid="_x0000_s1026" style="position:absolute;left:0;text-align:lef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75pt,0" to="54.75pt,3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" strokecolor="#4a7ebb">
                <o:lock v:ext="edit" shapetype="f"/>
              </v:line>
            </w:pict>
          </mc:Fallback>
        </mc:AlternateContent>
      </w:r>
      <w:r>
        <w:rPr>
          <w:rFonts w:ascii="Times New Roman" w:eastAsia="宋体" w:hAnsi="Times New Roman" w:cs="Times New Roman"/>
          <w:noProof/>
          <w:szCs w:val="21"/>
        </w:rPr>
        <mc:AlternateContent>
          <mc:Choice Requires="wps">
            <w:drawing>
              <wp:anchor distT="0" distB="0" distL="114300" distR="114300" simplePos="0" relativeHeight="251692032" behindDoc="0" locked="0" layoutInCell="1" allowOverlap="1" wp14:anchorId="055FAFDC" wp14:editId="42EA515B">
                <wp:simplePos x="0" y="0"/>
                <wp:positionH relativeFrom="column">
                  <wp:posOffset>714375</wp:posOffset>
                </wp:positionH>
                <wp:positionV relativeFrom="paragraph">
                  <wp:posOffset>171450</wp:posOffset>
                </wp:positionV>
                <wp:extent cx="1000125" cy="276225"/>
                <wp:effectExtent l="0" t="0" r="28575" b="28575"/>
                <wp:wrapNone/>
                <wp:docPr id="46" name="直接连接符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000125" cy="276225"/>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直接连接符 46" o:spid="_x0000_s1026" style="position:absolute;left:0;text-align:left;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25pt,13.5pt" to="135pt,3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" strokecolor="#4a7ebb">
                <o:lock v:ext="edit" shapetype="f"/>
              </v:line>
            </w:pict>
          </mc:Fallback>
        </mc:AlternateContent>
      </w:r>
      <w:r>
        <w:rPr>
          <w:rFonts w:ascii="Times New Roman" w:eastAsia="宋体" w:hAnsi="Times New Roman" w:cs="Times New Roman"/>
          <w:noProof/>
          <w:szCs w:val="21"/>
        </w:rPr>
        <mc:AlternateContent>
          <mc:Choice Requires="wps">
            <w:drawing>
              <wp:anchor distT="0" distB="0" distL="114299" distR="114299" simplePos="0" relativeHeight="251699200" behindDoc="0" locked="0" layoutInCell="1" allowOverlap="1" wp14:anchorId="323FE002" wp14:editId="57817F4C">
                <wp:simplePos x="0" y="0"/>
                <wp:positionH relativeFrom="column">
                  <wp:posOffset>704849</wp:posOffset>
                </wp:positionH>
                <wp:positionV relativeFrom="paragraph">
                  <wp:posOffset>-3810</wp:posOffset>
                </wp:positionV>
                <wp:extent cx="0" cy="447675"/>
                <wp:effectExtent l="0" t="0" r="19050" b="9525"/>
                <wp:wrapNone/>
                <wp:docPr id="57" name="直接连接符 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447675"/>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直接连接符 57" o:spid="_x0000_s1026" style="position:absolute;left:0;text-align:left;flip:x;z-index:2516992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55.5pt,-.3pt" to="55.5pt,3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" strokecolor="#4a7ebb">
                <o:lock v:ext="edit" shapetype="f"/>
              </v:line>
            </w:pict>
          </mc:Fallback>
        </mc:AlternateContent>
      </w:r>
    </w:p>
    <w:p w:rsidR="00F64F80" w:rsidRPr="00A25855" w:rsidRDefault="00F64F80" w:rsidP="00F64F80">
      <w:pPr>
        <w:spacing w:line="360" w:lineRule="auto"/>
        <w:ind w:left="420"/>
        <w:rPr>
          <w:rFonts w:ascii="Times New Roman" w:eastAsia="宋体" w:hAnsi="Times New Roman" w:cs="Times New Roman"/>
          <w:szCs w:val="21"/>
        </w:rPr>
      </w:pPr>
      <w:r>
        <w:rPr>
          <w:rFonts w:ascii="Times New Roman" w:eastAsia="宋体" w:hAnsi="Times New Roman" w:cs="Times New Roman"/>
          <w:noProof/>
          <w:szCs w:val="21"/>
        </w:rPr>
        <mc:AlternateContent>
          <mc:Choice Requires="wps">
            <w:drawing>
              <wp:anchor distT="0" distB="0" distL="114300" distR="114300" simplePos="0" relativeHeight="251693056" behindDoc="0" locked="0" layoutInCell="1" allowOverlap="1" wp14:anchorId="1DFD66E5" wp14:editId="1D612254">
                <wp:simplePos x="0" y="0"/>
                <wp:positionH relativeFrom="column">
                  <wp:posOffset>723900</wp:posOffset>
                </wp:positionH>
                <wp:positionV relativeFrom="paragraph">
                  <wp:posOffset>131445</wp:posOffset>
                </wp:positionV>
                <wp:extent cx="1352550" cy="19050"/>
                <wp:effectExtent l="0" t="76200" r="19050" b="76200"/>
                <wp:wrapNone/>
                <wp:docPr id="47" name="直接箭头连接符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352550" cy="1905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直接箭头连接符 47" o:spid="_x0000_s1026" type="#_x0000_t32" style="position:absolute;left:0;text-align:left;margin-left:57pt;margin-top:10.35pt;width:106.5pt;height:1.5pt;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" strokecolor="#4a7ebb">
                <v:stroke endarrow="block"/>
                <o:lock v:ext="edit" shapetype="f"/>
              </v:shape>
            </w:pict>
          </mc:Fallback>
        </mc:AlternateContent>
      </w:r>
    </w:p>
    <w:p w:rsidR="00F64F80" w:rsidRDefault="00F64F80" w:rsidP="00F64F80">
      <w:pPr>
        <w:rPr>
          <w:rFonts w:hint="eastAsia"/>
        </w:rPr>
      </w:pPr>
    </w:p>
    <w:p w:rsidR="00F64F80" w:rsidRDefault="00F64F80" w:rsidP="00F64F80">
      <w:pPr>
        <w:rPr>
          <w:rFonts w:hint="eastAsia"/>
        </w:rPr>
      </w:pPr>
    </w:p>
    <w:p w:rsidR="00F64F80" w:rsidRDefault="00F64F80" w:rsidP="00F64F80">
      <w:pPr>
        <w:rPr>
          <w:rFonts w:hint="eastAsia"/>
        </w:rPr>
      </w:pPr>
    </w:p>
    <w:p w:rsidR="00F64F80" w:rsidRDefault="00F64F80" w:rsidP="00F64F80">
      <w:pPr>
        <w:rPr>
          <w:rFonts w:hint="eastAsia"/>
        </w:rPr>
      </w:pPr>
    </w:p>
    <w:p w:rsidR="00F64F80" w:rsidRPr="00F64F80" w:rsidRDefault="00F64F80" w:rsidP="00F64F80"/>
    <w:p w:rsidR="006F607F" w:rsidRPr="00BF11AC" w:rsidRDefault="006F607F" w:rsidP="009901B8">
      <w:pPr>
        <w:pStyle w:val="1"/>
        <w:rPr>
          <w:rFonts w:asciiTheme="minorEastAsia" w:hAnsiTheme="minorEastAsia"/>
          <w:sz w:val="32"/>
          <w:szCs w:val="32"/>
        </w:rPr>
      </w:pPr>
      <w:bookmarkStart w:id="12" w:name="_Toc444790972"/>
      <w:r w:rsidRPr="00BF11AC">
        <w:rPr>
          <w:rFonts w:asciiTheme="minorEastAsia" w:hAnsiTheme="minorEastAsia" w:hint="eastAsia"/>
          <w:sz w:val="32"/>
          <w:szCs w:val="32"/>
        </w:rPr>
        <w:lastRenderedPageBreak/>
        <w:t>四、调研结果</w:t>
      </w:r>
      <w:bookmarkEnd w:id="12"/>
    </w:p>
    <w:p w:rsidR="009901B8" w:rsidRPr="00BF11AC" w:rsidRDefault="009901B8" w:rsidP="009901B8">
      <w:pPr>
        <w:pStyle w:val="2"/>
        <w:rPr>
          <w:rFonts w:asciiTheme="minorEastAsia" w:eastAsiaTheme="minorEastAsia" w:hAnsiTheme="minorEastAsia"/>
          <w:sz w:val="30"/>
          <w:szCs w:val="30"/>
        </w:rPr>
      </w:pPr>
      <w:bookmarkStart w:id="13" w:name="_Toc444790973"/>
      <w:r w:rsidRPr="00BF11AC">
        <w:rPr>
          <w:rFonts w:asciiTheme="minorEastAsia" w:eastAsiaTheme="minorEastAsia" w:hAnsiTheme="minorEastAsia" w:hint="eastAsia"/>
          <w:sz w:val="30"/>
          <w:szCs w:val="30"/>
        </w:rPr>
        <w:t>（一）对农户调查问卷</w:t>
      </w:r>
      <w:bookmarkEnd w:id="13"/>
    </w:p>
    <w:p w:rsidR="009901B8" w:rsidRPr="00C65A58" w:rsidRDefault="009901B8" w:rsidP="00C65A58">
      <w:pPr>
        <w:rPr>
          <w:rFonts w:asciiTheme="minorEastAsia" w:hAnsiTheme="minorEastAsia"/>
          <w:b/>
          <w:sz w:val="36"/>
        </w:rPr>
      </w:pPr>
      <w:r w:rsidRPr="00C65A58">
        <w:rPr>
          <w:rFonts w:asciiTheme="minorEastAsia" w:hAnsiTheme="minorEastAsia" w:hint="eastAsia"/>
          <w:b/>
          <w:sz w:val="28"/>
        </w:rPr>
        <w:t>1.基本信息</w:t>
      </w:r>
      <w:r w:rsidRPr="00C65A58">
        <w:rPr>
          <w:rFonts w:asciiTheme="minorEastAsia" w:hAnsiTheme="minorEastAsia"/>
          <w:b/>
          <w:sz w:val="36"/>
        </w:rPr>
        <w:tab/>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（1）请问您的年龄：</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sz w:val="24"/>
          <w:szCs w:val="24"/>
        </w:rPr>
        <w:t>A.20-29</w:t>
      </w:r>
      <w:r w:rsidRPr="004D6EC4">
        <w:rPr>
          <w:rFonts w:asciiTheme="minorEastAsia" w:hAnsiTheme="minorEastAsia" w:cs="Times New Roman" w:hint="eastAsia"/>
          <w:sz w:val="24"/>
          <w:szCs w:val="24"/>
        </w:rPr>
        <w:t xml:space="preserve">       10</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sz w:val="24"/>
          <w:szCs w:val="24"/>
        </w:rPr>
        <w:t>B.30-39</w:t>
      </w:r>
      <w:r w:rsidRPr="004D6EC4">
        <w:rPr>
          <w:rFonts w:asciiTheme="minorEastAsia" w:hAnsiTheme="minorEastAsia" w:cs="Times New Roman" w:hint="eastAsia"/>
          <w:sz w:val="24"/>
          <w:szCs w:val="24"/>
        </w:rPr>
        <w:t xml:space="preserve">       22</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sz w:val="24"/>
          <w:szCs w:val="24"/>
        </w:rPr>
        <w:t>C.40-49</w:t>
      </w:r>
      <w:r w:rsidRPr="004D6EC4">
        <w:rPr>
          <w:rFonts w:asciiTheme="minorEastAsia" w:hAnsiTheme="minorEastAsia" w:cs="Times New Roman" w:hint="eastAsia"/>
          <w:sz w:val="24"/>
          <w:szCs w:val="24"/>
        </w:rPr>
        <w:t xml:space="preserve">       32</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D.50 及以上   14</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noProof/>
          <w:sz w:val="24"/>
          <w:szCs w:val="24"/>
        </w:rPr>
        <w:drawing>
          <wp:inline distT="0" distB="0" distL="0" distR="0" wp14:anchorId="1329690E" wp14:editId="36B001E6">
            <wp:extent cx="4181475" cy="1800225"/>
            <wp:effectExtent l="0" t="0" r="9525" b="9525"/>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从以上统计结果可知，沙洋县的农户年龄主要集中在40-49这个阶段，以中老年为主，年轻人更多的选择外出务工而非留在本地从事农业活动。由此可知，政府应加大对农业、农村、农民的支持力度和补助措施，从而吸引人才流入或不外流；另一方面也可看出，尽管沙洋县一二三产业融合发展得成果令人瞩目，但仍无法吸引年轻一辈投入此行业，在这方面，政府可加大宣传力度。</w:t>
      </w:r>
    </w:p>
    <w:p w:rsidR="009901B8" w:rsidRPr="004D6EC4" w:rsidRDefault="009901B8" w:rsidP="009901B8">
      <w:pPr>
        <w:spacing w:line="360" w:lineRule="auto"/>
        <w:rPr>
          <w:rFonts w:asciiTheme="minorEastAsia" w:hAnsiTheme="minorEastAsia" w:cs="Times New Roman"/>
          <w:sz w:val="24"/>
          <w:szCs w:val="24"/>
        </w:rPr>
      </w:pP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（2）您的学历：</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A.小学及以下      12</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B.中学            46</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C.专科            18</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D.本科及以上      2</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noProof/>
          <w:sz w:val="24"/>
          <w:szCs w:val="24"/>
        </w:rPr>
        <w:lastRenderedPageBreak/>
        <w:drawing>
          <wp:inline distT="0" distB="0" distL="0" distR="0" wp14:anchorId="194596CB" wp14:editId="1DB6B31A">
            <wp:extent cx="5019675" cy="2609850"/>
            <wp:effectExtent l="0" t="0" r="9525" b="19050"/>
            <wp:docPr id="12"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尽管沙洋县在经济上已有较大发展，但教育上仍需投入更多的关注。从图中我们可以看出，文化水平在中学的人数占比超过50%，其次是专科，占了接近四分之一，这说明农户主要来源于仅接受国家义务教务的人群。但是，农村发展的新常态，一二三产业的融合发展，需要各方面的人才的支持，文化水平过低将对经济发展起阻碍作用，故沙洋县政府应注重教育发展，培养当地人才，为小康社会的建设提供源源不断的推动力。</w:t>
      </w:r>
    </w:p>
    <w:p w:rsidR="009901B8" w:rsidRPr="004D6EC4" w:rsidRDefault="009901B8" w:rsidP="009901B8">
      <w:pPr>
        <w:spacing w:line="360" w:lineRule="auto"/>
        <w:rPr>
          <w:rFonts w:asciiTheme="minorEastAsia" w:hAnsiTheme="minorEastAsia" w:cs="Times New Roman"/>
          <w:sz w:val="24"/>
          <w:szCs w:val="24"/>
        </w:rPr>
      </w:pPr>
    </w:p>
    <w:p w:rsidR="009901B8" w:rsidRPr="00BF11AC" w:rsidRDefault="009901B8" w:rsidP="009901B8">
      <w:pPr>
        <w:spacing w:line="360" w:lineRule="auto"/>
        <w:rPr>
          <w:rFonts w:asciiTheme="minorEastAsia" w:hAnsiTheme="minorEastAsia" w:cs="Times New Roman"/>
          <w:b/>
          <w:sz w:val="28"/>
          <w:szCs w:val="24"/>
        </w:rPr>
      </w:pPr>
      <w:r w:rsidRPr="00BF11AC">
        <w:rPr>
          <w:rFonts w:asciiTheme="minorEastAsia" w:hAnsiTheme="minorEastAsia" w:cs="Times New Roman" w:hint="eastAsia"/>
          <w:b/>
          <w:sz w:val="28"/>
          <w:szCs w:val="24"/>
        </w:rPr>
        <w:t>2.</w:t>
      </w:r>
      <w:r w:rsidR="00BF11AC" w:rsidRPr="00BF11AC">
        <w:rPr>
          <w:rFonts w:asciiTheme="minorEastAsia" w:hAnsiTheme="minorEastAsia" w:cs="Times New Roman" w:hint="eastAsia"/>
          <w:b/>
          <w:sz w:val="28"/>
          <w:szCs w:val="24"/>
        </w:rPr>
        <w:t>农户</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（1）请问</w:t>
      </w:r>
      <w:proofErr w:type="gramStart"/>
      <w:r w:rsidRPr="004D6EC4">
        <w:rPr>
          <w:rFonts w:asciiTheme="minorEastAsia" w:hAnsiTheme="minorEastAsia" w:cs="Times New Roman" w:hint="eastAsia"/>
          <w:sz w:val="24"/>
          <w:szCs w:val="24"/>
        </w:rPr>
        <w:t>您生产</w:t>
      </w:r>
      <w:proofErr w:type="gramEnd"/>
      <w:r w:rsidRPr="004D6EC4">
        <w:rPr>
          <w:rFonts w:asciiTheme="minorEastAsia" w:hAnsiTheme="minorEastAsia" w:cs="Times New Roman" w:hint="eastAsia"/>
          <w:sz w:val="24"/>
          <w:szCs w:val="24"/>
        </w:rPr>
        <w:t>的农产品的去向是？</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 xml:space="preserve">A. 直接销售给消费者                    </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B. 与企业达成协议，供货给企业</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C. 农产品进入相关加工业进行深加工</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noProof/>
          <w:sz w:val="24"/>
          <w:szCs w:val="24"/>
        </w:rPr>
        <w:drawing>
          <wp:inline distT="0" distB="0" distL="0" distR="0" wp14:anchorId="0501BF9F" wp14:editId="2F20DBB4">
            <wp:extent cx="5095875" cy="2038350"/>
            <wp:effectExtent l="0" t="0" r="9525" b="19050"/>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lastRenderedPageBreak/>
        <w:t>通过此次问卷调查，我们发现沙洋县的农户中，有近一半是通过将农产品直接销售给消费者的方式来盈利的，这符合市场的消费需要，属于正常现象；有42%的农户将农产品进行深加工，这些主要是家庭经济状况较好的农户，有能力投资设厂，购买机器设备，从而得以延长农产品的生产线；7%的农户与龙头企业合作，将农产品出售给企业。从整体来看，农户+龙头企业的模式在沙洋县并未得到广泛的实现，仍需继续推广。</w:t>
      </w:r>
    </w:p>
    <w:p w:rsidR="009901B8" w:rsidRPr="004D6EC4" w:rsidRDefault="009901B8" w:rsidP="009901B8">
      <w:pPr>
        <w:spacing w:line="360" w:lineRule="auto"/>
        <w:rPr>
          <w:rFonts w:asciiTheme="minorEastAsia" w:hAnsiTheme="minorEastAsia" w:cs="Times New Roman"/>
          <w:sz w:val="24"/>
          <w:szCs w:val="24"/>
        </w:rPr>
      </w:pP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（2）请问您的盈利状况：</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A.盈利</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B.持平</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C.亏损</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noProof/>
          <w:sz w:val="24"/>
          <w:szCs w:val="24"/>
        </w:rPr>
        <w:drawing>
          <wp:inline distT="0" distB="0" distL="0" distR="0" wp14:anchorId="1A9950EC" wp14:editId="06C240FC">
            <wp:extent cx="4838700" cy="1743075"/>
            <wp:effectExtent l="0" t="0" r="19050" b="9525"/>
            <wp:docPr id="19"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调查得知，94%的农户的经营处于盈利状态，这得益于政府对三农的重视和支持，还有龙头企业在沙洋县政府的合作，例如湖北楚玉食品有限公司投资2亿多元，在沙洋经济开发区建成小龙虾、罗非鱼、鳗鱼等水产品加工生产线，为沙洋县出口创汇7000多万美元，还带动了全县2万人从事水产养殖；湖北洪森天利油脂生物科技有限公司充分发挥全省“一壶油”工程领头企业的带动作用，每年带动40万农户年增收2.2亿元，该公司还整合社会资本20亿元，建设以双低油菜籽生产加工、油菜花生态旅游、油菜文化博览为一体的双低油菜产业园全产业链项目，打造国家级双低油菜产业示范园区，今年油菜花旅游节期间，沙洋县70万亩油菜花海接待游客156万人次，实现旅游综合收入6.6亿元。</w:t>
      </w:r>
    </w:p>
    <w:p w:rsidR="009901B8" w:rsidRPr="004D6EC4" w:rsidRDefault="009901B8" w:rsidP="009901B8">
      <w:pPr>
        <w:spacing w:line="360" w:lineRule="auto"/>
        <w:rPr>
          <w:rFonts w:asciiTheme="minorEastAsia" w:hAnsiTheme="minorEastAsia" w:cs="Times New Roman"/>
          <w:sz w:val="24"/>
          <w:szCs w:val="24"/>
        </w:rPr>
      </w:pP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（3）您觉得本地哪种农业产业新业态做得最好?</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A.信息化农业</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lastRenderedPageBreak/>
        <w:t>B.生态型农业</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C.观光型农业</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D.工厂化农业</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E.综合型农业</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noProof/>
          <w:sz w:val="24"/>
          <w:szCs w:val="24"/>
        </w:rPr>
        <w:drawing>
          <wp:inline distT="0" distB="0" distL="0" distR="0" wp14:anchorId="6543AF74" wp14:editId="70AEDFE9">
            <wp:extent cx="5229225" cy="2219325"/>
            <wp:effectExtent l="0" t="0" r="9525" b="9525"/>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调查发现，农户们普遍认为生态型农业是五中农业类型中发展得最好的。以沙洋生态农业体验风情园为例，该园资源独特，交通便利，处于“两圈一带”、“宜荆荆”和汉江综合开发带的结合部，与207国道、汉宜、荆潜省道、武荆、襄荆、沪蓉高速公路网络相连，这里已连续成功举办四届油菜花旅游节，每年三月，油菜花飘香时，沙洋70万亩油菜花吸引大批的游客赶往这里赏花、拍照、观景，体验踏水车、捉鱼、推磨、走油菜迷宫、戏水、采摘果蔬、逛美食一条街、住农家屋食农家饭，节期年平均接待人数约20万人次，节期年平均收入近亿元。2013年9月，沙洋县70万亩油菜花海在“中国美丽田园推介投票活动”中位列全国第五，全省第二，在油菜花景观中位列全国第二，成为了中国油菜花旅游名县</w:t>
      </w:r>
    </w:p>
    <w:p w:rsidR="009901B8" w:rsidRPr="004D6EC4" w:rsidRDefault="009901B8" w:rsidP="009901B8">
      <w:pPr>
        <w:spacing w:line="360" w:lineRule="auto"/>
        <w:rPr>
          <w:rFonts w:asciiTheme="minorEastAsia" w:hAnsiTheme="minorEastAsia" w:cs="Times New Roman"/>
          <w:sz w:val="24"/>
          <w:szCs w:val="24"/>
        </w:rPr>
      </w:pP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（3）您觉得您更喜欢以下哪种方式?</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A.个体户方式</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B.加入农业合作社</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C.与龙头企业签订协议</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noProof/>
          <w:sz w:val="24"/>
          <w:szCs w:val="24"/>
        </w:rPr>
        <w:lastRenderedPageBreak/>
        <w:drawing>
          <wp:inline distT="0" distB="0" distL="0" distR="0" wp14:anchorId="7FD0E7A0" wp14:editId="0C52DA3E">
            <wp:extent cx="5343525" cy="1971675"/>
            <wp:effectExtent l="0" t="0" r="9525" b="9525"/>
            <wp:docPr id="21" name="图表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在调查中，有40名农户表示对加入农业生产合作社有较大兴趣，有23名农户则愿意与龙头企业签订协议，还有15名则倾向于个体户的方式。结果表明，农业生产合作社这一传统途径对农村地区影响深远，大部分农户的思想仍不够先进。因此，政府应加大宣传和引进力度，发挥好带头作用，鼓励农户与龙头企业合作，促进产业融合。</w:t>
      </w:r>
    </w:p>
    <w:p w:rsidR="009901B8" w:rsidRPr="004D6EC4" w:rsidRDefault="009901B8" w:rsidP="009901B8">
      <w:pPr>
        <w:spacing w:line="360" w:lineRule="auto"/>
        <w:rPr>
          <w:rFonts w:asciiTheme="minorEastAsia" w:hAnsiTheme="minorEastAsia" w:cs="Times New Roman"/>
          <w:sz w:val="24"/>
          <w:szCs w:val="24"/>
        </w:rPr>
      </w:pP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（4）请问您对这种新型的农业销售方式的评价是：</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A.肯定，使农产品有路可销，可大力发展</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B.否定，对农产品的销售没有任何改善</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C.中性，有一定帮助，但仍然存在很多问题</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noProof/>
          <w:sz w:val="24"/>
          <w:szCs w:val="24"/>
        </w:rPr>
        <w:drawing>
          <wp:inline distT="0" distB="0" distL="0" distR="0" wp14:anchorId="618B2C67" wp14:editId="333347E1">
            <wp:extent cx="4533900" cy="2124075"/>
            <wp:effectExtent l="0" t="0" r="19050" b="9525"/>
            <wp:docPr id="22"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87%的农户对新型农业生产方式表示肯定，这一结果是预料之中的。新的农业生产方式极大提高了农户的平均收入，生活水平明显改善；创造大量就业机会，为沙洋人们提供了许多就业岗位；生态农业和旅游农业在发展经济的同时为环境做出了巨大贡献。沙洋县总体经济发展速度快、质量高，此农业发展方式得到肯定是不出所料的。</w:t>
      </w:r>
    </w:p>
    <w:p w:rsidR="009901B8" w:rsidRPr="004D6EC4" w:rsidRDefault="009901B8" w:rsidP="009901B8">
      <w:pPr>
        <w:spacing w:line="360" w:lineRule="auto"/>
        <w:rPr>
          <w:rFonts w:asciiTheme="minorEastAsia" w:hAnsiTheme="minorEastAsia" w:cs="Times New Roman"/>
          <w:sz w:val="24"/>
          <w:szCs w:val="24"/>
        </w:rPr>
      </w:pP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（6）您认为延长农产品的产业链中存在什么问题：</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 xml:space="preserve">A. 缺乏相应的制度规范 </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B. 缺乏创新能力和技术支持</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C. 缺乏足够大的消费市场</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D. 缺乏政府和金融机构的资金支持</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E. 缺乏高端人才和服务机构</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F. 缺乏凝聚力强的龙头企业</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noProof/>
          <w:sz w:val="24"/>
          <w:szCs w:val="24"/>
        </w:rPr>
        <w:drawing>
          <wp:inline distT="0" distB="0" distL="0" distR="0" wp14:anchorId="5159621F" wp14:editId="6D1621DD">
            <wp:extent cx="4981575" cy="2190750"/>
            <wp:effectExtent l="0" t="0" r="9525" b="19050"/>
            <wp:docPr id="23" name="图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农村一二三产业融合作为一新型农业发展方式，在发展过程中必然存在着各种各样的问题和矛盾。调查显示，对于产业链的延长，农户认为创新能力和高端人才两个方面急需改善。从某种角度来看，这两者息息相关，是相辅相成的。由于年轻人大多倾向于外出务工，且沙洋县人民的文化水平普遍不高，这使得高端人才极度缺乏，创新能力自然也难以提高。制度规范方面的阻碍，主要是因为制度的变革跟不上时代经济的发展。</w:t>
      </w:r>
    </w:p>
    <w:p w:rsidR="009901B8" w:rsidRPr="004D6EC4" w:rsidRDefault="009901B8" w:rsidP="009901B8">
      <w:pPr>
        <w:spacing w:line="360" w:lineRule="auto"/>
        <w:rPr>
          <w:rFonts w:asciiTheme="minorEastAsia" w:hAnsiTheme="minorEastAsia" w:cs="Times New Roman"/>
          <w:sz w:val="24"/>
          <w:szCs w:val="24"/>
        </w:rPr>
      </w:pP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（7）您对延长产业链的改进意见是；</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A.建立和完善相关的制度体系</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B.提高对技术开发的投入</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C.拓宽融资渠道</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D.出台相关政策吸引高素质人才和服务机构</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noProof/>
          <w:sz w:val="24"/>
          <w:szCs w:val="24"/>
        </w:rPr>
        <w:lastRenderedPageBreak/>
        <w:drawing>
          <wp:inline distT="0" distB="0" distL="0" distR="0" wp14:anchorId="051E1CFD" wp14:editId="6F4AD991">
            <wp:extent cx="5391150" cy="2047875"/>
            <wp:effectExtent l="0" t="0" r="19050" b="9525"/>
            <wp:docPr id="24" name="图表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从柱状图中易看出，改进意见中，提高技术开发和吸引高素质人才的呼声较高，这与上一问是相对应的。</w:t>
      </w:r>
    </w:p>
    <w:p w:rsidR="009901B8" w:rsidRPr="004D6EC4" w:rsidRDefault="009901B8" w:rsidP="009901B8">
      <w:pPr>
        <w:spacing w:line="360" w:lineRule="auto"/>
        <w:rPr>
          <w:rFonts w:asciiTheme="minorEastAsia" w:hAnsiTheme="minorEastAsia" w:cs="Times New Roman"/>
          <w:sz w:val="24"/>
          <w:szCs w:val="24"/>
        </w:rPr>
      </w:pP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（8）请问您对农村一二三产业融合有什么看法与建议？（问答）</w:t>
      </w:r>
    </w:p>
    <w:p w:rsidR="009901B8"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通过调查结果所得，大家普遍认为农村一二三产业融合是大势所趋，但现在还处于萌芽发展阶段，真正落实下来还需要走很长的道路，希望政府和企业能够正确引导，适度扶持，祝广大农村早日走上社会主义新道路。</w:t>
      </w:r>
    </w:p>
    <w:p w:rsidR="00BF11AC" w:rsidRDefault="00BF11AC" w:rsidP="00BF11AC">
      <w:pPr>
        <w:spacing w:line="360" w:lineRule="auto"/>
        <w:rPr>
          <w:rFonts w:asciiTheme="minorEastAsia" w:hAnsiTheme="minorEastAsia" w:cs="Times New Roman"/>
          <w:sz w:val="24"/>
          <w:szCs w:val="24"/>
        </w:rPr>
      </w:pPr>
    </w:p>
    <w:p w:rsidR="00BF11AC" w:rsidRPr="00146A71" w:rsidRDefault="00BF11AC" w:rsidP="00BF11AC">
      <w:pPr>
        <w:pStyle w:val="2"/>
      </w:pPr>
      <w:bookmarkStart w:id="14" w:name="_Toc444790974"/>
      <w:r>
        <w:rPr>
          <w:rFonts w:hint="eastAsia"/>
        </w:rPr>
        <w:t>（二）</w:t>
      </w:r>
      <w:r w:rsidRPr="00146A71">
        <w:rPr>
          <w:rFonts w:hint="eastAsia"/>
        </w:rPr>
        <w:t>沙洋县政府的访谈记录</w:t>
      </w:r>
      <w:bookmarkEnd w:id="14"/>
    </w:p>
    <w:p w:rsidR="00BF11AC" w:rsidRPr="004F72DD" w:rsidRDefault="00BF11AC" w:rsidP="00BF11AC">
      <w:pPr>
        <w:spacing w:line="360" w:lineRule="auto"/>
        <w:rPr>
          <w:rFonts w:asciiTheme="minorEastAsia" w:hAnsiTheme="minorEastAsia" w:cs="Times New Roman"/>
          <w:b/>
          <w:sz w:val="28"/>
          <w:szCs w:val="24"/>
        </w:rPr>
      </w:pPr>
      <w:r w:rsidRPr="004F72DD">
        <w:rPr>
          <w:rFonts w:asciiTheme="minorEastAsia" w:hAnsiTheme="minorEastAsia" w:cs="Times New Roman" w:hint="eastAsia"/>
          <w:b/>
          <w:sz w:val="28"/>
          <w:szCs w:val="24"/>
        </w:rPr>
        <w:t>1、沙洋</w:t>
      </w:r>
      <w:proofErr w:type="gramStart"/>
      <w:r w:rsidRPr="004F72DD">
        <w:rPr>
          <w:rFonts w:asciiTheme="minorEastAsia" w:hAnsiTheme="minorEastAsia" w:cs="Times New Roman" w:hint="eastAsia"/>
          <w:b/>
          <w:sz w:val="28"/>
          <w:szCs w:val="24"/>
        </w:rPr>
        <w:t>县当前</w:t>
      </w:r>
      <w:proofErr w:type="gramEnd"/>
      <w:r w:rsidRPr="004F72DD">
        <w:rPr>
          <w:rFonts w:asciiTheme="minorEastAsia" w:hAnsiTheme="minorEastAsia" w:cs="Times New Roman" w:hint="eastAsia"/>
          <w:b/>
          <w:sz w:val="28"/>
          <w:szCs w:val="24"/>
        </w:rPr>
        <w:t>时期一二三产业融合的发展状况</w:t>
      </w:r>
    </w:p>
    <w:p w:rsidR="00BF11AC" w:rsidRPr="00146A71" w:rsidRDefault="00BF11AC" w:rsidP="00BF11AC">
      <w:pPr>
        <w:spacing w:line="360" w:lineRule="auto"/>
        <w:rPr>
          <w:rFonts w:asciiTheme="minorEastAsia" w:hAnsiTheme="minorEastAsia" w:cs="Times New Roman"/>
          <w:sz w:val="24"/>
          <w:szCs w:val="24"/>
        </w:rPr>
      </w:pPr>
      <w:r w:rsidRPr="00146A71">
        <w:rPr>
          <w:rFonts w:asciiTheme="minorEastAsia" w:hAnsiTheme="minorEastAsia" w:cs="Times New Roman" w:hint="eastAsia"/>
          <w:sz w:val="24"/>
          <w:szCs w:val="24"/>
        </w:rPr>
        <w:t>2015年11月，沙洋县人民政府与神州数码控股有限公司签署了“三产融合示范县”框架合作协议，将建成</w:t>
      </w:r>
      <w:proofErr w:type="gramStart"/>
      <w:r w:rsidRPr="00146A71">
        <w:rPr>
          <w:rFonts w:asciiTheme="minorEastAsia" w:hAnsiTheme="minorEastAsia" w:cs="Times New Roman" w:hint="eastAsia"/>
          <w:sz w:val="24"/>
          <w:szCs w:val="24"/>
        </w:rPr>
        <w:t>一</w:t>
      </w:r>
      <w:proofErr w:type="gramEnd"/>
      <w:r w:rsidRPr="00146A71">
        <w:rPr>
          <w:rFonts w:asciiTheme="minorEastAsia" w:hAnsiTheme="minorEastAsia" w:cs="Times New Roman" w:hint="eastAsia"/>
          <w:sz w:val="24"/>
          <w:szCs w:val="24"/>
        </w:rPr>
        <w:t>云、三园、四带、六链、一百个示范区、两百个合作社，即：以农业大数据中心、智慧农业和</w:t>
      </w:r>
      <w:proofErr w:type="gramStart"/>
      <w:r w:rsidRPr="00146A71">
        <w:rPr>
          <w:rFonts w:asciiTheme="minorEastAsia" w:hAnsiTheme="minorEastAsia" w:cs="Times New Roman" w:hint="eastAsia"/>
          <w:sz w:val="24"/>
          <w:szCs w:val="24"/>
        </w:rPr>
        <w:t>品牌电</w:t>
      </w:r>
      <w:proofErr w:type="gramEnd"/>
      <w:r w:rsidRPr="00146A71">
        <w:rPr>
          <w:rFonts w:asciiTheme="minorEastAsia" w:hAnsiTheme="minorEastAsia" w:cs="Times New Roman" w:hint="eastAsia"/>
          <w:sz w:val="24"/>
          <w:szCs w:val="24"/>
        </w:rPr>
        <w:t>商平台为载体的“智慧农村云平台”；神州三产融合产业园、农产品加工商贸产业园和农业科技“双创”示范园等三大产业园区；五洋线自然风光旅游带、207国道历史文化旅游带、江汉运河生态文化旅游带和滨江自然旅游带等四条旅游带；优质水稻全产业链、双低油菜全产业链、</w:t>
      </w:r>
      <w:proofErr w:type="gramStart"/>
      <w:r w:rsidRPr="00146A71">
        <w:rPr>
          <w:rFonts w:asciiTheme="minorEastAsia" w:hAnsiTheme="minorEastAsia" w:cs="Times New Roman" w:hint="eastAsia"/>
          <w:sz w:val="24"/>
          <w:szCs w:val="24"/>
        </w:rPr>
        <w:t>畜禽全</w:t>
      </w:r>
      <w:proofErr w:type="gramEnd"/>
      <w:r w:rsidRPr="00146A71">
        <w:rPr>
          <w:rFonts w:asciiTheme="minorEastAsia" w:hAnsiTheme="minorEastAsia" w:cs="Times New Roman" w:hint="eastAsia"/>
          <w:sz w:val="24"/>
          <w:szCs w:val="24"/>
        </w:rPr>
        <w:t>产业链、特色水产全产业链、花卉苗木全产业链和</w:t>
      </w:r>
      <w:proofErr w:type="gramStart"/>
      <w:r w:rsidRPr="00146A71">
        <w:rPr>
          <w:rFonts w:asciiTheme="minorEastAsia" w:hAnsiTheme="minorEastAsia" w:cs="Times New Roman" w:hint="eastAsia"/>
          <w:sz w:val="24"/>
          <w:szCs w:val="24"/>
        </w:rPr>
        <w:t>果蔬全产业</w:t>
      </w:r>
      <w:proofErr w:type="gramEnd"/>
      <w:r w:rsidRPr="00146A71">
        <w:rPr>
          <w:rFonts w:asciiTheme="minorEastAsia" w:hAnsiTheme="minorEastAsia" w:cs="Times New Roman" w:hint="eastAsia"/>
          <w:sz w:val="24"/>
          <w:szCs w:val="24"/>
        </w:rPr>
        <w:t>链等六条全产业链；100个农业示范区；200家重点农民专业合作社。</w:t>
      </w:r>
    </w:p>
    <w:p w:rsidR="00BF11AC" w:rsidRPr="00146A71" w:rsidRDefault="00BF11AC" w:rsidP="00BF11AC">
      <w:pPr>
        <w:spacing w:line="360" w:lineRule="auto"/>
        <w:rPr>
          <w:rFonts w:asciiTheme="minorEastAsia" w:hAnsiTheme="minorEastAsia" w:cs="Times New Roman"/>
          <w:sz w:val="24"/>
          <w:szCs w:val="24"/>
        </w:rPr>
      </w:pPr>
    </w:p>
    <w:p w:rsidR="00BF11AC" w:rsidRPr="004F72DD" w:rsidRDefault="00BF11AC" w:rsidP="00BF11AC">
      <w:pPr>
        <w:spacing w:line="360" w:lineRule="auto"/>
        <w:rPr>
          <w:rFonts w:asciiTheme="minorEastAsia" w:hAnsiTheme="minorEastAsia" w:cs="Times New Roman"/>
          <w:b/>
          <w:sz w:val="28"/>
          <w:szCs w:val="24"/>
        </w:rPr>
      </w:pPr>
      <w:r w:rsidRPr="004F72DD">
        <w:rPr>
          <w:rFonts w:asciiTheme="minorEastAsia" w:hAnsiTheme="minorEastAsia" w:cs="Times New Roman" w:hint="eastAsia"/>
          <w:b/>
          <w:sz w:val="28"/>
          <w:szCs w:val="24"/>
        </w:rPr>
        <w:t>2、政府在与神州数码等企业签订战略合作协议时充当的角色</w:t>
      </w:r>
    </w:p>
    <w:p w:rsidR="00BF11AC" w:rsidRPr="00146A71" w:rsidRDefault="00BF11AC" w:rsidP="00BF11AC">
      <w:pPr>
        <w:spacing w:line="360" w:lineRule="auto"/>
        <w:ind w:firstLineChars="200" w:firstLine="480"/>
        <w:rPr>
          <w:rFonts w:asciiTheme="minorEastAsia" w:hAnsiTheme="minorEastAsia" w:cs="Times New Roman"/>
          <w:sz w:val="24"/>
          <w:szCs w:val="24"/>
        </w:rPr>
      </w:pPr>
      <w:r w:rsidRPr="00146A71">
        <w:rPr>
          <w:rFonts w:asciiTheme="minorEastAsia" w:hAnsiTheme="minorEastAsia" w:cs="Times New Roman" w:hint="eastAsia"/>
          <w:sz w:val="24"/>
          <w:szCs w:val="24"/>
        </w:rPr>
        <w:lastRenderedPageBreak/>
        <w:t>一方面实施中介作用，为龙头企业进入本县提供平台和便捷途径，在广大农户起到带头作用，激励、鼓动农户们与龙头企业合作，促进一二三产业的融合；另一方面，政府为企业提供数据和资源，帮助企业更深入的了解本县经济、政策环境，从而做出最合适的决策。</w:t>
      </w:r>
    </w:p>
    <w:p w:rsidR="00BF11AC" w:rsidRPr="00146A71" w:rsidRDefault="00BF11AC" w:rsidP="00BF11AC">
      <w:pPr>
        <w:spacing w:line="360" w:lineRule="auto"/>
        <w:rPr>
          <w:rFonts w:asciiTheme="minorEastAsia" w:hAnsiTheme="minorEastAsia" w:cs="Times New Roman"/>
          <w:sz w:val="24"/>
          <w:szCs w:val="24"/>
        </w:rPr>
      </w:pPr>
    </w:p>
    <w:p w:rsidR="00BF11AC" w:rsidRPr="004F72DD" w:rsidRDefault="00BF11AC" w:rsidP="00BF11AC">
      <w:pPr>
        <w:spacing w:line="360" w:lineRule="auto"/>
        <w:rPr>
          <w:rFonts w:asciiTheme="minorEastAsia" w:hAnsiTheme="minorEastAsia" w:cs="Times New Roman"/>
          <w:b/>
          <w:sz w:val="28"/>
          <w:szCs w:val="24"/>
        </w:rPr>
      </w:pPr>
      <w:r w:rsidRPr="004F72DD">
        <w:rPr>
          <w:rFonts w:asciiTheme="minorEastAsia" w:hAnsiTheme="minorEastAsia" w:cs="Times New Roman" w:hint="eastAsia"/>
          <w:b/>
          <w:sz w:val="28"/>
          <w:szCs w:val="24"/>
        </w:rPr>
        <w:t>3、在具体商讨、谈判过程中，遇到的问题、解决措施以及对其他地区的参考意义</w:t>
      </w:r>
    </w:p>
    <w:p w:rsidR="00BF11AC" w:rsidRPr="00146A71" w:rsidRDefault="00BF11AC" w:rsidP="00BF11AC">
      <w:pPr>
        <w:spacing w:line="360" w:lineRule="auto"/>
        <w:ind w:firstLineChars="200" w:firstLine="480"/>
        <w:rPr>
          <w:rFonts w:asciiTheme="minorEastAsia" w:hAnsiTheme="minorEastAsia" w:cs="Times New Roman"/>
          <w:sz w:val="24"/>
          <w:szCs w:val="24"/>
        </w:rPr>
      </w:pPr>
      <w:r w:rsidRPr="00146A71">
        <w:rPr>
          <w:rFonts w:asciiTheme="minorEastAsia" w:hAnsiTheme="minorEastAsia" w:cs="Times New Roman" w:hint="eastAsia"/>
          <w:sz w:val="24"/>
          <w:szCs w:val="24"/>
        </w:rPr>
        <w:t>问题如下:有些企业对农产业的收购价与政府的预想有较大出入，削减了而沙洋县农户的利润；在土地使用、废物排放等方面也存在着一些矛盾。</w:t>
      </w:r>
    </w:p>
    <w:p w:rsidR="00BF11AC" w:rsidRPr="00146A71" w:rsidRDefault="00BF11AC" w:rsidP="00BF11AC">
      <w:pPr>
        <w:spacing w:line="360" w:lineRule="auto"/>
        <w:rPr>
          <w:rFonts w:asciiTheme="minorEastAsia" w:hAnsiTheme="minorEastAsia" w:cs="Times New Roman"/>
          <w:sz w:val="24"/>
          <w:szCs w:val="24"/>
        </w:rPr>
      </w:pPr>
      <w:r w:rsidRPr="00146A71">
        <w:rPr>
          <w:rFonts w:asciiTheme="minorEastAsia" w:hAnsiTheme="minorEastAsia" w:cs="Times New Roman" w:hint="eastAsia"/>
          <w:sz w:val="24"/>
          <w:szCs w:val="24"/>
        </w:rPr>
        <w:t>解决措施:为了产业融合更好的开展，双方经过多次协商和相互让步后，决定沙洋县政府在税收上给予龙头企业一定优惠，其在农产品收购价上则有一定退步。参考意义:这是农村地区一二三产业融合过程可能出现的普遍问题，政府应以广大农户的利益为主，给予企业一定的优惠政策，吸引企业投资设厂。</w:t>
      </w:r>
    </w:p>
    <w:p w:rsidR="00BF11AC" w:rsidRPr="00146A71" w:rsidRDefault="00BF11AC" w:rsidP="00BF11AC">
      <w:pPr>
        <w:spacing w:line="360" w:lineRule="auto"/>
        <w:rPr>
          <w:rFonts w:asciiTheme="minorEastAsia" w:hAnsiTheme="minorEastAsia" w:cs="Times New Roman"/>
          <w:sz w:val="24"/>
          <w:szCs w:val="24"/>
        </w:rPr>
      </w:pPr>
    </w:p>
    <w:p w:rsidR="00BF11AC" w:rsidRPr="004F72DD" w:rsidRDefault="00BF11AC" w:rsidP="00BF11AC">
      <w:pPr>
        <w:spacing w:line="360" w:lineRule="auto"/>
        <w:rPr>
          <w:rFonts w:asciiTheme="minorEastAsia" w:hAnsiTheme="minorEastAsia" w:cs="Times New Roman"/>
          <w:b/>
          <w:sz w:val="28"/>
          <w:szCs w:val="24"/>
        </w:rPr>
      </w:pPr>
      <w:r w:rsidRPr="004F72DD">
        <w:rPr>
          <w:rFonts w:asciiTheme="minorEastAsia" w:hAnsiTheme="minorEastAsia" w:cs="Times New Roman" w:hint="eastAsia"/>
          <w:b/>
          <w:sz w:val="28"/>
          <w:szCs w:val="24"/>
        </w:rPr>
        <w:t>4、沙洋产业群发展的情况</w:t>
      </w:r>
    </w:p>
    <w:p w:rsidR="00BF11AC" w:rsidRPr="00146A71" w:rsidRDefault="00BF11AC" w:rsidP="00BF11AC">
      <w:pPr>
        <w:spacing w:line="360" w:lineRule="auto"/>
        <w:ind w:firstLineChars="200" w:firstLine="480"/>
        <w:rPr>
          <w:rFonts w:asciiTheme="minorEastAsia" w:hAnsiTheme="minorEastAsia" w:cs="Times New Roman"/>
          <w:sz w:val="24"/>
          <w:szCs w:val="24"/>
        </w:rPr>
      </w:pPr>
      <w:r w:rsidRPr="00146A71">
        <w:rPr>
          <w:rFonts w:asciiTheme="minorEastAsia" w:hAnsiTheme="minorEastAsia" w:cs="Times New Roman" w:hint="eastAsia"/>
          <w:sz w:val="24"/>
          <w:szCs w:val="24"/>
        </w:rPr>
        <w:t>已初步形成了纺织产业集群、食品产业集群、</w:t>
      </w:r>
      <w:proofErr w:type="gramStart"/>
      <w:r w:rsidRPr="00146A71">
        <w:rPr>
          <w:rFonts w:asciiTheme="minorEastAsia" w:hAnsiTheme="minorEastAsia" w:cs="Times New Roman" w:hint="eastAsia"/>
          <w:sz w:val="24"/>
          <w:szCs w:val="24"/>
        </w:rPr>
        <w:t>医</w:t>
      </w:r>
      <w:proofErr w:type="gramEnd"/>
      <w:r w:rsidRPr="00146A71">
        <w:rPr>
          <w:rFonts w:asciiTheme="minorEastAsia" w:hAnsiTheme="minorEastAsia" w:cs="Times New Roman" w:hint="eastAsia"/>
          <w:sz w:val="24"/>
          <w:szCs w:val="24"/>
        </w:rPr>
        <w:t>化产业集群和机电产业集群；开发区实现产值、增加值和利税占全县工业经济的比重分别达到42 %、21%和36%以上，已成为县域经济的重要增长极。</w:t>
      </w:r>
    </w:p>
    <w:p w:rsidR="00BF11AC" w:rsidRPr="00146A71" w:rsidRDefault="00BF11AC" w:rsidP="00BF11AC">
      <w:pPr>
        <w:spacing w:line="360" w:lineRule="auto"/>
        <w:rPr>
          <w:rFonts w:asciiTheme="minorEastAsia" w:hAnsiTheme="minorEastAsia" w:cs="Times New Roman"/>
          <w:sz w:val="24"/>
          <w:szCs w:val="24"/>
        </w:rPr>
      </w:pPr>
    </w:p>
    <w:p w:rsidR="00BF11AC" w:rsidRPr="004F72DD" w:rsidRDefault="00BF11AC" w:rsidP="00BF11AC">
      <w:pPr>
        <w:spacing w:line="360" w:lineRule="auto"/>
        <w:rPr>
          <w:rFonts w:asciiTheme="minorEastAsia" w:hAnsiTheme="minorEastAsia" w:cs="Times New Roman"/>
          <w:b/>
          <w:sz w:val="24"/>
          <w:szCs w:val="24"/>
        </w:rPr>
      </w:pPr>
      <w:r w:rsidRPr="004F72DD">
        <w:rPr>
          <w:rFonts w:asciiTheme="minorEastAsia" w:hAnsiTheme="minorEastAsia" w:cs="Times New Roman" w:hint="eastAsia"/>
          <w:b/>
          <w:sz w:val="24"/>
          <w:szCs w:val="24"/>
        </w:rPr>
        <w:t>5、一二三产业融合在本地的兴起为经济发展做出的具体贡献</w:t>
      </w:r>
    </w:p>
    <w:p w:rsidR="00BF11AC" w:rsidRPr="00146A71" w:rsidRDefault="00BF11AC" w:rsidP="00BF11AC">
      <w:pPr>
        <w:spacing w:line="360" w:lineRule="auto"/>
        <w:ind w:firstLineChars="200" w:firstLine="480"/>
        <w:rPr>
          <w:rFonts w:asciiTheme="minorEastAsia" w:hAnsiTheme="minorEastAsia" w:cs="Times New Roman"/>
          <w:sz w:val="24"/>
          <w:szCs w:val="24"/>
        </w:rPr>
      </w:pPr>
      <w:r w:rsidRPr="00146A71">
        <w:rPr>
          <w:rFonts w:asciiTheme="minorEastAsia" w:hAnsiTheme="minorEastAsia" w:cs="Times New Roman" w:hint="eastAsia"/>
          <w:sz w:val="24"/>
          <w:szCs w:val="24"/>
        </w:rPr>
        <w:t>随着一二三产业融合的不断发展，每年带动40万农户年增收2.2亿元。今年油菜花旅游节期间，沙洋县70万亩油菜花海接待游客156万人次，实现旅游综合收入6.6亿元。在全省“一壶油”工程领头企业的带动作用，沙洋县及江汉平原实现双低油菜种植订单面积100万亩，其中核心示范基地供种60万亩，每年带动40万农户年增收2.2亿元。采用“互联网+农特销售”的营销模式，拓宽农产品销售渠道，辐射带动200农户脱贫致富。</w:t>
      </w:r>
    </w:p>
    <w:p w:rsidR="00BF11AC" w:rsidRPr="00146A71" w:rsidRDefault="00BF11AC" w:rsidP="00BF11AC">
      <w:pPr>
        <w:spacing w:line="360" w:lineRule="auto"/>
        <w:rPr>
          <w:rFonts w:asciiTheme="minorEastAsia" w:hAnsiTheme="minorEastAsia" w:cs="Times New Roman"/>
          <w:sz w:val="24"/>
          <w:szCs w:val="24"/>
        </w:rPr>
      </w:pPr>
    </w:p>
    <w:p w:rsidR="00BF11AC" w:rsidRPr="004F72DD" w:rsidRDefault="00BF11AC" w:rsidP="00BF11AC">
      <w:pPr>
        <w:spacing w:line="360" w:lineRule="auto"/>
        <w:rPr>
          <w:rFonts w:asciiTheme="minorEastAsia" w:hAnsiTheme="minorEastAsia" w:cs="Times New Roman"/>
          <w:b/>
          <w:sz w:val="28"/>
          <w:szCs w:val="24"/>
        </w:rPr>
      </w:pPr>
      <w:r w:rsidRPr="004F72DD">
        <w:rPr>
          <w:rFonts w:asciiTheme="minorEastAsia" w:hAnsiTheme="minorEastAsia" w:cs="Times New Roman" w:hint="eastAsia"/>
          <w:b/>
          <w:sz w:val="28"/>
          <w:szCs w:val="24"/>
        </w:rPr>
        <w:t>6、沙洋县人民政府与神州数码签订战略合作协议对当地旅游业发展</w:t>
      </w:r>
      <w:r w:rsidRPr="004F72DD">
        <w:rPr>
          <w:rFonts w:asciiTheme="minorEastAsia" w:hAnsiTheme="minorEastAsia" w:cs="Times New Roman" w:hint="eastAsia"/>
          <w:b/>
          <w:sz w:val="28"/>
          <w:szCs w:val="24"/>
        </w:rPr>
        <w:lastRenderedPageBreak/>
        <w:t>的推动作用</w:t>
      </w:r>
    </w:p>
    <w:p w:rsidR="009901B8" w:rsidRDefault="00BF11AC" w:rsidP="00BF11AC">
      <w:pPr>
        <w:spacing w:line="360" w:lineRule="auto"/>
        <w:ind w:firstLineChars="200" w:firstLine="480"/>
        <w:rPr>
          <w:rFonts w:asciiTheme="minorEastAsia" w:hAnsiTheme="minorEastAsia" w:cs="Times New Roman"/>
          <w:sz w:val="24"/>
          <w:szCs w:val="24"/>
        </w:rPr>
      </w:pPr>
      <w:r w:rsidRPr="00146A71">
        <w:rPr>
          <w:rFonts w:asciiTheme="minorEastAsia" w:hAnsiTheme="minorEastAsia" w:cs="Times New Roman" w:hint="eastAsia"/>
          <w:sz w:val="24"/>
          <w:szCs w:val="24"/>
        </w:rPr>
        <w:t>打造了五洋线自然风光旅游带、207国道历史文化旅游带、江汉运河生态文化旅游带和滨江自然旅游带等四条旅游带；另外，荆门(沙洋)赫赫有名的油菜花旅游节也为本地经济注入巨大的推动力。</w:t>
      </w:r>
    </w:p>
    <w:p w:rsidR="0078502F" w:rsidRDefault="0078502F" w:rsidP="0078502F">
      <w:pPr>
        <w:spacing w:line="360" w:lineRule="auto"/>
        <w:rPr>
          <w:rFonts w:asciiTheme="minorEastAsia" w:hAnsiTheme="minorEastAsia" w:cs="Times New Roman"/>
          <w:sz w:val="24"/>
          <w:szCs w:val="24"/>
        </w:rPr>
      </w:pPr>
    </w:p>
    <w:p w:rsidR="0078502F" w:rsidRDefault="0078502F" w:rsidP="0078502F">
      <w:pPr>
        <w:pStyle w:val="2"/>
        <w:rPr>
          <w:sz w:val="30"/>
          <w:szCs w:val="30"/>
        </w:rPr>
      </w:pPr>
      <w:bookmarkStart w:id="15" w:name="_Toc444790975"/>
      <w:r w:rsidRPr="0078502F">
        <w:rPr>
          <w:rFonts w:hint="eastAsia"/>
          <w:sz w:val="30"/>
          <w:szCs w:val="30"/>
        </w:rPr>
        <w:t>（三）龙头企业之一洪森集团的访谈记录</w:t>
      </w:r>
      <w:bookmarkEnd w:id="15"/>
    </w:p>
    <w:p w:rsidR="0078502F" w:rsidRPr="0078502F" w:rsidRDefault="0078502F" w:rsidP="0078502F">
      <w:pPr>
        <w:spacing w:line="360" w:lineRule="auto"/>
        <w:rPr>
          <w:rFonts w:asciiTheme="minorEastAsia" w:hAnsiTheme="minorEastAsia" w:cs="Times New Roman"/>
          <w:b/>
          <w:sz w:val="28"/>
          <w:szCs w:val="24"/>
        </w:rPr>
      </w:pPr>
      <w:r w:rsidRPr="0078502F">
        <w:rPr>
          <w:rFonts w:asciiTheme="minorEastAsia" w:hAnsiTheme="minorEastAsia" w:cs="Times New Roman" w:hint="eastAsia"/>
          <w:b/>
          <w:sz w:val="28"/>
          <w:szCs w:val="24"/>
        </w:rPr>
        <w:t>1.洪森集团参与到产业融合的途径</w:t>
      </w:r>
    </w:p>
    <w:p w:rsidR="0078502F" w:rsidRDefault="0078502F" w:rsidP="0078502F">
      <w:pPr>
        <w:spacing w:line="360" w:lineRule="auto"/>
        <w:ind w:firstLineChars="200" w:firstLine="480"/>
        <w:rPr>
          <w:rFonts w:asciiTheme="minorEastAsia" w:hAnsiTheme="minorEastAsia" w:cs="Times New Roman"/>
          <w:sz w:val="24"/>
          <w:szCs w:val="24"/>
        </w:rPr>
      </w:pPr>
      <w:r>
        <w:rPr>
          <w:rFonts w:asciiTheme="minorEastAsia" w:hAnsiTheme="minorEastAsia" w:cs="Times New Roman" w:hint="eastAsia"/>
          <w:sz w:val="24"/>
          <w:szCs w:val="24"/>
        </w:rPr>
        <w:t>与高校和研究所合作，提高产品深加工工艺。投资建立深加工工业园并使用订单农业，</w:t>
      </w:r>
      <w:proofErr w:type="gramStart"/>
      <w:r>
        <w:rPr>
          <w:rFonts w:asciiTheme="minorEastAsia" w:hAnsiTheme="minorEastAsia" w:cs="Times New Roman" w:hint="eastAsia"/>
          <w:sz w:val="24"/>
          <w:szCs w:val="24"/>
        </w:rPr>
        <w:t>在天猫上</w:t>
      </w:r>
      <w:proofErr w:type="gramEnd"/>
      <w:r>
        <w:rPr>
          <w:rFonts w:asciiTheme="minorEastAsia" w:hAnsiTheme="minorEastAsia" w:cs="Times New Roman" w:hint="eastAsia"/>
          <w:sz w:val="24"/>
          <w:szCs w:val="24"/>
        </w:rPr>
        <w:t>建立有网店，做到生产加工出售一条龙</w:t>
      </w:r>
      <w:r w:rsidR="00EE4861">
        <w:rPr>
          <w:rFonts w:asciiTheme="minorEastAsia" w:hAnsiTheme="minorEastAsia" w:cs="Times New Roman" w:hint="eastAsia"/>
          <w:sz w:val="24"/>
          <w:szCs w:val="24"/>
        </w:rPr>
        <w:t>。</w:t>
      </w:r>
    </w:p>
    <w:p w:rsidR="00EE4861" w:rsidRDefault="00EE4861" w:rsidP="0078502F">
      <w:pPr>
        <w:spacing w:line="360" w:lineRule="auto"/>
        <w:ind w:firstLineChars="200" w:firstLine="480"/>
        <w:rPr>
          <w:rFonts w:asciiTheme="minorEastAsia" w:hAnsiTheme="minorEastAsia" w:cs="Times New Roman"/>
          <w:sz w:val="24"/>
          <w:szCs w:val="24"/>
        </w:rPr>
      </w:pPr>
    </w:p>
    <w:p w:rsidR="0078502F" w:rsidRPr="00EE4861" w:rsidRDefault="00EE4861" w:rsidP="00EE4861">
      <w:pPr>
        <w:spacing w:line="360" w:lineRule="auto"/>
        <w:rPr>
          <w:rFonts w:asciiTheme="minorEastAsia" w:hAnsiTheme="minorEastAsia" w:cs="Times New Roman"/>
          <w:b/>
          <w:sz w:val="24"/>
          <w:szCs w:val="24"/>
        </w:rPr>
      </w:pPr>
      <w:r w:rsidRPr="00EE4861">
        <w:rPr>
          <w:rFonts w:asciiTheme="minorEastAsia" w:hAnsiTheme="minorEastAsia" w:cs="Times New Roman" w:hint="eastAsia"/>
          <w:b/>
          <w:sz w:val="28"/>
          <w:szCs w:val="24"/>
        </w:rPr>
        <w:t>2.洪森集团</w:t>
      </w:r>
      <w:r w:rsidR="0078502F" w:rsidRPr="00EE4861">
        <w:rPr>
          <w:rFonts w:asciiTheme="minorEastAsia" w:hAnsiTheme="minorEastAsia" w:cs="Times New Roman" w:hint="eastAsia"/>
          <w:b/>
          <w:sz w:val="28"/>
          <w:szCs w:val="24"/>
        </w:rPr>
        <w:t>自成立以来的规模的发展变化情况</w:t>
      </w:r>
    </w:p>
    <w:p w:rsidR="0078502F" w:rsidRPr="004D6EC4" w:rsidRDefault="0078502F" w:rsidP="00EE4861">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洪森集团应该算是沙洋县的代名词，10多年来,湖北洪森坚持抓基地建设、发展订单农业,抓技术创新、推进产品升级,抓质量管理、争创精品名牌,抓仓储物流、服务国家宏观调控,实现了从作坊式大米加工厂向现代化粮油加工企业的蜕变。目前,集团下设</w:t>
      </w:r>
      <w:proofErr w:type="gramStart"/>
      <w:r w:rsidRPr="004D6EC4">
        <w:rPr>
          <w:rFonts w:asciiTheme="minorEastAsia" w:hAnsiTheme="minorEastAsia" w:cs="Times New Roman" w:hint="eastAsia"/>
          <w:sz w:val="24"/>
          <w:szCs w:val="24"/>
        </w:rPr>
        <w:t>洪森天利</w:t>
      </w:r>
      <w:proofErr w:type="gramEnd"/>
      <w:r w:rsidRPr="004D6EC4">
        <w:rPr>
          <w:rFonts w:asciiTheme="minorEastAsia" w:hAnsiTheme="minorEastAsia" w:cs="Times New Roman" w:hint="eastAsia"/>
          <w:sz w:val="24"/>
          <w:szCs w:val="24"/>
        </w:rPr>
        <w:t>油脂、洪森米业、</w:t>
      </w:r>
      <w:proofErr w:type="gramStart"/>
      <w:r w:rsidRPr="004D6EC4">
        <w:rPr>
          <w:rFonts w:asciiTheme="minorEastAsia" w:hAnsiTheme="minorEastAsia" w:cs="Times New Roman" w:hint="eastAsia"/>
          <w:sz w:val="24"/>
          <w:szCs w:val="24"/>
        </w:rPr>
        <w:t>九洲</w:t>
      </w:r>
      <w:proofErr w:type="gramEnd"/>
      <w:r w:rsidRPr="004D6EC4">
        <w:rPr>
          <w:rFonts w:asciiTheme="minorEastAsia" w:hAnsiTheme="minorEastAsia" w:cs="Times New Roman" w:hint="eastAsia"/>
          <w:sz w:val="24"/>
          <w:szCs w:val="24"/>
        </w:rPr>
        <w:t>物流和洪森特优稻种</w:t>
      </w:r>
      <w:proofErr w:type="gramStart"/>
      <w:r w:rsidRPr="004D6EC4">
        <w:rPr>
          <w:rFonts w:asciiTheme="minorEastAsia" w:hAnsiTheme="minorEastAsia" w:cs="Times New Roman" w:hint="eastAsia"/>
          <w:sz w:val="24"/>
          <w:szCs w:val="24"/>
        </w:rPr>
        <w:t>植开发</w:t>
      </w:r>
      <w:proofErr w:type="gramEnd"/>
      <w:r w:rsidRPr="004D6EC4">
        <w:rPr>
          <w:rFonts w:asciiTheme="minorEastAsia" w:hAnsiTheme="minorEastAsia" w:cs="Times New Roman" w:hint="eastAsia"/>
          <w:sz w:val="24"/>
          <w:szCs w:val="24"/>
        </w:rPr>
        <w:t>中心等10个经济实体。先后荣膺农业产业化国家级重点龙头企业、中国“双低”油菜籽加工10大企业、湖北省粮油产业化20强企业等光荣称号。2009年,集团完成加工总量27万吨,产品销售收入达到12亿元。洪森集团于1998年就率先实施了“订单农业”,200多个农户、300多亩优质稻起步,是洪</w:t>
      </w:r>
      <w:proofErr w:type="gramStart"/>
      <w:r w:rsidRPr="004D6EC4">
        <w:rPr>
          <w:rFonts w:asciiTheme="minorEastAsia" w:hAnsiTheme="minorEastAsia" w:cs="Times New Roman" w:hint="eastAsia"/>
          <w:sz w:val="24"/>
          <w:szCs w:val="24"/>
        </w:rPr>
        <w:t>森发展</w:t>
      </w:r>
      <w:proofErr w:type="gramEnd"/>
      <w:r w:rsidRPr="004D6EC4">
        <w:rPr>
          <w:rFonts w:asciiTheme="minorEastAsia" w:hAnsiTheme="minorEastAsia" w:cs="Times New Roman" w:hint="eastAsia"/>
          <w:sz w:val="24"/>
          <w:szCs w:val="24"/>
        </w:rPr>
        <w:t>订单农业的开端。</w:t>
      </w:r>
    </w:p>
    <w:p w:rsidR="0078502F" w:rsidRPr="004D6EC4" w:rsidRDefault="0078502F" w:rsidP="0078502F">
      <w:pPr>
        <w:spacing w:line="360" w:lineRule="auto"/>
        <w:ind w:firstLineChars="200" w:firstLine="480"/>
        <w:rPr>
          <w:rFonts w:asciiTheme="minorEastAsia" w:hAnsiTheme="minorEastAsia" w:cs="Times New Roman"/>
          <w:sz w:val="24"/>
          <w:szCs w:val="24"/>
        </w:rPr>
      </w:pPr>
    </w:p>
    <w:p w:rsidR="0078502F" w:rsidRPr="00EE4861" w:rsidRDefault="00EE4861" w:rsidP="00EE4861">
      <w:pPr>
        <w:spacing w:line="360" w:lineRule="auto"/>
        <w:rPr>
          <w:rFonts w:asciiTheme="minorEastAsia" w:hAnsiTheme="minorEastAsia" w:cs="Times New Roman"/>
          <w:b/>
          <w:sz w:val="28"/>
          <w:szCs w:val="24"/>
        </w:rPr>
      </w:pPr>
      <w:r w:rsidRPr="00EE4861">
        <w:rPr>
          <w:rFonts w:asciiTheme="minorEastAsia" w:hAnsiTheme="minorEastAsia" w:cs="Times New Roman" w:hint="eastAsia"/>
          <w:b/>
          <w:sz w:val="28"/>
          <w:szCs w:val="24"/>
        </w:rPr>
        <w:t>3.洪森集团的</w:t>
      </w:r>
      <w:r w:rsidR="0078502F" w:rsidRPr="00EE4861">
        <w:rPr>
          <w:rFonts w:asciiTheme="minorEastAsia" w:hAnsiTheme="minorEastAsia" w:cs="Times New Roman" w:hint="eastAsia"/>
          <w:b/>
          <w:sz w:val="28"/>
          <w:szCs w:val="24"/>
        </w:rPr>
        <w:t>盈利模式及总体业绩状况。</w:t>
      </w:r>
    </w:p>
    <w:p w:rsidR="0078502F" w:rsidRDefault="0078502F" w:rsidP="00EE4861">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12年来,在各级政府的大力支持和广大农户的积极参与下,</w:t>
      </w:r>
      <w:r w:rsidR="00EE4861">
        <w:rPr>
          <w:rFonts w:asciiTheme="minorEastAsia" w:hAnsiTheme="minorEastAsia" w:cs="Times New Roman" w:hint="eastAsia"/>
          <w:sz w:val="24"/>
          <w:szCs w:val="24"/>
        </w:rPr>
        <w:t>洪森集团</w:t>
      </w:r>
      <w:r w:rsidRPr="004D6EC4">
        <w:rPr>
          <w:rFonts w:asciiTheme="minorEastAsia" w:hAnsiTheme="minorEastAsia" w:cs="Times New Roman" w:hint="eastAsia"/>
          <w:sz w:val="24"/>
          <w:szCs w:val="24"/>
        </w:rPr>
        <w:t>始终走‘订单生产、农企双赢’的路子,坚持不懈地推广‘公司+协会+基地+科技+农户’的产业经营模式,不断完善‘保值收购’、‘二次分配’机制,着力‘四统一、四免费、一保证、一高’上下功夫,千方百计扩大基地,做实订单。2009年,集团完成加工总量27万吨,产品销售收入达到12亿元。订单农业是洪</w:t>
      </w:r>
      <w:proofErr w:type="gramStart"/>
      <w:r w:rsidRPr="004D6EC4">
        <w:rPr>
          <w:rFonts w:asciiTheme="minorEastAsia" w:hAnsiTheme="minorEastAsia" w:cs="Times New Roman" w:hint="eastAsia"/>
          <w:sz w:val="24"/>
          <w:szCs w:val="24"/>
        </w:rPr>
        <w:t>森发展</w:t>
      </w:r>
      <w:proofErr w:type="gramEnd"/>
      <w:r w:rsidRPr="004D6EC4">
        <w:rPr>
          <w:rFonts w:asciiTheme="minorEastAsia" w:hAnsiTheme="minorEastAsia" w:cs="Times New Roman" w:hint="eastAsia"/>
          <w:sz w:val="24"/>
          <w:szCs w:val="24"/>
        </w:rPr>
        <w:t>壮大的关键</w:t>
      </w:r>
      <w:r w:rsidRPr="004D6EC4">
        <w:rPr>
          <w:rFonts w:asciiTheme="minorEastAsia" w:hAnsiTheme="minorEastAsia" w:cs="Times New Roman" w:hint="eastAsia"/>
          <w:sz w:val="24"/>
          <w:szCs w:val="24"/>
        </w:rPr>
        <w:lastRenderedPageBreak/>
        <w:t>一步。</w:t>
      </w:r>
    </w:p>
    <w:p w:rsidR="0078502F" w:rsidRPr="004D6EC4" w:rsidRDefault="0078502F" w:rsidP="0078502F">
      <w:pPr>
        <w:spacing w:line="360" w:lineRule="auto"/>
        <w:ind w:firstLineChars="200" w:firstLine="480"/>
        <w:rPr>
          <w:rFonts w:asciiTheme="minorEastAsia" w:hAnsiTheme="minorEastAsia" w:cs="Times New Roman"/>
          <w:sz w:val="24"/>
          <w:szCs w:val="24"/>
        </w:rPr>
      </w:pPr>
    </w:p>
    <w:p w:rsidR="0078502F" w:rsidRPr="00EE4861" w:rsidRDefault="00EE4861" w:rsidP="00EE4861">
      <w:pPr>
        <w:spacing w:line="360" w:lineRule="auto"/>
        <w:rPr>
          <w:rFonts w:asciiTheme="minorEastAsia" w:hAnsiTheme="minorEastAsia" w:cs="Times New Roman"/>
          <w:b/>
          <w:sz w:val="28"/>
          <w:szCs w:val="24"/>
        </w:rPr>
      </w:pPr>
      <w:r w:rsidRPr="00EE4861">
        <w:rPr>
          <w:rFonts w:asciiTheme="minorEastAsia" w:hAnsiTheme="minorEastAsia" w:cs="Times New Roman" w:hint="eastAsia"/>
          <w:b/>
          <w:sz w:val="28"/>
          <w:szCs w:val="24"/>
        </w:rPr>
        <w:t>4.洪森集团</w:t>
      </w:r>
      <w:r>
        <w:rPr>
          <w:rFonts w:asciiTheme="minorEastAsia" w:hAnsiTheme="minorEastAsia" w:cs="Times New Roman" w:hint="eastAsia"/>
          <w:b/>
          <w:sz w:val="28"/>
          <w:szCs w:val="24"/>
        </w:rPr>
        <w:t>参与到农产品产业链中的消费者及农户的分布和特征</w:t>
      </w:r>
    </w:p>
    <w:p w:rsidR="0078502F" w:rsidRPr="004D6EC4" w:rsidRDefault="0078502F" w:rsidP="00EE4861">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现生产的“洪森”系列大米已达十多个品种，产品向武汉、广东、四川、重庆、广西、贵州、福建、江西、河北等26个省市自治区、直辖市辐射，深受用户好评。其优质大米先后被湖北省、广东省评为消费者满意金奖。</w:t>
      </w:r>
    </w:p>
    <w:p w:rsidR="0078502F" w:rsidRPr="004D6EC4" w:rsidRDefault="0078502F" w:rsidP="0078502F">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洪森集团扎根农村沃土，服务于农村，为农民致富，为农业产业化建设献力量。采用的订单农业，吸引农户积极参与，以湖北为中心向四周辐射。以“国际市场+企业+基地+农户”产业链，逐步取代原来的“企业+基地+农户”模式，利用当地资源优势，通过公司与农户，结成利益共同体方式，扎实工作，努力开拓，创造出良好业绩。</w:t>
      </w:r>
    </w:p>
    <w:p w:rsidR="0078502F" w:rsidRPr="004D6EC4" w:rsidRDefault="0078502F" w:rsidP="0078502F">
      <w:pPr>
        <w:spacing w:line="360" w:lineRule="auto"/>
        <w:ind w:firstLineChars="200" w:firstLine="480"/>
        <w:rPr>
          <w:rFonts w:asciiTheme="minorEastAsia" w:hAnsiTheme="minorEastAsia" w:cs="Times New Roman"/>
          <w:sz w:val="24"/>
          <w:szCs w:val="24"/>
        </w:rPr>
      </w:pPr>
    </w:p>
    <w:p w:rsidR="0078502F" w:rsidRPr="00EE4861" w:rsidRDefault="00EE4861" w:rsidP="00EE4861">
      <w:pPr>
        <w:spacing w:line="360" w:lineRule="auto"/>
        <w:rPr>
          <w:rFonts w:asciiTheme="minorEastAsia" w:hAnsiTheme="minorEastAsia" w:cs="Times New Roman"/>
          <w:b/>
          <w:sz w:val="28"/>
          <w:szCs w:val="24"/>
        </w:rPr>
      </w:pPr>
      <w:r w:rsidRPr="00EE4861">
        <w:rPr>
          <w:rFonts w:asciiTheme="minorEastAsia" w:hAnsiTheme="minorEastAsia" w:cs="Times New Roman" w:hint="eastAsia"/>
          <w:b/>
          <w:sz w:val="28"/>
          <w:szCs w:val="24"/>
        </w:rPr>
        <w:t>5.产业融合的发展需要什么样的人才及环境</w:t>
      </w:r>
    </w:p>
    <w:p w:rsidR="0078502F" w:rsidRPr="004D6EC4" w:rsidRDefault="0078502F" w:rsidP="00EE4861">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产业融合和技术融合是推动产业向高端化发展的基本形态,在高技术产业中表现尤为突出。产业融合改变了原有技术体系的标准,多种技术融合与生成，需要跨学科专业、理论与技能一体化的复合型人才。高校要主动适应产业结构变 化的趋势，调整人才培养思路，改革教学环节，建立与之相适应的人才培养体系。</w:t>
      </w:r>
    </w:p>
    <w:p w:rsidR="0078502F" w:rsidRPr="004D6EC4" w:rsidRDefault="0078502F" w:rsidP="0078502F">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当前我国农村一二三产业融合还处于初级发展阶段，存在着诸如：农业与二三产业融合程度比较低、层次还比较浅、新型的农业经营组织发育十分迟缓；先进的技术要素扩散渗透力不强；涉农公共服务供给不足等诸多问题。这反映了我国市场机制不完善，要素市场发育滞后，金融、法律、管理咨询等现代服务业不发达的现实情况。这些都需要改进，才能</w:t>
      </w:r>
      <w:proofErr w:type="gramStart"/>
      <w:r w:rsidRPr="004D6EC4">
        <w:rPr>
          <w:rFonts w:asciiTheme="minorEastAsia" w:hAnsiTheme="minorEastAsia" w:cs="Times New Roman" w:hint="eastAsia"/>
          <w:sz w:val="24"/>
          <w:szCs w:val="24"/>
        </w:rPr>
        <w:t>让产业</w:t>
      </w:r>
      <w:proofErr w:type="gramEnd"/>
      <w:r w:rsidRPr="004D6EC4">
        <w:rPr>
          <w:rFonts w:asciiTheme="minorEastAsia" w:hAnsiTheme="minorEastAsia" w:cs="Times New Roman" w:hint="eastAsia"/>
          <w:sz w:val="24"/>
          <w:szCs w:val="24"/>
        </w:rPr>
        <w:t>融合顺利进行。</w:t>
      </w:r>
    </w:p>
    <w:p w:rsidR="0078502F" w:rsidRPr="004D6EC4" w:rsidRDefault="0078502F" w:rsidP="0078502F">
      <w:pPr>
        <w:spacing w:line="360" w:lineRule="auto"/>
        <w:ind w:firstLineChars="200" w:firstLine="480"/>
        <w:rPr>
          <w:rFonts w:asciiTheme="minorEastAsia" w:hAnsiTheme="minorEastAsia" w:cs="Times New Roman"/>
          <w:sz w:val="24"/>
          <w:szCs w:val="24"/>
        </w:rPr>
      </w:pPr>
    </w:p>
    <w:p w:rsidR="0078502F" w:rsidRPr="00F64F80" w:rsidRDefault="00F64F80" w:rsidP="00F64F80">
      <w:pPr>
        <w:spacing w:line="360" w:lineRule="auto"/>
        <w:rPr>
          <w:rFonts w:asciiTheme="minorEastAsia" w:hAnsiTheme="minorEastAsia" w:cs="Times New Roman"/>
          <w:b/>
          <w:sz w:val="28"/>
          <w:szCs w:val="24"/>
        </w:rPr>
      </w:pPr>
      <w:r w:rsidRPr="00F64F80">
        <w:rPr>
          <w:rFonts w:asciiTheme="minorEastAsia" w:hAnsiTheme="minorEastAsia" w:cs="Times New Roman" w:hint="eastAsia"/>
          <w:b/>
          <w:sz w:val="28"/>
          <w:szCs w:val="24"/>
        </w:rPr>
        <w:t>6.</w:t>
      </w:r>
      <w:r w:rsidR="0078502F" w:rsidRPr="00F64F80">
        <w:rPr>
          <w:rFonts w:asciiTheme="minorEastAsia" w:hAnsiTheme="minorEastAsia" w:cs="Times New Roman" w:hint="eastAsia"/>
          <w:b/>
          <w:sz w:val="28"/>
          <w:szCs w:val="24"/>
        </w:rPr>
        <w:t>农业产业化龙头企业发展存在的突出问题</w:t>
      </w:r>
    </w:p>
    <w:p w:rsidR="0078502F" w:rsidRPr="004D6EC4" w:rsidRDefault="0078502F" w:rsidP="00F64F80">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一、基地建设相对滞后，成为龙头企业发展的瓶颈制约因素。二、产业的链条不长，两头发展不够，特别是连接农户的机制上，还没有解决好利益分配机制。三、龙头企业资金，仍然紧张，对龙头企业的发展造成了一定的压力。四、生产的低水平、低标准、低档次问题严重，龙头企业的核心竞争力有待提高。五、企</w:t>
      </w:r>
      <w:r w:rsidRPr="004D6EC4">
        <w:rPr>
          <w:rFonts w:asciiTheme="minorEastAsia" w:hAnsiTheme="minorEastAsia" w:cs="Times New Roman" w:hint="eastAsia"/>
          <w:sz w:val="24"/>
          <w:szCs w:val="24"/>
        </w:rPr>
        <w:lastRenderedPageBreak/>
        <w:t>业自主配置资源，合理的利用生产要素上缺乏科学合理的引导机制。六、农民的组织化程度编低，各类专业合作组织有待进一步发展。七、农业科技成果的利用，转化供求结构性矛盾突出。</w:t>
      </w:r>
    </w:p>
    <w:p w:rsidR="0078502F" w:rsidRPr="0078502F" w:rsidRDefault="0078502F" w:rsidP="0078502F"/>
    <w:p w:rsidR="006F607F" w:rsidRPr="00254150" w:rsidRDefault="006F607F" w:rsidP="009901B8">
      <w:pPr>
        <w:pStyle w:val="1"/>
        <w:rPr>
          <w:rFonts w:asciiTheme="minorEastAsia" w:hAnsiTheme="minorEastAsia"/>
          <w:sz w:val="32"/>
        </w:rPr>
      </w:pPr>
      <w:bookmarkStart w:id="16" w:name="_Toc444790976"/>
      <w:r w:rsidRPr="00254150">
        <w:rPr>
          <w:rFonts w:asciiTheme="minorEastAsia" w:hAnsiTheme="minorEastAsia" w:hint="eastAsia"/>
          <w:sz w:val="32"/>
        </w:rPr>
        <w:t>五、问题解决措施</w:t>
      </w:r>
      <w:bookmarkEnd w:id="16"/>
    </w:p>
    <w:p w:rsidR="009901B8" w:rsidRPr="00254150" w:rsidRDefault="009901B8" w:rsidP="009901B8">
      <w:pPr>
        <w:pStyle w:val="2"/>
        <w:rPr>
          <w:rFonts w:asciiTheme="minorEastAsia" w:eastAsiaTheme="minorEastAsia" w:hAnsiTheme="minorEastAsia"/>
          <w:sz w:val="30"/>
          <w:szCs w:val="30"/>
        </w:rPr>
      </w:pPr>
      <w:bookmarkStart w:id="17" w:name="_Toc444790977"/>
      <w:r w:rsidRPr="00254150">
        <w:rPr>
          <w:rFonts w:asciiTheme="minorEastAsia" w:eastAsiaTheme="minorEastAsia" w:hAnsiTheme="minorEastAsia" w:hint="eastAsia"/>
          <w:sz w:val="30"/>
          <w:szCs w:val="30"/>
        </w:rPr>
        <w:t>（一）调研地的发展现状</w:t>
      </w:r>
      <w:bookmarkStart w:id="18" w:name="_GoBack"/>
      <w:bookmarkEnd w:id="17"/>
      <w:bookmarkEnd w:id="18"/>
    </w:p>
    <w:p w:rsidR="009901B8" w:rsidRDefault="009901B8" w:rsidP="00146A71">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荆门沙洋县的农村三产业融合发展正处于重要的转型时期，随着党中央、国务院“中部崛起”战略的深入实施和一揽子政策措施的出台,为沙洋县的经济发展和社会转型提供了难得的机遇。随着“两圈一带”和“宜荆荆”战略的先后实施，区域协调发展以及产业融合发展的格局正在形成。随着沙洋县工业化和城镇化进程的不断加快，工业经济发展由小到大，逐步成为县域经济发展的主导力量，工业在国民经济中的比重持续上升，全县正处于从工业化初期向工业化中期过渡的转型阶段，这不仅仅为沙洋县农业工业之间的融合打下了坚实的基础，而且促进了第三产业的进一步发展。现代农业建设稳步推进，农副产品资源优势正在转化为县域经济发展优势，为沙洋县从农业大县到农业强县打下了坚实的基础。产业结构调整初见成效，产业集群效应逐步显现，产业融合同时也面临巨大的困难和挑战。</w:t>
      </w:r>
    </w:p>
    <w:p w:rsidR="009901B8" w:rsidRPr="004D6EC4" w:rsidRDefault="009901B8" w:rsidP="009901B8">
      <w:pPr>
        <w:spacing w:line="360" w:lineRule="auto"/>
        <w:rPr>
          <w:rFonts w:asciiTheme="minorEastAsia" w:hAnsiTheme="minorEastAsia" w:cs="Times New Roman"/>
          <w:sz w:val="24"/>
          <w:szCs w:val="24"/>
        </w:rPr>
      </w:pPr>
    </w:p>
    <w:p w:rsidR="009901B8" w:rsidRPr="00254150" w:rsidRDefault="009901B8" w:rsidP="00935F70">
      <w:pPr>
        <w:pStyle w:val="2"/>
        <w:rPr>
          <w:rFonts w:asciiTheme="minorEastAsia" w:eastAsiaTheme="minorEastAsia" w:hAnsiTheme="minorEastAsia"/>
          <w:sz w:val="30"/>
          <w:szCs w:val="30"/>
        </w:rPr>
      </w:pPr>
      <w:bookmarkStart w:id="19" w:name="_Toc444790978"/>
      <w:r w:rsidRPr="00254150">
        <w:rPr>
          <w:rFonts w:asciiTheme="minorEastAsia" w:eastAsiaTheme="minorEastAsia" w:hAnsiTheme="minorEastAsia" w:hint="eastAsia"/>
          <w:sz w:val="30"/>
          <w:szCs w:val="30"/>
        </w:rPr>
        <w:t>（二）调研地发展中存在的问题</w:t>
      </w:r>
      <w:bookmarkEnd w:id="19"/>
    </w:p>
    <w:p w:rsidR="009901B8" w:rsidRPr="004D6EC4" w:rsidRDefault="00935F70" w:rsidP="009901B8">
      <w:pPr>
        <w:spacing w:line="360" w:lineRule="auto"/>
        <w:rPr>
          <w:rFonts w:asciiTheme="minorEastAsia" w:hAnsiTheme="minorEastAsia" w:cs="Times New Roman"/>
          <w:b/>
          <w:sz w:val="24"/>
          <w:szCs w:val="24"/>
        </w:rPr>
      </w:pPr>
      <w:r w:rsidRPr="004D6EC4">
        <w:rPr>
          <w:rFonts w:asciiTheme="minorEastAsia" w:hAnsiTheme="minorEastAsia" w:cs="Times New Roman" w:hint="eastAsia"/>
          <w:b/>
          <w:sz w:val="28"/>
          <w:szCs w:val="24"/>
        </w:rPr>
        <w:t>1.</w:t>
      </w:r>
      <w:r w:rsidR="009901B8" w:rsidRPr="004D6EC4">
        <w:rPr>
          <w:rFonts w:asciiTheme="minorEastAsia" w:hAnsiTheme="minorEastAsia" w:cs="Times New Roman" w:hint="eastAsia"/>
          <w:b/>
          <w:sz w:val="28"/>
          <w:szCs w:val="24"/>
        </w:rPr>
        <w:t>在经济发展上，面临总量扩张和结构调整的双重压力。</w:t>
      </w:r>
    </w:p>
    <w:p w:rsidR="009901B8" w:rsidRPr="004D6EC4" w:rsidRDefault="009901B8" w:rsidP="00935F70">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一方面，经济总量偏小。从纵向上看，沙洋县经济发展取得了较大进展，发展速度明显加快，但是从横向上看，特别是与沿海地区来比，地区生产总值、三产业发展的规模以及产业发展的增加值等与沿海地区还是存在相当大的差距。</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另一方面，产业结构和经济结构不优。二三产业比重仍然过低，三产业融合发展不平衡，企业新技术开发应用缓慢，产品科技含量低，附加值不高，资源优势尚</w:t>
      </w:r>
      <w:r w:rsidRPr="004D6EC4">
        <w:rPr>
          <w:rFonts w:asciiTheme="minorEastAsia" w:hAnsiTheme="minorEastAsia" w:cs="Times New Roman" w:hint="eastAsia"/>
          <w:sz w:val="24"/>
          <w:szCs w:val="24"/>
        </w:rPr>
        <w:lastRenderedPageBreak/>
        <w:t>未有效转化为经济优势。从产业内部关联度来看，规模化、集约化和融合度的程度较低。县域食品、化工和建材等支柱产业的产业链条短、关联度低、特色不鲜明、抵御市场风险的能力较弱。从国家产业政策来看，国家将抑制行业产能过剩和重复建设作为结构调整的重点工作，所以，沙洋县的部分企业面临产业结构调整和产业升级的双重压力。</w:t>
      </w:r>
    </w:p>
    <w:p w:rsidR="009901B8" w:rsidRPr="004D6EC4" w:rsidRDefault="00935F70" w:rsidP="009901B8">
      <w:pPr>
        <w:spacing w:line="360" w:lineRule="auto"/>
        <w:rPr>
          <w:rFonts w:asciiTheme="minorEastAsia" w:hAnsiTheme="minorEastAsia" w:cs="Times New Roman"/>
          <w:b/>
          <w:sz w:val="28"/>
          <w:szCs w:val="24"/>
        </w:rPr>
      </w:pPr>
      <w:r w:rsidRPr="004D6EC4">
        <w:rPr>
          <w:rFonts w:asciiTheme="minorEastAsia" w:hAnsiTheme="minorEastAsia" w:cs="Times New Roman" w:hint="eastAsia"/>
          <w:b/>
          <w:sz w:val="28"/>
          <w:szCs w:val="24"/>
        </w:rPr>
        <w:t>2.</w:t>
      </w:r>
      <w:r w:rsidR="009901B8" w:rsidRPr="004D6EC4">
        <w:rPr>
          <w:rFonts w:asciiTheme="minorEastAsia" w:hAnsiTheme="minorEastAsia" w:cs="Times New Roman" w:hint="eastAsia"/>
          <w:b/>
          <w:sz w:val="28"/>
          <w:szCs w:val="24"/>
        </w:rPr>
        <w:t>在财政保证上，面临经济发展与民生改善的双重压力。</w:t>
      </w:r>
    </w:p>
    <w:p w:rsidR="009901B8" w:rsidRPr="004D6EC4" w:rsidRDefault="009901B8" w:rsidP="00935F70">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一是财力有限。支撑性财源少，收支矛盾突出，财政形势严峻。</w:t>
      </w:r>
    </w:p>
    <w:p w:rsidR="009901B8" w:rsidRPr="004D6EC4" w:rsidRDefault="009901B8" w:rsidP="00935F70">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二是发展任务艰巨。发展建设资金不足，由于我县正处于工业化初始阶段，基础设施建设严重滞后，资金需求大，这对全县的经济发展和三产业的融合发展带来了较大的影响。</w:t>
      </w:r>
    </w:p>
    <w:p w:rsidR="009901B8" w:rsidRPr="004D6EC4" w:rsidRDefault="009901B8" w:rsidP="00935F70">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三是民生条件急需改善。公共服务设施匮乏，难以满足民众日益提高的生活水平，低收入群众的社会保障水平仍然较低，这不利于带动全县的经济发展。</w:t>
      </w:r>
    </w:p>
    <w:p w:rsidR="00935F70" w:rsidRPr="004D6EC4" w:rsidRDefault="00935F70" w:rsidP="009901B8">
      <w:pPr>
        <w:spacing w:line="360" w:lineRule="auto"/>
        <w:rPr>
          <w:rFonts w:asciiTheme="minorEastAsia" w:hAnsiTheme="minorEastAsia" w:cs="Times New Roman"/>
          <w:b/>
          <w:sz w:val="28"/>
          <w:szCs w:val="24"/>
        </w:rPr>
      </w:pPr>
      <w:r w:rsidRPr="004D6EC4">
        <w:rPr>
          <w:rFonts w:asciiTheme="minorEastAsia" w:hAnsiTheme="minorEastAsia" w:cs="Times New Roman" w:hint="eastAsia"/>
          <w:b/>
          <w:sz w:val="28"/>
          <w:szCs w:val="24"/>
        </w:rPr>
        <w:t>3.在社会发展上，面临改革与稳定的双重压力</w:t>
      </w:r>
    </w:p>
    <w:p w:rsidR="009901B8" w:rsidRDefault="009901B8" w:rsidP="00254150">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农村三产业融合发展既是转型升级的改革阶段，又是在问题频繁出现时维护社会稳定的一个阶段。</w:t>
      </w:r>
    </w:p>
    <w:p w:rsidR="00254150" w:rsidRPr="00254150" w:rsidRDefault="00254150" w:rsidP="00254150">
      <w:pPr>
        <w:spacing w:line="360" w:lineRule="auto"/>
        <w:ind w:firstLineChars="200" w:firstLine="480"/>
        <w:rPr>
          <w:rFonts w:asciiTheme="minorEastAsia" w:hAnsiTheme="minorEastAsia" w:cs="Times New Roman"/>
          <w:sz w:val="24"/>
          <w:szCs w:val="24"/>
        </w:rPr>
      </w:pPr>
    </w:p>
    <w:p w:rsidR="009901B8" w:rsidRPr="00254150" w:rsidRDefault="008A415E" w:rsidP="008A415E">
      <w:pPr>
        <w:pStyle w:val="2"/>
        <w:rPr>
          <w:rFonts w:asciiTheme="minorEastAsia" w:eastAsiaTheme="minorEastAsia" w:hAnsiTheme="minorEastAsia"/>
          <w:sz w:val="30"/>
          <w:szCs w:val="30"/>
        </w:rPr>
      </w:pPr>
      <w:bookmarkStart w:id="20" w:name="_Toc444790979"/>
      <w:r w:rsidRPr="00254150">
        <w:rPr>
          <w:rFonts w:asciiTheme="minorEastAsia" w:eastAsiaTheme="minorEastAsia" w:hAnsiTheme="minorEastAsia" w:hint="eastAsia"/>
          <w:sz w:val="30"/>
          <w:szCs w:val="30"/>
        </w:rPr>
        <w:t>（三）</w:t>
      </w:r>
      <w:r w:rsidR="009901B8" w:rsidRPr="00254150">
        <w:rPr>
          <w:rFonts w:asciiTheme="minorEastAsia" w:eastAsiaTheme="minorEastAsia" w:hAnsiTheme="minorEastAsia" w:hint="eastAsia"/>
          <w:sz w:val="30"/>
          <w:szCs w:val="30"/>
        </w:rPr>
        <w:t>产业融合发展的解决措施</w:t>
      </w:r>
      <w:bookmarkEnd w:id="20"/>
    </w:p>
    <w:p w:rsidR="009901B8" w:rsidRPr="004D6EC4" w:rsidRDefault="008A415E" w:rsidP="009901B8">
      <w:pPr>
        <w:spacing w:line="360" w:lineRule="auto"/>
        <w:rPr>
          <w:rFonts w:asciiTheme="minorEastAsia" w:hAnsiTheme="minorEastAsia" w:cs="Times New Roman"/>
          <w:b/>
          <w:sz w:val="28"/>
          <w:szCs w:val="24"/>
        </w:rPr>
      </w:pPr>
      <w:r w:rsidRPr="004D6EC4">
        <w:rPr>
          <w:rFonts w:asciiTheme="minorEastAsia" w:hAnsiTheme="minorEastAsia" w:cs="Times New Roman" w:hint="eastAsia"/>
          <w:b/>
          <w:sz w:val="28"/>
          <w:szCs w:val="24"/>
        </w:rPr>
        <w:t>1.</w:t>
      </w:r>
      <w:r w:rsidR="009901B8" w:rsidRPr="004D6EC4">
        <w:rPr>
          <w:rFonts w:asciiTheme="minorEastAsia" w:hAnsiTheme="minorEastAsia" w:cs="Times New Roman" w:hint="eastAsia"/>
          <w:b/>
          <w:sz w:val="28"/>
          <w:szCs w:val="24"/>
        </w:rPr>
        <w:t>培育三大主体</w:t>
      </w:r>
    </w:p>
    <w:p w:rsidR="009901B8" w:rsidRPr="004D6EC4" w:rsidRDefault="009901B8" w:rsidP="008A415E">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一是培育新型农业经营主体，发展专业大户和家庭农场。随着城镇化和工业化的发展，在未来以家庭经营为基础的农业经营体制将会重构，专业大户和家庭农场将逐步取代传统小规模农户成为家庭经营的基础力量。所以，专业大户和家庭农场也将会为农村三产业的融合发展奠定基础。下一步则要注意专业大户、家庭农场与市场的对接，通过信息服务等方式促进产销对接，促进产业之间的融合。</w:t>
      </w:r>
    </w:p>
    <w:p w:rsidR="009901B8" w:rsidRPr="004D6EC4" w:rsidRDefault="009901B8" w:rsidP="004D6EC4">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二是支持和规范发展农村合作社。农村合作社可以依托其组织优势在扩大产业国模、降低交易费用等方面发挥重要的作用。要进一步发挥好农村合作社在农村一二三产业融合发展中的作用，一方面需要加大对农村合作社的支持力度，加强人才培养，提高合作社经营能力，抗风险能力和市场竞争力。另一方面需要推</w:t>
      </w:r>
      <w:r w:rsidRPr="004D6EC4">
        <w:rPr>
          <w:rFonts w:asciiTheme="minorEastAsia" w:hAnsiTheme="minorEastAsia" w:cs="Times New Roman" w:hint="eastAsia"/>
          <w:sz w:val="24"/>
          <w:szCs w:val="24"/>
        </w:rPr>
        <w:lastRenderedPageBreak/>
        <w:t>进农村合作社的规范化建设，规范运行管理制度和财务管理制度，制定相应的奖惩制度和监督机制，加强其效率建设。</w:t>
      </w:r>
    </w:p>
    <w:p w:rsidR="009901B8" w:rsidRPr="004D6EC4" w:rsidRDefault="009901B8" w:rsidP="004D6EC4">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三是做强做优龙头企业。大型龙头企业具备资金、技术、人力等各个方面的优势，依托产业化发展机制带动农村合作社、农民以及企业发展生产，发展一二三产业，促进产业结构调整和产业升级，因此，龙头企业无疑是农村一二三产业融合发展的主导力量。所谓做强，就是要通过实施金融、人才、财税等配套措施，支持龙头企业发展壮大和转型升级，让龙头企业有能力有条件在产业融合中发挥主导性作用；所谓做优，就是要通过龙头企业与农户相互入股，龙头企业带头创办农村合作社等种种形式，完善利益关系，推进龙头企业与家庭农场、专业大户以及农村合作社的对接与融合，提升农村三产业融合度。</w:t>
      </w:r>
    </w:p>
    <w:p w:rsidR="009901B8" w:rsidRPr="004D6EC4" w:rsidRDefault="004D6EC4" w:rsidP="009901B8">
      <w:pPr>
        <w:spacing w:line="360" w:lineRule="auto"/>
        <w:rPr>
          <w:rFonts w:asciiTheme="minorEastAsia" w:hAnsiTheme="minorEastAsia" w:cs="Times New Roman"/>
          <w:b/>
          <w:sz w:val="28"/>
          <w:szCs w:val="24"/>
        </w:rPr>
      </w:pPr>
      <w:r w:rsidRPr="004D6EC4">
        <w:rPr>
          <w:rFonts w:asciiTheme="minorEastAsia" w:hAnsiTheme="minorEastAsia" w:cs="Times New Roman" w:hint="eastAsia"/>
          <w:b/>
          <w:sz w:val="28"/>
          <w:szCs w:val="24"/>
        </w:rPr>
        <w:t>2.</w:t>
      </w:r>
      <w:r w:rsidR="009901B8" w:rsidRPr="004D6EC4">
        <w:rPr>
          <w:rFonts w:asciiTheme="minorEastAsia" w:hAnsiTheme="minorEastAsia" w:cs="Times New Roman" w:hint="eastAsia"/>
          <w:b/>
          <w:sz w:val="28"/>
          <w:szCs w:val="24"/>
        </w:rPr>
        <w:t>延长农业产业链，提高农业附加值，增加农民经营性收入</w:t>
      </w:r>
    </w:p>
    <w:p w:rsidR="009901B8" w:rsidRPr="004D6EC4" w:rsidRDefault="009901B8" w:rsidP="004D6EC4">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所谓延长农业产业链，就是立足资源优势，以市场需求为导向，突破初级农产品生产局限，向二三产业延展，从而提高并获得农业附加值。必须大力发展基于传统农业的二三产业，如农产品加工业、农村服务业等；必须大力推进农村规模经营和范围经营，为农村三产业融合发展提供更大的空间；必须加强农产品市场营销，推进农产品品牌建设，大力培育和推广特色农产品品牌；加强农产品市场体系和物流体系建设，加快发展农产品贮藏保鲜、运输，支持农产品网上交易、连锁店经营、农民直接出售等各种交易方式；大力发展外向型农业，鼓励高附加值农产品出口，为农村三产业融合发展提供更多的资金和渠道。</w:t>
      </w:r>
    </w:p>
    <w:p w:rsidR="009901B8" w:rsidRPr="004D6EC4" w:rsidRDefault="004D6EC4" w:rsidP="009901B8">
      <w:pPr>
        <w:spacing w:line="360" w:lineRule="auto"/>
        <w:rPr>
          <w:rFonts w:asciiTheme="minorEastAsia" w:hAnsiTheme="minorEastAsia" w:cs="Times New Roman"/>
          <w:b/>
          <w:sz w:val="28"/>
          <w:szCs w:val="24"/>
        </w:rPr>
      </w:pPr>
      <w:r w:rsidRPr="004D6EC4">
        <w:rPr>
          <w:rFonts w:asciiTheme="minorEastAsia" w:hAnsiTheme="minorEastAsia" w:cs="Times New Roman" w:hint="eastAsia"/>
          <w:b/>
          <w:sz w:val="28"/>
          <w:szCs w:val="24"/>
        </w:rPr>
        <w:t>3.</w:t>
      </w:r>
      <w:r w:rsidR="009901B8" w:rsidRPr="004D6EC4">
        <w:rPr>
          <w:rFonts w:asciiTheme="minorEastAsia" w:hAnsiTheme="minorEastAsia" w:cs="Times New Roman" w:hint="eastAsia"/>
          <w:b/>
          <w:sz w:val="28"/>
          <w:szCs w:val="24"/>
        </w:rPr>
        <w:t>做好消费导向</w:t>
      </w:r>
    </w:p>
    <w:p w:rsidR="00254150" w:rsidRPr="004D6EC4" w:rsidRDefault="009901B8" w:rsidP="00254150">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推进农村一二三产业的融合发展要打好消费导向的牌。随着新型工业化、信息化特别是新型城镇化的推进，城乡居民的消费结构和生活方式都在发生重大的阶段性变化，对农产品加工品的需求不断增加，农产品消费日益呈现出功能化、多样化、便捷化和安全化的趋势，个性化、体验化、高端化也逐渐成为农产品消费增长的热点，这些方面为推进农村一二三产业融合发展提供了空前良好的市场条件。与此同时，随着城乡居民收入水平的上升，多种多样的农产品更能引起消费者的重视，同时能够带动与农业多功能性相关的服务业以及农产品加工业等消费需求的扩张。因此，按照消费导向这个方向来推进农村一二三产业的融合发展，必须首先要关注社会人口结构的变化以及对农业需求的影响，仔细研究不同年龄、</w:t>
      </w:r>
      <w:r w:rsidRPr="004D6EC4">
        <w:rPr>
          <w:rFonts w:asciiTheme="minorEastAsia" w:hAnsiTheme="minorEastAsia" w:cs="Times New Roman" w:hint="eastAsia"/>
          <w:sz w:val="24"/>
          <w:szCs w:val="24"/>
        </w:rPr>
        <w:lastRenderedPageBreak/>
        <w:t>不同类型的消费人群的消费行为、消费方式、消费偏好的差异，为农村一二三产业融合发展优选市场定位瞄准市场创造条件。</w:t>
      </w:r>
    </w:p>
    <w:p w:rsidR="009901B8" w:rsidRPr="004D6EC4" w:rsidRDefault="004D6EC4" w:rsidP="009901B8">
      <w:pPr>
        <w:spacing w:line="360" w:lineRule="auto"/>
        <w:rPr>
          <w:rFonts w:asciiTheme="minorEastAsia" w:hAnsiTheme="minorEastAsia" w:cs="Times New Roman"/>
          <w:b/>
          <w:sz w:val="28"/>
          <w:szCs w:val="24"/>
        </w:rPr>
      </w:pPr>
      <w:r w:rsidRPr="004D6EC4">
        <w:rPr>
          <w:rFonts w:asciiTheme="minorEastAsia" w:hAnsiTheme="minorEastAsia" w:cs="Times New Roman" w:hint="eastAsia"/>
          <w:b/>
          <w:sz w:val="28"/>
          <w:szCs w:val="24"/>
        </w:rPr>
        <w:t>4.</w:t>
      </w:r>
      <w:r w:rsidR="009901B8" w:rsidRPr="004D6EC4">
        <w:rPr>
          <w:rFonts w:asciiTheme="minorEastAsia" w:hAnsiTheme="minorEastAsia" w:cs="Times New Roman" w:hint="eastAsia"/>
          <w:b/>
          <w:sz w:val="28"/>
          <w:szCs w:val="24"/>
        </w:rPr>
        <w:t>采取强有力的组织保障和财税资金支持</w:t>
      </w:r>
    </w:p>
    <w:p w:rsidR="009901B8" w:rsidRPr="004D6EC4" w:rsidRDefault="009901B8" w:rsidP="004D6EC4">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为了推进农村一二三产业的融合发展，应组建更具执行力和协调力的政府机构来服务于产业融合发展，整合促进农业产业化组织、农产品加工、休闲农业、农产品流通等领域的扶持政策，建立统一的三产业融合发展扶持政策。在资金支持方面，对促进一二三产业融合的产业化组织给予所得税、增值税和进口关税等的减免；同时，各级政府应当在规划中列出用于促进农村一二三产业融合发展的专项资金；对与促进农村三产业融合发展相关的领域提供政策和财政补贴，如水电气路网邮电等基础设施建设、仓储物流交易中心、大型农业基地和专营农场、人才培训机构、产品创新机构等；继续深化农村金融体制改革，积极开展金融制度创新，提高村镇银行的覆盖面，拓展商业银行对农村信贷业务范围，支持新型农村金融合作组织健康发展。</w:t>
      </w:r>
    </w:p>
    <w:p w:rsidR="009901B8" w:rsidRPr="004F72DD" w:rsidRDefault="004D6EC4" w:rsidP="009901B8">
      <w:pPr>
        <w:spacing w:line="360" w:lineRule="auto"/>
        <w:rPr>
          <w:rFonts w:asciiTheme="minorEastAsia" w:hAnsiTheme="minorEastAsia" w:cs="Times New Roman"/>
          <w:b/>
          <w:sz w:val="28"/>
          <w:szCs w:val="24"/>
        </w:rPr>
      </w:pPr>
      <w:r w:rsidRPr="004F72DD">
        <w:rPr>
          <w:rFonts w:asciiTheme="minorEastAsia" w:hAnsiTheme="minorEastAsia" w:cs="Times New Roman" w:hint="eastAsia"/>
          <w:b/>
          <w:sz w:val="28"/>
          <w:szCs w:val="24"/>
        </w:rPr>
        <w:t>5.</w:t>
      </w:r>
      <w:r w:rsidR="009901B8" w:rsidRPr="004F72DD">
        <w:rPr>
          <w:rFonts w:asciiTheme="minorEastAsia" w:hAnsiTheme="minorEastAsia" w:cs="Times New Roman" w:hint="eastAsia"/>
          <w:b/>
          <w:sz w:val="28"/>
          <w:szCs w:val="24"/>
        </w:rPr>
        <w:t>推动技术、人才和商业模式的创新和普及</w:t>
      </w:r>
    </w:p>
    <w:p w:rsidR="009901B8" w:rsidRPr="004D6EC4" w:rsidRDefault="009901B8" w:rsidP="004D6EC4">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科学技术是第一生产力，创新又是科学技术的源泉，因此，技术和创新是紧密联系、不可分割的。为了促进农村一二三产业的融合发展，需要在技术、人才和商业模式等方面大力创新，为其注入新的活力。技术创新在不同产业间的应用和普及能创造新的市场需求或者能激发潜在的市场需求，降低三产业融合发展的成本，简化管理方式，提高服务水平，更好的满足群众的消费需求。同时，商业模式的创新可以高效地将技术和人才优势转化为经济优势，获得较大收益，减少新技术所带来的不确定性和风险性，从而更好地促进农村三产业间的融合发展。当今时代，互联网+、大众创新、电子商务等蓬勃发展起来，可以通过政府支持和社会资本的注入将其应用到农村三产业融合之中，进行试点示范，争取带动其他农村地区一二三产业的融合发展。在人才创新方面，开展对涉农企业家和农民的技能培训，提高他们的产业融合能力。</w:t>
      </w:r>
    </w:p>
    <w:p w:rsidR="009901B8" w:rsidRPr="004D6EC4" w:rsidRDefault="009901B8" w:rsidP="009901B8">
      <w:pPr>
        <w:rPr>
          <w:rFonts w:asciiTheme="minorEastAsia" w:hAnsiTheme="minorEastAsia"/>
        </w:rPr>
      </w:pPr>
    </w:p>
    <w:p w:rsidR="006F607F" w:rsidRPr="00254150" w:rsidRDefault="006F607F" w:rsidP="009901B8">
      <w:pPr>
        <w:pStyle w:val="1"/>
        <w:rPr>
          <w:rFonts w:asciiTheme="minorEastAsia" w:hAnsiTheme="minorEastAsia"/>
          <w:sz w:val="32"/>
        </w:rPr>
      </w:pPr>
      <w:bookmarkStart w:id="21" w:name="_Toc444790980"/>
      <w:r w:rsidRPr="00254150">
        <w:rPr>
          <w:rFonts w:asciiTheme="minorEastAsia" w:hAnsiTheme="minorEastAsia" w:hint="eastAsia"/>
          <w:sz w:val="32"/>
        </w:rPr>
        <w:lastRenderedPageBreak/>
        <w:t>六、结语</w:t>
      </w:r>
      <w:bookmarkEnd w:id="21"/>
    </w:p>
    <w:p w:rsidR="00C65A58" w:rsidRPr="004D6EC4" w:rsidRDefault="00C65A58" w:rsidP="00C65A5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我国农业资源十分富裕。当前经济发展进入“新常态”，“供给侧改革”也在逐步展开。农业的供给侧改革，更需要大力促进我国农业产业结构的调整与转型升级。多年来的“三农”问题，其根源也在于农民收入较低。推进农村一、二、三产业的融合是增加农民收入最直接有效的途径与方法。沙洋县的一二三产业发展把握国家现代农业发展的方向，发挥本地农业特色，完善产业优势，提高标准化生产水平，建立大规模标准化基地并严格管理，优化集产品产供销一体的产业链条，逐步实现农产品深加工，健全农产品流通体系，不断增强本地品牌特色，提升农村三产融合，促进县域经济跨越式发展。在不断推进一二三产业融合发展的同时，发挥多方联动作用，实现农民增收、企业增效、产业转型发展的多方共赢局面。在传统的农业产业链上逐步加入二、三产业元素，延长农业产业链条，拓展农业功能，提升农产品等的附加值，提高农业的综合效益，使农户分享更多的二、三产业的红利，真正做到“反哺”农业。</w:t>
      </w:r>
    </w:p>
    <w:p w:rsidR="00C65A58" w:rsidRPr="00C65A58" w:rsidRDefault="00C65A58" w:rsidP="00C65A58"/>
    <w:p w:rsidR="006F607F" w:rsidRPr="00254150" w:rsidRDefault="006F607F" w:rsidP="009901B8">
      <w:pPr>
        <w:pStyle w:val="1"/>
        <w:rPr>
          <w:rFonts w:asciiTheme="minorEastAsia" w:hAnsiTheme="minorEastAsia"/>
          <w:sz w:val="32"/>
        </w:rPr>
      </w:pPr>
      <w:bookmarkStart w:id="22" w:name="_Toc444790981"/>
      <w:r w:rsidRPr="00254150">
        <w:rPr>
          <w:rFonts w:asciiTheme="minorEastAsia" w:hAnsiTheme="minorEastAsia" w:hint="eastAsia"/>
          <w:sz w:val="32"/>
        </w:rPr>
        <w:t>七、参考文献</w:t>
      </w:r>
      <w:bookmarkEnd w:id="22"/>
    </w:p>
    <w:p w:rsidR="004F72DD" w:rsidRPr="006F607F" w:rsidRDefault="004F72DD" w:rsidP="004F72DD">
      <w:pPr>
        <w:numPr>
          <w:ilvl w:val="0"/>
          <w:numId w:val="4"/>
        </w:numPr>
        <w:jc w:val="left"/>
        <w:rPr>
          <w:rFonts w:asciiTheme="minorEastAsia" w:hAnsiTheme="minorEastAsia" w:cs="Times New Roman"/>
          <w:sz w:val="24"/>
          <w:szCs w:val="24"/>
        </w:rPr>
      </w:pPr>
      <w:r w:rsidRPr="006F607F">
        <w:rPr>
          <w:rFonts w:asciiTheme="minorEastAsia" w:hAnsiTheme="minorEastAsia" w:cs="Times New Roman" w:hint="eastAsia"/>
          <w:sz w:val="24"/>
          <w:szCs w:val="24"/>
        </w:rPr>
        <w:t>厦门大学政经专业82级调查组. 努力开创乡镇企业新局面——福建省晋江地区发展乡镇企业的调查[J]. 中国经济问题, 1984, (6): 47-50</w:t>
      </w:r>
    </w:p>
    <w:p w:rsidR="004F72DD" w:rsidRPr="006F607F" w:rsidRDefault="004F72DD" w:rsidP="004F72DD">
      <w:pPr>
        <w:numPr>
          <w:ilvl w:val="0"/>
          <w:numId w:val="4"/>
        </w:numPr>
        <w:jc w:val="left"/>
        <w:rPr>
          <w:rFonts w:asciiTheme="minorEastAsia" w:hAnsiTheme="minorEastAsia" w:cs="Times New Roman"/>
          <w:sz w:val="24"/>
          <w:szCs w:val="24"/>
        </w:rPr>
      </w:pPr>
      <w:r w:rsidRPr="006F607F">
        <w:rPr>
          <w:rFonts w:asciiTheme="minorEastAsia" w:hAnsiTheme="minorEastAsia" w:cs="Times New Roman" w:hint="eastAsia"/>
          <w:sz w:val="24"/>
          <w:szCs w:val="24"/>
        </w:rPr>
        <w:t>梁伟军. 我国现代农业发展的路径分析：一个产业融合理论的解释框架[J]. 求实, 2010, (3): 69-73</w:t>
      </w:r>
    </w:p>
    <w:p w:rsidR="004F72DD" w:rsidRPr="006F607F" w:rsidRDefault="004F72DD" w:rsidP="004F72DD">
      <w:pPr>
        <w:numPr>
          <w:ilvl w:val="0"/>
          <w:numId w:val="4"/>
        </w:numPr>
        <w:jc w:val="left"/>
        <w:rPr>
          <w:rFonts w:asciiTheme="minorEastAsia" w:hAnsiTheme="minorEastAsia" w:cs="Times New Roman"/>
          <w:sz w:val="24"/>
          <w:szCs w:val="24"/>
        </w:rPr>
      </w:pPr>
      <w:r w:rsidRPr="006F607F">
        <w:rPr>
          <w:rFonts w:asciiTheme="minorEastAsia" w:hAnsiTheme="minorEastAsia" w:cs="Times New Roman" w:hint="eastAsia"/>
          <w:sz w:val="24"/>
          <w:szCs w:val="24"/>
        </w:rPr>
        <w:t>陈远祥. 贸工农一体化产供销一条龙是我国农业转向社会主义市场经济的成功经验[J]. 财经贸易, 1995, (2): 45-46</w:t>
      </w:r>
    </w:p>
    <w:p w:rsidR="004F72DD" w:rsidRPr="006F607F" w:rsidRDefault="004F72DD" w:rsidP="004F72DD">
      <w:pPr>
        <w:numPr>
          <w:ilvl w:val="0"/>
          <w:numId w:val="4"/>
        </w:numPr>
        <w:jc w:val="left"/>
        <w:rPr>
          <w:rFonts w:asciiTheme="minorEastAsia" w:hAnsiTheme="minorEastAsia" w:cs="Times New Roman"/>
          <w:sz w:val="24"/>
          <w:szCs w:val="24"/>
        </w:rPr>
      </w:pPr>
      <w:r w:rsidRPr="006F607F">
        <w:rPr>
          <w:rFonts w:asciiTheme="minorEastAsia" w:hAnsiTheme="minorEastAsia" w:cs="Times New Roman" w:hint="eastAsia"/>
          <w:sz w:val="24"/>
          <w:szCs w:val="24"/>
        </w:rPr>
        <w:t>黄德友. 供销社要走“贸工农、产供销一体化”的发展路子[J]. 经济管理研究, 1994, (4): 10-12</w:t>
      </w:r>
    </w:p>
    <w:p w:rsidR="004F72DD" w:rsidRPr="006F607F" w:rsidRDefault="004F72DD" w:rsidP="004F72DD">
      <w:pPr>
        <w:numPr>
          <w:ilvl w:val="0"/>
          <w:numId w:val="4"/>
        </w:numPr>
        <w:jc w:val="left"/>
        <w:rPr>
          <w:rFonts w:asciiTheme="minorEastAsia" w:hAnsiTheme="minorEastAsia" w:cs="Times New Roman"/>
          <w:sz w:val="24"/>
          <w:szCs w:val="24"/>
        </w:rPr>
      </w:pPr>
      <w:r w:rsidRPr="006F607F">
        <w:rPr>
          <w:rFonts w:asciiTheme="minorEastAsia" w:hAnsiTheme="minorEastAsia" w:cs="Times New Roman" w:hint="eastAsia"/>
          <w:sz w:val="24"/>
          <w:szCs w:val="24"/>
        </w:rPr>
        <w:t>何立胜, 李</w:t>
      </w:r>
      <w:proofErr w:type="gramStart"/>
      <w:r w:rsidRPr="006F607F">
        <w:rPr>
          <w:rFonts w:asciiTheme="minorEastAsia" w:hAnsiTheme="minorEastAsia" w:cs="Times New Roman" w:hint="eastAsia"/>
          <w:sz w:val="24"/>
          <w:szCs w:val="24"/>
        </w:rPr>
        <w:t>世</w:t>
      </w:r>
      <w:proofErr w:type="gramEnd"/>
      <w:r w:rsidRPr="006F607F">
        <w:rPr>
          <w:rFonts w:asciiTheme="minorEastAsia" w:hAnsiTheme="minorEastAsia" w:cs="Times New Roman" w:hint="eastAsia"/>
          <w:sz w:val="24"/>
          <w:szCs w:val="24"/>
        </w:rPr>
        <w:t>新. 产业融合与农业发展[J]. 晋阳学刊, 2005, (1): 37-40</w:t>
      </w:r>
    </w:p>
    <w:p w:rsidR="004F72DD" w:rsidRPr="006F607F" w:rsidRDefault="004F72DD" w:rsidP="004F72DD">
      <w:pPr>
        <w:numPr>
          <w:ilvl w:val="0"/>
          <w:numId w:val="4"/>
        </w:numPr>
        <w:jc w:val="left"/>
        <w:rPr>
          <w:rFonts w:asciiTheme="minorEastAsia" w:hAnsiTheme="minorEastAsia" w:cs="Times New Roman"/>
          <w:sz w:val="24"/>
          <w:szCs w:val="24"/>
        </w:rPr>
      </w:pPr>
      <w:proofErr w:type="gramStart"/>
      <w:r w:rsidRPr="006F607F">
        <w:rPr>
          <w:rFonts w:asciiTheme="minorEastAsia" w:hAnsiTheme="minorEastAsia" w:cs="Times New Roman" w:hint="eastAsia"/>
          <w:sz w:val="24"/>
          <w:szCs w:val="24"/>
        </w:rPr>
        <w:t>李俊岭</w:t>
      </w:r>
      <w:proofErr w:type="gramEnd"/>
      <w:r w:rsidRPr="006F607F">
        <w:rPr>
          <w:rFonts w:asciiTheme="minorEastAsia" w:hAnsiTheme="minorEastAsia" w:cs="Times New Roman" w:hint="eastAsia"/>
          <w:sz w:val="24"/>
          <w:szCs w:val="24"/>
        </w:rPr>
        <w:t>. 我国多功能农业发展研究——基于产业融合的研究[J]. 农业经济问题, 2009, (3): 1-4</w:t>
      </w:r>
    </w:p>
    <w:p w:rsidR="004F72DD" w:rsidRPr="006F607F" w:rsidRDefault="004F72DD" w:rsidP="004F72DD">
      <w:pPr>
        <w:numPr>
          <w:ilvl w:val="0"/>
          <w:numId w:val="4"/>
        </w:numPr>
        <w:jc w:val="left"/>
        <w:rPr>
          <w:rFonts w:asciiTheme="minorEastAsia" w:hAnsiTheme="minorEastAsia" w:cs="Times New Roman"/>
          <w:sz w:val="24"/>
          <w:szCs w:val="24"/>
        </w:rPr>
      </w:pPr>
      <w:r w:rsidRPr="006F607F">
        <w:rPr>
          <w:rFonts w:asciiTheme="minorEastAsia" w:hAnsiTheme="minorEastAsia" w:cs="Times New Roman" w:hint="eastAsia"/>
          <w:sz w:val="24"/>
          <w:szCs w:val="24"/>
        </w:rPr>
        <w:t>王昕坤. 产业融合——</w:t>
      </w:r>
      <w:proofErr w:type="gramStart"/>
      <w:r w:rsidRPr="006F607F">
        <w:rPr>
          <w:rFonts w:asciiTheme="minorEastAsia" w:hAnsiTheme="minorEastAsia" w:cs="Times New Roman" w:hint="eastAsia"/>
          <w:sz w:val="24"/>
          <w:szCs w:val="24"/>
        </w:rPr>
        <w:t>—</w:t>
      </w:r>
      <w:proofErr w:type="gramEnd"/>
      <w:r w:rsidRPr="006F607F">
        <w:rPr>
          <w:rFonts w:asciiTheme="minorEastAsia" w:hAnsiTheme="minorEastAsia" w:cs="Times New Roman" w:hint="eastAsia"/>
          <w:sz w:val="24"/>
          <w:szCs w:val="24"/>
        </w:rPr>
        <w:t>农业产业化的新内涵[J]. 农业现代化研究, 2007, (3): 303-306</w:t>
      </w:r>
    </w:p>
    <w:p w:rsidR="004F72DD" w:rsidRPr="006F607F" w:rsidRDefault="004F72DD" w:rsidP="004F72DD">
      <w:pPr>
        <w:numPr>
          <w:ilvl w:val="0"/>
          <w:numId w:val="4"/>
        </w:numPr>
        <w:jc w:val="left"/>
        <w:rPr>
          <w:rFonts w:asciiTheme="minorEastAsia" w:hAnsiTheme="minorEastAsia" w:cs="Times New Roman"/>
          <w:sz w:val="24"/>
          <w:szCs w:val="24"/>
        </w:rPr>
      </w:pPr>
      <w:r w:rsidRPr="006F607F">
        <w:rPr>
          <w:rFonts w:asciiTheme="minorEastAsia" w:hAnsiTheme="minorEastAsia" w:cs="Times New Roman" w:hint="eastAsia"/>
          <w:sz w:val="24"/>
          <w:szCs w:val="24"/>
        </w:rPr>
        <w:t>梁伟军,</w:t>
      </w:r>
      <w:proofErr w:type="gramStart"/>
      <w:r w:rsidRPr="006F607F">
        <w:rPr>
          <w:rFonts w:asciiTheme="minorEastAsia" w:hAnsiTheme="minorEastAsia" w:cs="Times New Roman" w:hint="eastAsia"/>
          <w:sz w:val="24"/>
          <w:szCs w:val="24"/>
        </w:rPr>
        <w:t>易法海</w:t>
      </w:r>
      <w:proofErr w:type="gramEnd"/>
      <w:r w:rsidRPr="006F607F">
        <w:rPr>
          <w:rFonts w:asciiTheme="minorEastAsia" w:hAnsiTheme="minorEastAsia" w:cs="Times New Roman" w:hint="eastAsia"/>
          <w:sz w:val="24"/>
          <w:szCs w:val="24"/>
        </w:rPr>
        <w:t>. 中国现代农业发展路径的产业融合理论解释[J]. 江西农业大学学报, 2009, (4): 43-47</w:t>
      </w:r>
    </w:p>
    <w:p w:rsidR="004F72DD" w:rsidRPr="006F607F" w:rsidRDefault="004F72DD" w:rsidP="004F72DD">
      <w:pPr>
        <w:numPr>
          <w:ilvl w:val="0"/>
          <w:numId w:val="4"/>
        </w:numPr>
        <w:jc w:val="left"/>
        <w:rPr>
          <w:rFonts w:asciiTheme="minorEastAsia" w:hAnsiTheme="minorEastAsia" w:cs="Times New Roman"/>
          <w:sz w:val="24"/>
          <w:szCs w:val="24"/>
        </w:rPr>
      </w:pPr>
      <w:r w:rsidRPr="006F607F">
        <w:rPr>
          <w:rFonts w:asciiTheme="minorEastAsia" w:hAnsiTheme="minorEastAsia" w:cs="Times New Roman" w:hint="eastAsia"/>
          <w:sz w:val="24"/>
          <w:szCs w:val="24"/>
        </w:rPr>
        <w:t>姜长云. 日本的“六次产业化”与我国推进农村一二三产业融合发展[J]. 农业经济与管理, 2015, (3): 5-10</w:t>
      </w:r>
    </w:p>
    <w:p w:rsidR="004F72DD" w:rsidRPr="006F607F" w:rsidRDefault="004F72DD" w:rsidP="004F72DD">
      <w:pPr>
        <w:numPr>
          <w:ilvl w:val="0"/>
          <w:numId w:val="4"/>
        </w:numPr>
        <w:jc w:val="left"/>
        <w:rPr>
          <w:rFonts w:asciiTheme="minorEastAsia" w:hAnsiTheme="minorEastAsia" w:cs="Times New Roman"/>
          <w:sz w:val="24"/>
          <w:szCs w:val="24"/>
        </w:rPr>
      </w:pPr>
      <w:proofErr w:type="gramStart"/>
      <w:r w:rsidRPr="006F607F">
        <w:rPr>
          <w:rFonts w:asciiTheme="minorEastAsia" w:hAnsiTheme="minorEastAsia" w:cs="Times New Roman" w:hint="eastAsia"/>
          <w:sz w:val="24"/>
          <w:szCs w:val="24"/>
        </w:rPr>
        <w:lastRenderedPageBreak/>
        <w:t>王振如</w:t>
      </w:r>
      <w:proofErr w:type="gramEnd"/>
      <w:r w:rsidRPr="006F607F">
        <w:rPr>
          <w:rFonts w:asciiTheme="minorEastAsia" w:hAnsiTheme="minorEastAsia" w:cs="Times New Roman" w:hint="eastAsia"/>
          <w:sz w:val="24"/>
          <w:szCs w:val="24"/>
        </w:rPr>
        <w:t xml:space="preserve">, </w:t>
      </w:r>
      <w:proofErr w:type="gramStart"/>
      <w:r w:rsidRPr="006F607F">
        <w:rPr>
          <w:rFonts w:asciiTheme="minorEastAsia" w:hAnsiTheme="minorEastAsia" w:cs="Times New Roman" w:hint="eastAsia"/>
          <w:sz w:val="24"/>
          <w:szCs w:val="24"/>
        </w:rPr>
        <w:t>钱静</w:t>
      </w:r>
      <w:proofErr w:type="gramEnd"/>
      <w:r w:rsidRPr="006F607F">
        <w:rPr>
          <w:rFonts w:asciiTheme="minorEastAsia" w:hAnsiTheme="minorEastAsia" w:cs="Times New Roman" w:hint="eastAsia"/>
          <w:sz w:val="24"/>
          <w:szCs w:val="24"/>
        </w:rPr>
        <w:t>. 北京都市农业、生态旅游和文化创意产业融合模式探析[J]. 农业经济问题, 2009, (8): 14-18</w:t>
      </w:r>
    </w:p>
    <w:p w:rsidR="004F72DD" w:rsidRPr="006F607F" w:rsidRDefault="004F72DD" w:rsidP="004F72DD">
      <w:pPr>
        <w:numPr>
          <w:ilvl w:val="0"/>
          <w:numId w:val="4"/>
        </w:numPr>
        <w:jc w:val="left"/>
        <w:rPr>
          <w:rFonts w:asciiTheme="minorEastAsia" w:hAnsiTheme="minorEastAsia" w:cs="Times New Roman"/>
          <w:sz w:val="24"/>
          <w:szCs w:val="24"/>
        </w:rPr>
      </w:pPr>
      <w:r w:rsidRPr="006F607F">
        <w:rPr>
          <w:rFonts w:asciiTheme="minorEastAsia" w:hAnsiTheme="minorEastAsia" w:cs="Times New Roman" w:hint="eastAsia"/>
          <w:sz w:val="24"/>
          <w:szCs w:val="24"/>
        </w:rPr>
        <w:t>丁雨莲, 马大全. 旅游业与现代农业融合路径实证研究——</w:t>
      </w:r>
      <w:proofErr w:type="gramStart"/>
      <w:r w:rsidRPr="006F607F">
        <w:rPr>
          <w:rFonts w:asciiTheme="minorEastAsia" w:hAnsiTheme="minorEastAsia" w:cs="Times New Roman" w:hint="eastAsia"/>
          <w:sz w:val="24"/>
          <w:szCs w:val="24"/>
        </w:rPr>
        <w:t>—</w:t>
      </w:r>
      <w:proofErr w:type="gramEnd"/>
      <w:r w:rsidRPr="006F607F">
        <w:rPr>
          <w:rFonts w:asciiTheme="minorEastAsia" w:hAnsiTheme="minorEastAsia" w:cs="Times New Roman" w:hint="eastAsia"/>
          <w:sz w:val="24"/>
          <w:szCs w:val="24"/>
        </w:rPr>
        <w:t>以芜湖大浦乡村世界为例[J]. 中国农学通报, 2012, (14): 157-163</w:t>
      </w:r>
    </w:p>
    <w:p w:rsidR="004F72DD" w:rsidRPr="006F607F" w:rsidRDefault="004F72DD" w:rsidP="004F72DD">
      <w:pPr>
        <w:numPr>
          <w:ilvl w:val="0"/>
          <w:numId w:val="4"/>
        </w:numPr>
        <w:jc w:val="left"/>
        <w:rPr>
          <w:rFonts w:asciiTheme="minorEastAsia" w:hAnsiTheme="minorEastAsia" w:cs="Times New Roman"/>
          <w:sz w:val="24"/>
          <w:szCs w:val="24"/>
        </w:rPr>
      </w:pPr>
      <w:r w:rsidRPr="006F607F">
        <w:rPr>
          <w:rFonts w:asciiTheme="minorEastAsia" w:hAnsiTheme="minorEastAsia" w:cs="Times New Roman" w:hint="eastAsia"/>
          <w:sz w:val="24"/>
          <w:szCs w:val="24"/>
        </w:rPr>
        <w:t>周巍, 李妍. 产业融合理论综述[J]. 经营管理者, 2011, (14): 41-41</w:t>
      </w:r>
    </w:p>
    <w:p w:rsidR="004F72DD" w:rsidRPr="006F607F" w:rsidRDefault="004F72DD" w:rsidP="004F72DD">
      <w:pPr>
        <w:numPr>
          <w:ilvl w:val="0"/>
          <w:numId w:val="4"/>
        </w:numPr>
        <w:jc w:val="left"/>
        <w:rPr>
          <w:rFonts w:asciiTheme="minorEastAsia" w:hAnsiTheme="minorEastAsia" w:cs="Times New Roman"/>
          <w:sz w:val="24"/>
          <w:szCs w:val="24"/>
        </w:rPr>
      </w:pPr>
      <w:r w:rsidRPr="006F607F">
        <w:rPr>
          <w:rFonts w:asciiTheme="minorEastAsia" w:hAnsiTheme="minorEastAsia" w:cs="Times New Roman" w:hint="eastAsia"/>
          <w:sz w:val="24"/>
          <w:szCs w:val="24"/>
        </w:rPr>
        <w:t>赵海. 农村一二三产业融合发展[J]. 农村经营管理论, 2015, (7): 26-29</w:t>
      </w:r>
    </w:p>
    <w:p w:rsidR="004F72DD" w:rsidRPr="006F607F" w:rsidRDefault="004F72DD" w:rsidP="004F72DD">
      <w:pPr>
        <w:numPr>
          <w:ilvl w:val="0"/>
          <w:numId w:val="4"/>
        </w:numPr>
        <w:jc w:val="left"/>
        <w:rPr>
          <w:rFonts w:asciiTheme="minorEastAsia" w:hAnsiTheme="minorEastAsia" w:cs="Times New Roman"/>
          <w:sz w:val="24"/>
          <w:szCs w:val="24"/>
        </w:rPr>
      </w:pPr>
      <w:proofErr w:type="gramStart"/>
      <w:r w:rsidRPr="006F607F">
        <w:rPr>
          <w:rFonts w:asciiTheme="minorEastAsia" w:hAnsiTheme="minorEastAsia" w:cs="Times New Roman" w:hint="eastAsia"/>
          <w:sz w:val="24"/>
          <w:szCs w:val="24"/>
        </w:rPr>
        <w:t>张义博</w:t>
      </w:r>
      <w:proofErr w:type="gramEnd"/>
      <w:r w:rsidRPr="006F607F">
        <w:rPr>
          <w:rFonts w:asciiTheme="minorEastAsia" w:hAnsiTheme="minorEastAsia" w:cs="Times New Roman" w:hint="eastAsia"/>
          <w:sz w:val="24"/>
          <w:szCs w:val="24"/>
        </w:rPr>
        <w:t>. 农业现代化视野的产业融合互动及其路径找寻[J]. 改革, 2015, (2): 98-107</w:t>
      </w:r>
    </w:p>
    <w:p w:rsidR="004F72DD" w:rsidRPr="006F607F" w:rsidRDefault="004F72DD" w:rsidP="004F72DD">
      <w:pPr>
        <w:numPr>
          <w:ilvl w:val="0"/>
          <w:numId w:val="4"/>
        </w:numPr>
        <w:jc w:val="left"/>
        <w:rPr>
          <w:rFonts w:asciiTheme="minorEastAsia" w:hAnsiTheme="minorEastAsia" w:cs="Times New Roman"/>
          <w:sz w:val="24"/>
          <w:szCs w:val="24"/>
        </w:rPr>
      </w:pPr>
      <w:r w:rsidRPr="006F607F">
        <w:rPr>
          <w:rFonts w:asciiTheme="minorEastAsia" w:hAnsiTheme="minorEastAsia" w:cs="Times New Roman" w:hint="eastAsia"/>
          <w:sz w:val="24"/>
          <w:szCs w:val="24"/>
        </w:rPr>
        <w:t>唐颂.产业融合问题的研究[D].上海大学,2004.</w:t>
      </w:r>
    </w:p>
    <w:p w:rsidR="004F72DD" w:rsidRPr="006F607F" w:rsidRDefault="004F72DD" w:rsidP="004F72DD">
      <w:pPr>
        <w:numPr>
          <w:ilvl w:val="0"/>
          <w:numId w:val="4"/>
        </w:numPr>
        <w:jc w:val="left"/>
        <w:rPr>
          <w:rFonts w:asciiTheme="minorEastAsia" w:hAnsiTheme="minorEastAsia" w:cs="Times New Roman"/>
          <w:sz w:val="24"/>
          <w:szCs w:val="24"/>
        </w:rPr>
      </w:pPr>
      <w:r w:rsidRPr="006F607F">
        <w:rPr>
          <w:rFonts w:asciiTheme="minorEastAsia" w:hAnsiTheme="minorEastAsia" w:cs="Times New Roman"/>
          <w:sz w:val="24"/>
          <w:szCs w:val="24"/>
        </w:rPr>
        <w:t>单云媛, 赵玉林. 国外产业融合若干理论问题研究进展[J]. 经济评论, 2012, (5): 152-160</w:t>
      </w:r>
    </w:p>
    <w:p w:rsidR="004F72DD" w:rsidRPr="006F607F" w:rsidRDefault="004F72DD" w:rsidP="004F72DD">
      <w:pPr>
        <w:numPr>
          <w:ilvl w:val="0"/>
          <w:numId w:val="4"/>
        </w:numPr>
        <w:jc w:val="left"/>
        <w:rPr>
          <w:rFonts w:asciiTheme="minorEastAsia" w:hAnsiTheme="minorEastAsia" w:cs="Times New Roman"/>
          <w:sz w:val="24"/>
          <w:szCs w:val="24"/>
        </w:rPr>
      </w:pPr>
      <w:r w:rsidRPr="006F607F">
        <w:rPr>
          <w:rFonts w:asciiTheme="minorEastAsia" w:hAnsiTheme="minorEastAsia" w:cs="Times New Roman"/>
          <w:sz w:val="24"/>
          <w:szCs w:val="24"/>
        </w:rPr>
        <w:t>马健. 产业融合理论研究评述[J]. 经济学动态, 2002, (5): 78-81</w:t>
      </w:r>
    </w:p>
    <w:p w:rsidR="004F72DD" w:rsidRPr="006F607F" w:rsidRDefault="004F72DD" w:rsidP="004F72DD">
      <w:pPr>
        <w:numPr>
          <w:ilvl w:val="0"/>
          <w:numId w:val="4"/>
        </w:numPr>
        <w:jc w:val="left"/>
        <w:rPr>
          <w:rFonts w:asciiTheme="minorEastAsia" w:hAnsiTheme="minorEastAsia" w:cs="Times New Roman"/>
          <w:sz w:val="24"/>
          <w:szCs w:val="24"/>
        </w:rPr>
      </w:pPr>
      <w:r w:rsidRPr="006F607F">
        <w:rPr>
          <w:rFonts w:asciiTheme="minorEastAsia" w:hAnsiTheme="minorEastAsia" w:cs="Times New Roman" w:hint="eastAsia"/>
          <w:sz w:val="24"/>
          <w:szCs w:val="24"/>
        </w:rPr>
        <w:t>周振华.论信息化中的产业融合类型[J].上海经济研究，2004，(2)：11-17.DOI:10.3969/j.issn.1005-1309.2004.02.002.</w:t>
      </w:r>
    </w:p>
    <w:p w:rsidR="004F72DD" w:rsidRPr="006F607F" w:rsidRDefault="004F72DD" w:rsidP="004F72DD">
      <w:pPr>
        <w:numPr>
          <w:ilvl w:val="0"/>
          <w:numId w:val="4"/>
        </w:numPr>
        <w:jc w:val="left"/>
        <w:rPr>
          <w:rFonts w:asciiTheme="minorEastAsia" w:hAnsiTheme="minorEastAsia" w:cs="Times New Roman"/>
          <w:sz w:val="24"/>
          <w:szCs w:val="24"/>
        </w:rPr>
      </w:pPr>
      <w:r w:rsidRPr="006F607F">
        <w:rPr>
          <w:rFonts w:asciiTheme="minorEastAsia" w:hAnsiTheme="minorEastAsia" w:cs="Times New Roman" w:hint="eastAsia"/>
          <w:sz w:val="24"/>
          <w:szCs w:val="24"/>
        </w:rPr>
        <w:t>孙中叶.农业产业化的路径转换:产业融合与产业集聚[J].经济经纬,2005,(4):37-39.DOI:10.3969/j.issn.1006-1096.2005.04.012.</w:t>
      </w:r>
    </w:p>
    <w:p w:rsidR="004F72DD" w:rsidRPr="006F607F" w:rsidRDefault="004F72DD" w:rsidP="004F72DD">
      <w:pPr>
        <w:numPr>
          <w:ilvl w:val="0"/>
          <w:numId w:val="4"/>
        </w:numPr>
        <w:jc w:val="left"/>
        <w:rPr>
          <w:rFonts w:asciiTheme="minorEastAsia" w:hAnsiTheme="minorEastAsia" w:cs="Times New Roman"/>
          <w:sz w:val="24"/>
          <w:szCs w:val="24"/>
        </w:rPr>
      </w:pPr>
      <w:proofErr w:type="gramStart"/>
      <w:r w:rsidRPr="006F607F">
        <w:rPr>
          <w:rFonts w:asciiTheme="minorEastAsia" w:hAnsiTheme="minorEastAsia" w:cs="Times New Roman" w:hint="eastAsia"/>
          <w:sz w:val="24"/>
          <w:szCs w:val="24"/>
        </w:rPr>
        <w:t>孟晓哲</w:t>
      </w:r>
      <w:proofErr w:type="gramEnd"/>
      <w:r w:rsidRPr="006F607F">
        <w:rPr>
          <w:rFonts w:asciiTheme="minorEastAsia" w:hAnsiTheme="minorEastAsia" w:cs="Times New Roman" w:hint="eastAsia"/>
          <w:sz w:val="24"/>
          <w:szCs w:val="24"/>
        </w:rPr>
        <w:t>.现代农业产业融合问题及对策研究[J].中国农机化学报,2014,35(6):318-321,325.DOI:10.13733/j.jcam.issn.2095-5553.2014.06.078.</w:t>
      </w:r>
    </w:p>
    <w:p w:rsidR="004F72DD" w:rsidRPr="004F72DD" w:rsidRDefault="004F72DD" w:rsidP="004F72DD"/>
    <w:p w:rsidR="006F607F" w:rsidRPr="00BF11AC" w:rsidRDefault="006F607F" w:rsidP="009901B8">
      <w:pPr>
        <w:pStyle w:val="1"/>
        <w:rPr>
          <w:rFonts w:asciiTheme="minorEastAsia" w:hAnsiTheme="minorEastAsia"/>
          <w:sz w:val="32"/>
          <w:szCs w:val="32"/>
        </w:rPr>
      </w:pPr>
      <w:bookmarkStart w:id="23" w:name="_Toc444790982"/>
      <w:r w:rsidRPr="00BF11AC">
        <w:rPr>
          <w:rFonts w:asciiTheme="minorEastAsia" w:hAnsiTheme="minorEastAsia" w:hint="eastAsia"/>
          <w:sz w:val="32"/>
          <w:szCs w:val="32"/>
        </w:rPr>
        <w:t>八、附</w:t>
      </w:r>
      <w:r w:rsidR="004F72DD" w:rsidRPr="00BF11AC">
        <w:rPr>
          <w:rFonts w:asciiTheme="minorEastAsia" w:hAnsiTheme="minorEastAsia" w:hint="eastAsia"/>
          <w:sz w:val="32"/>
          <w:szCs w:val="32"/>
        </w:rPr>
        <w:t>录</w:t>
      </w:r>
      <w:bookmarkEnd w:id="23"/>
    </w:p>
    <w:p w:rsidR="006F607F" w:rsidRPr="00BF11AC" w:rsidRDefault="009901B8" w:rsidP="009901B8">
      <w:pPr>
        <w:pStyle w:val="2"/>
        <w:rPr>
          <w:rFonts w:asciiTheme="minorEastAsia" w:eastAsiaTheme="minorEastAsia" w:hAnsiTheme="minorEastAsia"/>
          <w:sz w:val="30"/>
          <w:szCs w:val="30"/>
        </w:rPr>
      </w:pPr>
      <w:bookmarkStart w:id="24" w:name="_Toc444790983"/>
      <w:r w:rsidRPr="00BF11AC">
        <w:rPr>
          <w:rFonts w:asciiTheme="minorEastAsia" w:eastAsiaTheme="minorEastAsia" w:hAnsiTheme="minorEastAsia" w:hint="eastAsia"/>
          <w:sz w:val="30"/>
          <w:szCs w:val="30"/>
        </w:rPr>
        <w:t>（一）</w:t>
      </w:r>
      <w:r w:rsidR="006F607F" w:rsidRPr="00BF11AC">
        <w:rPr>
          <w:rFonts w:asciiTheme="minorEastAsia" w:eastAsiaTheme="minorEastAsia" w:hAnsiTheme="minorEastAsia" w:hint="eastAsia"/>
          <w:sz w:val="30"/>
          <w:szCs w:val="30"/>
        </w:rPr>
        <w:t>访谈实录</w:t>
      </w:r>
      <w:bookmarkEnd w:id="24"/>
      <w:r w:rsidR="006F607F" w:rsidRPr="00BF11AC">
        <w:rPr>
          <w:rFonts w:asciiTheme="minorEastAsia" w:eastAsiaTheme="minorEastAsia" w:hAnsiTheme="minorEastAsia" w:hint="eastAsia"/>
          <w:sz w:val="30"/>
          <w:szCs w:val="30"/>
        </w:rPr>
        <w:tab/>
      </w:r>
    </w:p>
    <w:p w:rsidR="009901B8" w:rsidRPr="00BF11AC" w:rsidRDefault="004D6EC4" w:rsidP="009901B8">
      <w:pPr>
        <w:rPr>
          <w:rFonts w:asciiTheme="minorEastAsia" w:hAnsiTheme="minorEastAsia" w:cs="Times New Roman"/>
          <w:b/>
          <w:sz w:val="28"/>
          <w:szCs w:val="28"/>
        </w:rPr>
      </w:pPr>
      <w:bookmarkStart w:id="25" w:name="_Toc436308695"/>
      <w:bookmarkStart w:id="26" w:name="_Toc436331902"/>
      <w:bookmarkStart w:id="27" w:name="_Toc436343983"/>
      <w:bookmarkStart w:id="28" w:name="_Toc436378115"/>
      <w:bookmarkStart w:id="29" w:name="_Toc436380245"/>
      <w:bookmarkStart w:id="30" w:name="_Toc436380329"/>
      <w:bookmarkStart w:id="31" w:name="_Toc436415249"/>
      <w:bookmarkStart w:id="32" w:name="_Toc436422006"/>
      <w:bookmarkStart w:id="33" w:name="_Toc436428407"/>
      <w:r w:rsidRPr="00BF11AC">
        <w:rPr>
          <w:rFonts w:asciiTheme="minorEastAsia" w:hAnsiTheme="minorEastAsia" w:cs="Times New Roman" w:hint="eastAsia"/>
          <w:b/>
          <w:sz w:val="28"/>
          <w:szCs w:val="28"/>
        </w:rPr>
        <w:t>1.</w:t>
      </w:r>
      <w:r w:rsidR="009901B8" w:rsidRPr="00BF11AC">
        <w:rPr>
          <w:rFonts w:asciiTheme="minorEastAsia" w:hAnsiTheme="minorEastAsia" w:cs="Times New Roman" w:hint="eastAsia"/>
          <w:b/>
          <w:sz w:val="28"/>
          <w:szCs w:val="28"/>
        </w:rPr>
        <w:t>对企业调查问卷</w:t>
      </w:r>
      <w:bookmarkEnd w:id="25"/>
      <w:bookmarkEnd w:id="26"/>
      <w:bookmarkEnd w:id="27"/>
      <w:bookmarkEnd w:id="28"/>
      <w:bookmarkEnd w:id="29"/>
      <w:bookmarkEnd w:id="30"/>
      <w:bookmarkEnd w:id="31"/>
      <w:bookmarkEnd w:id="32"/>
      <w:bookmarkEnd w:id="33"/>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湖北洪森集团员工    曹甜</w:t>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开场白：曹女士您好，我们是中南财经政法大学经济学院博文杯实践队的成员。目前正针对沙洋县一二三产业融合情况进行调研。希望您能够就相关的问题作出回答。</w:t>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答：很高兴见到你们，我非常乐意。</w:t>
      </w:r>
    </w:p>
    <w:p w:rsidR="009901B8" w:rsidRPr="004D6EC4" w:rsidRDefault="009901B8" w:rsidP="009901B8">
      <w:pPr>
        <w:spacing w:line="360" w:lineRule="auto"/>
        <w:ind w:firstLineChars="200" w:firstLine="480"/>
        <w:rPr>
          <w:rFonts w:asciiTheme="minorEastAsia" w:hAnsiTheme="minorEastAsia" w:cs="Times New Roman"/>
          <w:sz w:val="24"/>
          <w:szCs w:val="24"/>
        </w:rPr>
      </w:pP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问：产业融合是一个比较宽泛的概念，目前贵企业参与其中的方式主要有进行产品深加工、构建交易平台、参与具体产品流转、延长产业链等。请您具体介绍下贵企业是从哪个方面参与到产业融合之中的。</w:t>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lastRenderedPageBreak/>
        <w:t>答：我们洪森集团做了20多年粮油生意，2012年开始谋求转型，与上海药物研究所、武汉轻工业大学合作，建立工业化稻米胚芽抗氧化物和米糠多糖提取工艺，生产保健产品，可把一斤稻谷的利润提高50倍。我们着手建立的洪森保健食品工业园项目总投资5亿元，占地面积300亩，依托公司10万亩有机稻生产基地，生产各类口服液、维生素胶囊、含片等有机食品、保健食品、功能饮料、纤维食品。</w:t>
      </w:r>
    </w:p>
    <w:p w:rsidR="009901B8" w:rsidRPr="004D6EC4" w:rsidRDefault="009901B8" w:rsidP="009901B8">
      <w:pPr>
        <w:spacing w:line="360" w:lineRule="auto"/>
        <w:ind w:firstLineChars="200" w:firstLine="480"/>
        <w:rPr>
          <w:rFonts w:asciiTheme="minorEastAsia" w:hAnsiTheme="minorEastAsia" w:cs="Times New Roman"/>
          <w:sz w:val="24"/>
          <w:szCs w:val="24"/>
        </w:rPr>
      </w:pP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问：您能否向我们介绍下企业自成立以来的规模的发展变化情况</w:t>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答：洪森集团应该算是沙洋县的代名词，10多年来,湖北洪森坚持抓基地建设、发展订单农业,抓技术创新、推进产品升级,抓质量管理、争创精品名牌,抓仓储物流、服务国家宏观调控,实现了从作坊式大米加工厂向现代化粮油加工企业的蜕变。目前,集团下设洪森天利油脂、洪森米业、九洲物流和洪森特优稻种植开发中心等10个经济实体。先后荣膺农业产业化国家级重点龙头企业、中国“双低”油菜籽加工10大企业、湖北省粮油产业化20强企业等光荣称号。2009年,集团完成加工总量27万吨,产品销售收入达到12亿元。洪森集团于1998年就率先实施了“订单农业”,200多个农户、300多亩优质稻起步,是洪森发展订单农业的开端。</w:t>
      </w:r>
    </w:p>
    <w:p w:rsidR="009901B8" w:rsidRPr="004D6EC4" w:rsidRDefault="009901B8" w:rsidP="009901B8">
      <w:pPr>
        <w:spacing w:line="360" w:lineRule="auto"/>
        <w:ind w:firstLineChars="200" w:firstLine="480"/>
        <w:rPr>
          <w:rFonts w:asciiTheme="minorEastAsia" w:hAnsiTheme="minorEastAsia" w:cs="Times New Roman"/>
          <w:sz w:val="24"/>
          <w:szCs w:val="24"/>
        </w:rPr>
      </w:pP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问：目前龙头企业的盈利模式主要有三种，如通过带动农民和合作社发展，实现生产规模化，降低生产成本来获得超额利润；利用挥管理效率较高、技术装备先进、资金实力雄厚的优势，做好农业生产重要领域、重要环节方面的社会化服务，通过收取服务费来盈利；通过发展高标准设施农业、规模化养殖和农业高端产业开发等适合企业化经营的现代种养业获利。请您介绍下本企业的盈利模式及总体业绩状况。</w:t>
      </w:r>
    </w:p>
    <w:p w:rsidR="009901B8"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答：好的。12年来,在各级政府的大力支持和广大农户的积极参与下,我们始终走‘订单生产、农企双赢’的路子,坚持不懈地推广‘公司+协会+基地+科技+农户’的产业经营模式,不断完善‘保值收购’、‘二次分配’机制,着力‘四统一、四免费、一保证、一高’上下功夫,千方百计扩大基地,做实订单。2009年,集团完成加工总量27万吨,产品销售收入达到12亿元。订单农业是洪</w:t>
      </w:r>
      <w:proofErr w:type="gramStart"/>
      <w:r w:rsidRPr="004D6EC4">
        <w:rPr>
          <w:rFonts w:asciiTheme="minorEastAsia" w:hAnsiTheme="minorEastAsia" w:cs="Times New Roman" w:hint="eastAsia"/>
          <w:sz w:val="24"/>
          <w:szCs w:val="24"/>
        </w:rPr>
        <w:t>森发展</w:t>
      </w:r>
      <w:proofErr w:type="gramEnd"/>
      <w:r w:rsidRPr="004D6EC4">
        <w:rPr>
          <w:rFonts w:asciiTheme="minorEastAsia" w:hAnsiTheme="minorEastAsia" w:cs="Times New Roman" w:hint="eastAsia"/>
          <w:sz w:val="24"/>
          <w:szCs w:val="24"/>
        </w:rPr>
        <w:t>壮</w:t>
      </w:r>
      <w:r w:rsidRPr="004D6EC4">
        <w:rPr>
          <w:rFonts w:asciiTheme="minorEastAsia" w:hAnsiTheme="minorEastAsia" w:cs="Times New Roman" w:hint="eastAsia"/>
          <w:sz w:val="24"/>
          <w:szCs w:val="24"/>
        </w:rPr>
        <w:lastRenderedPageBreak/>
        <w:t>大的关键一步。</w:t>
      </w:r>
    </w:p>
    <w:p w:rsidR="00BF11AC" w:rsidRPr="004D6EC4" w:rsidRDefault="00BF11AC" w:rsidP="009901B8">
      <w:pPr>
        <w:spacing w:line="360" w:lineRule="auto"/>
        <w:ind w:firstLineChars="200" w:firstLine="480"/>
        <w:rPr>
          <w:rFonts w:asciiTheme="minorEastAsia" w:hAnsiTheme="minorEastAsia" w:cs="Times New Roman"/>
          <w:sz w:val="24"/>
          <w:szCs w:val="24"/>
        </w:rPr>
      </w:pP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问：请您就本企业的业务范畴，介绍下参与到农产品产业链中的消费者及农户的分布和特征。</w:t>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答：现生产的“洪森”系列大米已达十多个品种，产品向武汉、广东、四川、重庆、广西、贵州、福建、江西、河北等26个省市自治区、直辖市辐射，深受用户好评。其优质大米先后被湖北省、广东省评为消费者满意金奖。</w:t>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洪森集团扎根农村沃土，服务于农村，为农民致富，为农业产业化建设献力量。采用的订单农业，吸引农户积极参与，以湖北为中心向四周辐射。以“国际市场+企业+基地+农户”产业链，逐步取代原来的“企业+基地+农户”模式，利用当地资源优势，通过公司与农户，结成利益共同体方式，扎实工作，努力开拓，创造出良好业绩。</w:t>
      </w:r>
    </w:p>
    <w:p w:rsidR="009901B8" w:rsidRPr="004D6EC4" w:rsidRDefault="009901B8" w:rsidP="009901B8">
      <w:pPr>
        <w:spacing w:line="360" w:lineRule="auto"/>
        <w:ind w:firstLineChars="200" w:firstLine="480"/>
        <w:rPr>
          <w:rFonts w:asciiTheme="minorEastAsia" w:hAnsiTheme="minorEastAsia" w:cs="Times New Roman"/>
          <w:sz w:val="24"/>
          <w:szCs w:val="24"/>
        </w:rPr>
      </w:pP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问：当前农村一二三产业融合得到国家的高度重视，我们经调研得知，据不完全统计，目前全国已有超过150万家农家乐，超过9万个休闲农业聚集村，年接待游客9亿多人次，营业收入2700多亿元，提高了2900万农民的生活水平。那么您觉的产业融合的发展需要什么样的人才及环境？</w:t>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答：产业融合和技术融合是推动产业向高端化发展的基本形态,在高技术产业中表现尤为突出。产业融合改变了原有技术体系的标准,多种技术融合与生成，需要跨学科专业、理论与技能一体化的复合型人才。高校要主动适应产业结构变 化的趋势，调整人才培养思路，改革教学环节，建立与之相适应的人才培养体系。</w:t>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当前我国农村一二三产业融合还处于初级发展阶段，存在着诸如：农业与二三产业融合程度比较低、层次还比较浅、新型的农业经营组织发育十分迟缓；先进的技术要素扩散渗透力不强；涉农公共服务供给不足等诸多问题。这反映了我国市场机制不完善，要素市场发育滞后，金融、法律、管理咨询等现代服务业不发达的现实情况。这些都需要改进，才能让产业融合顺利进行。</w:t>
      </w:r>
    </w:p>
    <w:p w:rsidR="009901B8" w:rsidRPr="004D6EC4" w:rsidRDefault="009901B8" w:rsidP="009901B8">
      <w:pPr>
        <w:spacing w:line="360" w:lineRule="auto"/>
        <w:ind w:firstLineChars="200" w:firstLine="480"/>
        <w:rPr>
          <w:rFonts w:asciiTheme="minorEastAsia" w:hAnsiTheme="minorEastAsia" w:cs="Times New Roman"/>
          <w:sz w:val="24"/>
          <w:szCs w:val="24"/>
        </w:rPr>
      </w:pP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问：虽然目前农业产业化的龙头企业发展迅猛，但是从数据上看，截至2012年2月，农业产业化国家重点龙头企业总数已有1253家，仅占全国各类龙头企</w:t>
      </w:r>
      <w:r w:rsidRPr="004D6EC4">
        <w:rPr>
          <w:rFonts w:asciiTheme="minorEastAsia" w:hAnsiTheme="minorEastAsia" w:cs="Times New Roman" w:hint="eastAsia"/>
          <w:sz w:val="24"/>
          <w:szCs w:val="24"/>
        </w:rPr>
        <w:lastRenderedPageBreak/>
        <w:t>业总数的1％左右，且其中绝大部分规模较小，档次不高，龙头企业在做大做强方面仍有待改进。您觉得现在农业产业化龙头企业发展存在的突出问题有哪些？</w:t>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答：</w:t>
      </w:r>
      <w:r w:rsidRPr="004D6EC4">
        <w:rPr>
          <w:rFonts w:asciiTheme="minorEastAsia" w:hAnsiTheme="minorEastAsia" w:cs="Times New Roman"/>
          <w:sz w:val="24"/>
          <w:szCs w:val="24"/>
        </w:rPr>
        <w:t xml:space="preserve"> 问题有很多</w:t>
      </w:r>
      <w:r w:rsidRPr="004D6EC4">
        <w:rPr>
          <w:rFonts w:asciiTheme="minorEastAsia" w:hAnsiTheme="minorEastAsia" w:cs="Times New Roman" w:hint="eastAsia"/>
          <w:sz w:val="24"/>
          <w:szCs w:val="24"/>
        </w:rPr>
        <w:t>。一、基地建设相对滞后，成为龙头企业发展的瓶颈制约因素。二、产业的链条不长，两头发展不够，特别是连接农户的机制上，还没有解决好利益分配机制。三、龙头企业资金，仍然紧张，对龙头企业的发展造成了一定的压力。四、生产的低水平、低标准、低档次问题严重，龙头企业的核心竞争力有待提高。五、企业自主配置资源，合理的利用生产要素上缺乏科学合理的引导机制。六、农民的组织化程度编低，各类专业合作组织有待进一步发展。七、农业科技成果的利用，转化供求结构性矛盾突出。</w:t>
      </w:r>
    </w:p>
    <w:p w:rsidR="009901B8" w:rsidRPr="004D6EC4" w:rsidRDefault="009901B8" w:rsidP="009901B8">
      <w:pPr>
        <w:spacing w:line="360" w:lineRule="auto"/>
        <w:ind w:firstLineChars="200" w:firstLine="480"/>
        <w:rPr>
          <w:rFonts w:asciiTheme="minorEastAsia" w:hAnsiTheme="minorEastAsia" w:cs="Times New Roman"/>
          <w:sz w:val="24"/>
          <w:szCs w:val="24"/>
        </w:rPr>
      </w:pP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问：在企业发展过程中经历过哪些危机？是如何处理的 请您是否能举例说明。</w:t>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答：我们企业还算是一路比较顺风顺水的，真还没经历过什么大危机。这主要得益于企业管理层的正确领导和政府的大力扶持。</w:t>
      </w:r>
    </w:p>
    <w:p w:rsidR="00C65A58" w:rsidRDefault="00C65A58" w:rsidP="00C65A58">
      <w:pPr>
        <w:spacing w:line="360" w:lineRule="auto"/>
        <w:ind w:firstLineChars="200" w:firstLine="480"/>
        <w:rPr>
          <w:rFonts w:asciiTheme="minorEastAsia" w:hAnsiTheme="minorEastAsia" w:cs="Times New Roman"/>
          <w:sz w:val="24"/>
          <w:szCs w:val="24"/>
        </w:rPr>
      </w:pPr>
    </w:p>
    <w:p w:rsidR="009901B8" w:rsidRPr="004D6EC4" w:rsidRDefault="009901B8" w:rsidP="00C65A5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问：再次感谢您接收我们的采访，也感谢您对产业融合事业所做出的贡献。</w:t>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答：也谢谢你们。希望你们做好调研工作，也是对我们的产业融合做的贡献啊。</w:t>
      </w:r>
    </w:p>
    <w:p w:rsidR="009901B8" w:rsidRPr="004D6EC4" w:rsidRDefault="009901B8" w:rsidP="009901B8">
      <w:pPr>
        <w:spacing w:line="360" w:lineRule="auto"/>
        <w:rPr>
          <w:rFonts w:asciiTheme="minorEastAsia" w:hAnsiTheme="minorEastAsia" w:cs="Times New Roman"/>
          <w:sz w:val="24"/>
          <w:szCs w:val="24"/>
        </w:rPr>
      </w:pPr>
    </w:p>
    <w:p w:rsidR="009901B8" w:rsidRPr="004D6EC4" w:rsidRDefault="00BF11AC" w:rsidP="009901B8">
      <w:pPr>
        <w:rPr>
          <w:rFonts w:asciiTheme="minorEastAsia" w:hAnsiTheme="minorEastAsia" w:cs="Times New Roman"/>
          <w:b/>
          <w:sz w:val="30"/>
          <w:szCs w:val="30"/>
        </w:rPr>
      </w:pPr>
      <w:bookmarkStart w:id="34" w:name="_Toc436308696"/>
      <w:bookmarkStart w:id="35" w:name="_Toc436331903"/>
      <w:bookmarkStart w:id="36" w:name="_Toc436343984"/>
      <w:bookmarkStart w:id="37" w:name="_Toc436378116"/>
      <w:bookmarkStart w:id="38" w:name="_Toc436380246"/>
      <w:bookmarkStart w:id="39" w:name="_Toc436380330"/>
      <w:bookmarkStart w:id="40" w:name="_Toc436415250"/>
      <w:bookmarkStart w:id="41" w:name="_Toc436422007"/>
      <w:bookmarkStart w:id="42" w:name="_Toc436428408"/>
      <w:r>
        <w:rPr>
          <w:rFonts w:asciiTheme="minorEastAsia" w:hAnsiTheme="minorEastAsia" w:cs="Times New Roman" w:hint="eastAsia"/>
          <w:b/>
          <w:sz w:val="30"/>
          <w:szCs w:val="30"/>
        </w:rPr>
        <w:t>2.</w:t>
      </w:r>
      <w:r w:rsidR="009901B8" w:rsidRPr="004D6EC4">
        <w:rPr>
          <w:rFonts w:asciiTheme="minorEastAsia" w:hAnsiTheme="minorEastAsia" w:cs="Times New Roman" w:hint="eastAsia"/>
          <w:b/>
          <w:sz w:val="30"/>
          <w:szCs w:val="30"/>
        </w:rPr>
        <w:t>对政府调查问卷</w:t>
      </w:r>
      <w:bookmarkEnd w:id="34"/>
      <w:bookmarkEnd w:id="35"/>
      <w:bookmarkEnd w:id="36"/>
      <w:bookmarkEnd w:id="37"/>
      <w:bookmarkEnd w:id="38"/>
      <w:bookmarkEnd w:id="39"/>
      <w:bookmarkEnd w:id="40"/>
      <w:bookmarkEnd w:id="41"/>
      <w:bookmarkEnd w:id="42"/>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对沙洋县政府有关工作人员的访谈实录</w:t>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开场白: 您好，我们是中南财经政法大学经济学院的学生，我们正在做一个主题为“农村一二三产业融合发展”的调研活动。为了此次调研活动中有关信息的获取，希望您能够允许我们对您进行一次访谈，本次访谈主要以问答形式进行，时间不长，对于访谈内容我们也将严格保密，也希望您能够提供给你们真实的信息，您的参与是对我们最大的支持与鼓励，谢谢！</w:t>
      </w:r>
    </w:p>
    <w:p w:rsidR="009901B8" w:rsidRPr="004D6EC4" w:rsidRDefault="009901B8" w:rsidP="009901B8">
      <w:pPr>
        <w:spacing w:line="360" w:lineRule="auto"/>
        <w:rPr>
          <w:rFonts w:asciiTheme="minorEastAsia" w:hAnsiTheme="minorEastAsia" w:cs="Times New Roman"/>
          <w:sz w:val="24"/>
          <w:szCs w:val="24"/>
        </w:rPr>
      </w:pP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问:我们通过调研得知，沙洋县物产丰富，水源充沛，土地肥沃，农副土特产丰富，并且是全县商品粮基地，全国“双低”油生产示范县，请您介绍下本县</w:t>
      </w:r>
      <w:r w:rsidRPr="004D6EC4">
        <w:rPr>
          <w:rFonts w:asciiTheme="minorEastAsia" w:hAnsiTheme="minorEastAsia" w:cs="Times New Roman" w:hint="eastAsia"/>
          <w:sz w:val="24"/>
          <w:szCs w:val="24"/>
        </w:rPr>
        <w:lastRenderedPageBreak/>
        <w:t>农业发展状况。</w:t>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答:我县全年实现农林牧渔业总产值82.8亿元，按可比价格计算，比上年增长8.2%。全年粮食种植面积122.51万亩，比上年增加9.52万亩；棉花种植面积90016亩，减少31123亩；油菜籽种植面积57.32万亩，减少5.19万亩；蔬菜种植面积17.29万亩，增加2.74万亩。主要的农产品产量情况如下：粮食总产量69.47万吨，比上年增加3.01万吨，增长4.5%；棉花总产量1.01万吨，减少0.13万吨，下降11.5%；油料总产量12.61万吨，增加0.11万吨，增长0.9%；蔬菜产量39.18万吨，增加0.62万吨，增长1.6%；水果产量2.40万吨，增加0.28万吨，增长13%。全年造林面积11740亩，比上年增长44.84%；木材采伐量15101立方米，下降39.84%。全年生猪出栏88.64万头，比上年增长6.5%；家禽出笼1450.6万只，增长6.8%；肉类总产量11.14万吨，增长22.3%；禽蛋产量4.1万吨，增长1.4%。全年水产品产量17.03万吨，增长3.5%。这就是我县农业的大致情况了。</w:t>
      </w:r>
    </w:p>
    <w:p w:rsidR="009901B8" w:rsidRPr="004D6EC4" w:rsidRDefault="009901B8" w:rsidP="009901B8">
      <w:pPr>
        <w:spacing w:line="360" w:lineRule="auto"/>
        <w:rPr>
          <w:rFonts w:asciiTheme="minorEastAsia" w:hAnsiTheme="minorEastAsia" w:cs="Times New Roman"/>
          <w:sz w:val="24"/>
          <w:szCs w:val="24"/>
        </w:rPr>
      </w:pP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问: 2015年沙洋县一二三产业融合发展示范县项目战略合作正式启动，请您介绍下沙洋县当前时期一二三产业融合的发展状况。</w:t>
      </w:r>
    </w:p>
    <w:p w:rsidR="009901B8" w:rsidRPr="004D6EC4" w:rsidRDefault="009901B8" w:rsidP="009901B8">
      <w:pPr>
        <w:spacing w:line="360" w:lineRule="auto"/>
        <w:rPr>
          <w:rFonts w:asciiTheme="minorEastAsia" w:hAnsiTheme="minorEastAsia" w:cs="Times New Roman"/>
          <w:sz w:val="24"/>
          <w:szCs w:val="24"/>
        </w:rPr>
      </w:pPr>
      <w:r w:rsidRPr="004D6EC4">
        <w:rPr>
          <w:rFonts w:asciiTheme="minorEastAsia" w:hAnsiTheme="minorEastAsia" w:cs="Times New Roman" w:hint="eastAsia"/>
          <w:sz w:val="24"/>
          <w:szCs w:val="24"/>
        </w:rPr>
        <w:t xml:space="preserve">   答:我县向来非常重视一二三产业的融合问题，就在去年11月，我县人民政府与神州数码控股有限公司签署了“三产融合示范县”框架合作协议，将通过知名科研院所+知名企业+政府的资源整合模式、生态有机农业+智慧农业+特色文化的品牌构建模式、互联网+农业+农产品加工业+现代服务业的产业融合模式、村级组织+合作社+农户+龙头企业的强村富民模式，重点建设“一云、三园、四带、六链、一百个示范区、两百个合作社”，即：以农业大数据中心、智慧农业和品牌电商平台为载体的“智慧农村云平台”；神州三产融合产业园、农产品加工商贸产业园和农业科技“双创”示范园等三大产业园区；五洋线自然风光旅游带、207国道历史文化旅游带、江汉运河生态文化旅游带和滨江自然旅游带等四条旅游带；优质水稻全产业链、双低油菜全产业链、畜禽全产业链、特色水产全产业链、花卉苗木全产业链和果蔬全产业链等六条全产业链；100个农业示范区；200家重点农民专业合作社。</w:t>
      </w:r>
    </w:p>
    <w:p w:rsidR="009901B8" w:rsidRPr="004D6EC4" w:rsidRDefault="009901B8" w:rsidP="009901B8">
      <w:pPr>
        <w:spacing w:line="360" w:lineRule="auto"/>
        <w:rPr>
          <w:rFonts w:asciiTheme="minorEastAsia" w:hAnsiTheme="minorEastAsia" w:cs="Times New Roman"/>
          <w:sz w:val="24"/>
          <w:szCs w:val="24"/>
        </w:rPr>
      </w:pP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lastRenderedPageBreak/>
        <w:t>问: 政府在与神州数码等企业签订战略合作协议时，充当了一个什么样的角色？</w:t>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答:我县政府扮演一个类似于中介的角色，为龙头企业进入本县提供平台和便捷途径，在广大农户起到带头作用，激励、鼓动农户们与龙头企业合作，促进一二三产业的融合；另一方面，政府为企业提供数据和资源，帮助企业更深入的了解本县经济、政策环境，从而做出最合适的决策。</w:t>
      </w:r>
    </w:p>
    <w:p w:rsidR="009901B8" w:rsidRPr="004D6EC4" w:rsidRDefault="009901B8" w:rsidP="009901B8">
      <w:pPr>
        <w:spacing w:line="360" w:lineRule="auto"/>
        <w:rPr>
          <w:rFonts w:asciiTheme="minorEastAsia" w:hAnsiTheme="minorEastAsia" w:cs="Times New Roman"/>
          <w:sz w:val="24"/>
          <w:szCs w:val="24"/>
        </w:rPr>
      </w:pP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问: 在具体商讨、谈判过程中，遇到了哪些问题？最终采取了什么样的方法来解决？您认为这对我国其他农村地区的一二三产业融合发展有何参照性的意义？</w:t>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答:在具体谈判的过程中，一方面，有些企业对农产业的收购价与我们的预想有较大出入，削减了而我县农户的利润；另一方面，在土地使用、废物排放等方面我们也存在着一些矛盾。最后，为了产业融合更好的开展，双方经过多次协商和相互让步后，决定我县政府在税收上给予龙头企业一定优惠，其在农产品收购价上则有一定退步。这是农村地区一二三产业融合过程可能出现的普遍问题，政府应以广大农户的利益为主，给予企业一定的优惠政策，吸引企业投资设厂。</w:t>
      </w:r>
    </w:p>
    <w:p w:rsidR="009901B8" w:rsidRPr="004D6EC4" w:rsidRDefault="009901B8" w:rsidP="009901B8">
      <w:pPr>
        <w:spacing w:line="360" w:lineRule="auto"/>
        <w:rPr>
          <w:rFonts w:asciiTheme="minorEastAsia" w:hAnsiTheme="minorEastAsia" w:cs="Times New Roman"/>
          <w:sz w:val="24"/>
          <w:szCs w:val="24"/>
        </w:rPr>
      </w:pP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问:我们注意到“十一五”时期，沙洋县的产业结构调整初见成效，产业集群效应初步显现，那么您能不能介绍下沙洋产业群发展的情况？</w:t>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答: 产业集群效应初步显现，为沙洋打造县域主导产业、提升经济发展质效打下了坚实的基础。沙洋经济开发区、后港工业集中区、纪山工业集中区企业不断增多，实力不断增强，特别是沙洋经济开发区落户企业由“十五”期末的10家增长到87家，初步形成了纺织产业集群、食品产业集群、医化产业集群和机电产业集群；开发区实现产值、增加值和利税占全县工业经济的比重分别达到42 %、21%和36%以上，已成为县域经济的重要增长极。</w:t>
      </w:r>
    </w:p>
    <w:p w:rsidR="009901B8" w:rsidRPr="004D6EC4" w:rsidRDefault="009901B8" w:rsidP="009901B8">
      <w:pPr>
        <w:spacing w:line="360" w:lineRule="auto"/>
        <w:rPr>
          <w:rFonts w:asciiTheme="minorEastAsia" w:hAnsiTheme="minorEastAsia" w:cs="Times New Roman"/>
          <w:sz w:val="24"/>
          <w:szCs w:val="24"/>
        </w:rPr>
      </w:pP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问: 沙洋县所属的荆门市政府在近年来重点推广“一高三新”农业，打造全产业链模式，您能否介绍下国家及当地政府对产业融合的发展有哪些具体的优惠政策与补贴措施？企业及农户的具体受益情况如何？</w:t>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lastRenderedPageBreak/>
        <w:t>答:我县政府指出，要拓展农业多种功能，加强农村传统文化保护，合理开发农业文化遗产，大力推进农耕文化教育进校园，统筹利用现有资源建设农业教育和社会实践基地，引导公众特别是中小学生参与农业科普和农事体验。大力发展农业新型业态，采用大数据、云计算等技术，改进监测统计、分析预警、信息发布等手段，健全农业信息监测预警体系。加大财税支持力度。支持地方扩大农产品加工企业进项税额核定扣除试点行业范围，完善农产品初加工所得税优惠目录。落实小微企业税收扶持政策，积极支持“互联网+现代农业”等新型业态和商业模式发展。统筹安排财政涉农资金，加大对农村产业融合投入，中央财政在现有资金渠道内安排一部分资金支持农村产业融合发展试点，中央预算内投资、农业综合开发资金等向农村产业融合发展项目倾斜。创新政府涉农资金使用和管理方式，研究通过政府和社会资本合作、设立基金、贷款贴息等方式，带动社会资本投向农村产业融合领域。</w:t>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在农户方面，本县1505万元农机购置补贴已全部补助到位，惠及农户583户。以湖北洪森天利油脂生物科技有限公司为例，其充分发挥全省“一壶油”工程领头企业的带动作用，在沙洋县及江汉平原签订双低油菜种植订单面积100万亩，其中核心示范基地供种60万亩，每年带动40万农户年增收2.2亿元。沙洋县依托十里铺镇花卉苗木良好的产业基础，引进民间资本3.5亿元，建起“买全国卖全国”的十里花木城，从全国各地引进上千个品种，满足市场需求。目前共建有800多个展台和苗木销售摊位，吸收广东、福建、江苏、浙江等省600余家客商入驻。通过花木城交易平台，林农、基地与市场连接，实现生态增量、林业增效、农民增收三赢。全县花木种植面积达40多万亩 ，年均销售额突破60亿元。十里铺苗农由过去3000多人发展到6000多人，平均每亩苗木收入由年2万多元增加到年5万元，并网罗周边20余个乡镇近5万人从事花卉苗木种植及相关产业。</w:t>
      </w:r>
    </w:p>
    <w:p w:rsidR="009901B8" w:rsidRPr="004D6EC4" w:rsidRDefault="009901B8" w:rsidP="009901B8">
      <w:pPr>
        <w:spacing w:line="360" w:lineRule="auto"/>
        <w:ind w:firstLineChars="200" w:firstLine="480"/>
        <w:rPr>
          <w:rFonts w:asciiTheme="minorEastAsia" w:hAnsiTheme="minorEastAsia" w:cs="Times New Roman"/>
          <w:sz w:val="24"/>
          <w:szCs w:val="24"/>
        </w:rPr>
      </w:pP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问: 您认为一二三产业融合在本地的兴起为经济发展做出的具体贡献有哪些?农产品产业链的延长作为对传统农业体制的创新，它对农民生活方式的改变体现在哪些方面？</w:t>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答: 随着一二三产业融合的不断发展，每年带动40万农户年增收2.2亿元。</w:t>
      </w:r>
      <w:r w:rsidRPr="004D6EC4">
        <w:rPr>
          <w:rFonts w:asciiTheme="minorEastAsia" w:hAnsiTheme="minorEastAsia" w:cs="Times New Roman" w:hint="eastAsia"/>
          <w:sz w:val="24"/>
          <w:szCs w:val="24"/>
        </w:rPr>
        <w:lastRenderedPageBreak/>
        <w:t>今年油菜花旅游节期间，沙洋县70万亩油菜花海接待游客156万人次，实现旅游综合收入6.6亿元。在全省“一壶油”工程领头企业的带动作用，沙洋县及江汉平原实现双低油菜种植订单面积100万亩，其中核心示范基地供种60万亩，每年带动40万农户年增收2.2亿元。采用“互联网+农特销售”的营销模式，统一接单、统一配单、统一配送，拓宽农产品销售渠道，可辐射带动200农户脱贫致富。</w:t>
      </w:r>
    </w:p>
    <w:p w:rsidR="009901B8" w:rsidRPr="004D6EC4" w:rsidRDefault="009901B8" w:rsidP="009901B8">
      <w:pPr>
        <w:spacing w:line="360" w:lineRule="auto"/>
        <w:ind w:firstLineChars="200" w:firstLine="480"/>
        <w:rPr>
          <w:rFonts w:asciiTheme="minorEastAsia" w:hAnsiTheme="minorEastAsia" w:cs="Times New Roman"/>
          <w:sz w:val="24"/>
          <w:szCs w:val="24"/>
        </w:rPr>
      </w:pP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问: 自沙洋县人民政府与神州数码签订战略合作协议以来，是否对当地旅游业的发展起到一定推动作用？具体体现在哪些方面？</w:t>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答: 神州数码三产融合发展试点示范项目将按照沙洋县人民政府与神州数码控股有限公司于2015年11月签署的“三产融合示范县”框架合作协议，通过知名科研院所+知名企业+政府的资源整合模式、生态有机农业+智慧农业+特色文化的品牌构建模式、互联网+农业+农产品加工业+现代服务业的产业融合模式、村级组织+合作社+农户+龙头企业的强村富民模式，打造了五洋线自然风光旅游带、207国道历史文化旅游带、江汉运河生态文化旅游带和滨江自然旅游带等四条旅游带；另外，荆门(沙洋)赫赫有名的油菜花旅游节也为本地经济注入巨大的推动力。</w:t>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问: 请您谈一谈对三产业融合在本县发展前景期望</w:t>
      </w:r>
    </w:p>
    <w:p w:rsidR="009901B8" w:rsidRPr="004D6EC4" w:rsidRDefault="009901B8" w:rsidP="009901B8">
      <w:pPr>
        <w:spacing w:line="360" w:lineRule="auto"/>
        <w:ind w:firstLineChars="200" w:firstLine="480"/>
        <w:rPr>
          <w:rFonts w:asciiTheme="minorEastAsia" w:hAnsiTheme="minorEastAsia" w:cs="Times New Roman"/>
          <w:sz w:val="24"/>
          <w:szCs w:val="24"/>
        </w:rPr>
      </w:pPr>
      <w:r w:rsidRPr="004D6EC4">
        <w:rPr>
          <w:rFonts w:asciiTheme="minorEastAsia" w:hAnsiTheme="minorEastAsia" w:cs="Times New Roman" w:hint="eastAsia"/>
          <w:sz w:val="24"/>
          <w:szCs w:val="24"/>
        </w:rPr>
        <w:t>答:我县要继续紧紧抓住国家实施“中部崛起”重大战略和省委、省政府推进“两圈两带”战略的历史机遇，全面实施“两江明珠，魅力水城”战略，坚持“创新驱动、缩差赶超”不动摇，攻坚克难，竞进提质，加快经济结构战略性调整，统筹城乡发展，全面推进小康社会建设，经济社会发展呈现“稳中有进、进中向好”态势，为“十三五”发展奠定了坚实的基础。</w:t>
      </w:r>
    </w:p>
    <w:p w:rsidR="009901B8" w:rsidRPr="004D6EC4" w:rsidRDefault="009901B8" w:rsidP="006F607F">
      <w:pPr>
        <w:rPr>
          <w:rFonts w:asciiTheme="minorEastAsia" w:hAnsiTheme="minorEastAsia" w:cs="Times New Roman"/>
          <w:b/>
          <w:sz w:val="30"/>
          <w:szCs w:val="30"/>
        </w:rPr>
      </w:pPr>
    </w:p>
    <w:p w:rsidR="006F607F" w:rsidRPr="004D6EC4" w:rsidRDefault="009901B8" w:rsidP="00C65A58">
      <w:pPr>
        <w:pStyle w:val="2"/>
      </w:pPr>
      <w:bookmarkStart w:id="43" w:name="_Toc444790984"/>
      <w:r w:rsidRPr="004D6EC4">
        <w:rPr>
          <w:rFonts w:hint="eastAsia"/>
        </w:rPr>
        <w:t>（二）</w:t>
      </w:r>
      <w:r w:rsidR="006F607F" w:rsidRPr="004D6EC4">
        <w:rPr>
          <w:rFonts w:hint="eastAsia"/>
        </w:rPr>
        <w:t>实地调研日志</w:t>
      </w:r>
      <w:bookmarkEnd w:id="43"/>
    </w:p>
    <w:p w:rsidR="00C65A58" w:rsidRPr="00C65A58" w:rsidRDefault="00C65A58" w:rsidP="00C65A58">
      <w:pPr>
        <w:widowControl/>
        <w:jc w:val="left"/>
        <w:rPr>
          <w:rFonts w:asciiTheme="minorEastAsia" w:hAnsiTheme="minorEastAsia" w:cs="Times New Roman"/>
          <w:b/>
          <w:kern w:val="0"/>
          <w:sz w:val="28"/>
          <w:szCs w:val="24"/>
        </w:rPr>
      </w:pPr>
      <w:r w:rsidRPr="00C65A58">
        <w:rPr>
          <w:rFonts w:asciiTheme="minorEastAsia" w:hAnsiTheme="minorEastAsia" w:cs="Times New Roman" w:hint="eastAsia"/>
          <w:b/>
          <w:kern w:val="0"/>
          <w:sz w:val="28"/>
          <w:szCs w:val="24"/>
        </w:rPr>
        <w:t>1.调研计划</w:t>
      </w:r>
    </w:p>
    <w:tbl>
      <w:tblPr>
        <w:tblStyle w:val="-3"/>
        <w:tblW w:w="0" w:type="auto"/>
        <w:tblLook w:val="04A0" w:firstRow="1" w:lastRow="0" w:firstColumn="1" w:lastColumn="0" w:noHBand="0" w:noVBand="1"/>
      </w:tblPr>
      <w:tblGrid>
        <w:gridCol w:w="817"/>
        <w:gridCol w:w="2268"/>
        <w:gridCol w:w="2126"/>
        <w:gridCol w:w="3311"/>
      </w:tblGrid>
      <w:tr w:rsidR="00C65A58" w:rsidRPr="004D6EC4" w:rsidTr="0078502F">
        <w:trPr>
          <w:cnfStyle w:val="100000000000" w:firstRow="1" w:lastRow="0" w:firstColumn="0" w:lastColumn="0" w:oddVBand="0" w:evenVBand="0" w:oddHBand="0" w:evenHBand="0" w:firstRowFirstColumn="0" w:firstRowLastColumn="0" w:lastRowFirstColumn="0" w:lastRowLastColumn="0"/>
          <w:trHeight w:val="1269"/>
        </w:trPr>
        <w:tc>
          <w:tcPr>
            <w:cnfStyle w:val="001000000000" w:firstRow="0" w:lastRow="0" w:firstColumn="1" w:lastColumn="0" w:oddVBand="0" w:evenVBand="0" w:oddHBand="0" w:evenHBand="0" w:firstRowFirstColumn="0" w:firstRowLastColumn="0" w:lastRowFirstColumn="0" w:lastRowLastColumn="0"/>
            <w:tcW w:w="817" w:type="dxa"/>
          </w:tcPr>
          <w:p w:rsidR="00C65A58" w:rsidRPr="004D6EC4" w:rsidRDefault="00C65A58" w:rsidP="0078502F">
            <w:pPr>
              <w:jc w:val="center"/>
              <w:rPr>
                <w:rFonts w:asciiTheme="minorEastAsia" w:hAnsiTheme="minorEastAsia"/>
                <w:b w:val="0"/>
                <w:sz w:val="24"/>
                <w:szCs w:val="24"/>
              </w:rPr>
            </w:pPr>
            <w:r w:rsidRPr="004D6EC4">
              <w:rPr>
                <w:rFonts w:asciiTheme="minorEastAsia" w:hAnsiTheme="minorEastAsia"/>
                <w:b w:val="0"/>
                <w:sz w:val="24"/>
                <w:szCs w:val="24"/>
              </w:rPr>
              <w:lastRenderedPageBreak/>
              <w:t>实地调研阶段</w:t>
            </w:r>
          </w:p>
        </w:tc>
        <w:tc>
          <w:tcPr>
            <w:tcW w:w="2268" w:type="dxa"/>
          </w:tcPr>
          <w:p w:rsidR="00C65A58" w:rsidRPr="004D6EC4" w:rsidRDefault="00C65A58" w:rsidP="0078502F">
            <w:pPr>
              <w:cnfStyle w:val="100000000000" w:firstRow="1" w:lastRow="0" w:firstColumn="0" w:lastColumn="0" w:oddVBand="0" w:evenVBand="0" w:oddHBand="0" w:evenHBand="0" w:firstRowFirstColumn="0" w:firstRowLastColumn="0" w:lastRowFirstColumn="0" w:lastRowLastColumn="0"/>
              <w:rPr>
                <w:rFonts w:asciiTheme="minorEastAsia" w:hAnsiTheme="minorEastAsia"/>
                <w:b w:val="0"/>
                <w:sz w:val="24"/>
                <w:szCs w:val="24"/>
              </w:rPr>
            </w:pPr>
            <w:r w:rsidRPr="004D6EC4">
              <w:rPr>
                <w:rFonts w:asciiTheme="minorEastAsia" w:hAnsiTheme="minorEastAsia" w:hint="eastAsia"/>
                <w:b w:val="0"/>
                <w:sz w:val="24"/>
                <w:szCs w:val="24"/>
              </w:rPr>
              <w:t>2014 年11 月5 日~11 月8 日</w:t>
            </w:r>
          </w:p>
        </w:tc>
        <w:tc>
          <w:tcPr>
            <w:tcW w:w="2126" w:type="dxa"/>
          </w:tcPr>
          <w:p w:rsidR="00C65A58" w:rsidRPr="004D6EC4" w:rsidRDefault="00C65A58" w:rsidP="0078502F">
            <w:pPr>
              <w:cnfStyle w:val="100000000000" w:firstRow="1" w:lastRow="0" w:firstColumn="0" w:lastColumn="0" w:oddVBand="0" w:evenVBand="0" w:oddHBand="0" w:evenHBand="0" w:firstRowFirstColumn="0" w:firstRowLastColumn="0" w:lastRowFirstColumn="0" w:lastRowLastColumn="0"/>
              <w:rPr>
                <w:rFonts w:asciiTheme="minorEastAsia" w:hAnsiTheme="minorEastAsia"/>
                <w:b w:val="0"/>
                <w:sz w:val="24"/>
                <w:szCs w:val="24"/>
              </w:rPr>
            </w:pPr>
            <w:r w:rsidRPr="004D6EC4">
              <w:rPr>
                <w:rFonts w:asciiTheme="minorEastAsia" w:hAnsiTheme="minorEastAsia" w:hint="eastAsia"/>
                <w:b w:val="0"/>
                <w:sz w:val="24"/>
                <w:szCs w:val="24"/>
              </w:rPr>
              <w:t>中南财经政法大学</w:t>
            </w:r>
          </w:p>
        </w:tc>
        <w:tc>
          <w:tcPr>
            <w:tcW w:w="3311" w:type="dxa"/>
          </w:tcPr>
          <w:p w:rsidR="00C65A58" w:rsidRPr="004D6EC4" w:rsidRDefault="00C65A58" w:rsidP="0078502F">
            <w:pPr>
              <w:jc w:val="left"/>
              <w:cnfStyle w:val="100000000000" w:firstRow="1" w:lastRow="0" w:firstColumn="0" w:lastColumn="0" w:oddVBand="0" w:evenVBand="0" w:oddHBand="0" w:evenHBand="0" w:firstRowFirstColumn="0" w:firstRowLastColumn="0" w:lastRowFirstColumn="0" w:lastRowLastColumn="0"/>
              <w:rPr>
                <w:rFonts w:asciiTheme="minorEastAsia" w:hAnsiTheme="minorEastAsia"/>
                <w:b w:val="0"/>
                <w:sz w:val="24"/>
                <w:szCs w:val="24"/>
              </w:rPr>
            </w:pPr>
            <w:r w:rsidRPr="004D6EC4">
              <w:rPr>
                <w:rFonts w:asciiTheme="minorEastAsia" w:hAnsiTheme="minorEastAsia" w:hint="eastAsia"/>
                <w:b w:val="0"/>
                <w:sz w:val="24"/>
                <w:szCs w:val="24"/>
              </w:rPr>
              <w:t>1. 确定调研安排</w:t>
            </w:r>
          </w:p>
          <w:p w:rsidR="00C65A58" w:rsidRPr="004D6EC4" w:rsidRDefault="00C65A58" w:rsidP="0078502F">
            <w:pPr>
              <w:jc w:val="left"/>
              <w:cnfStyle w:val="100000000000" w:firstRow="1" w:lastRow="0" w:firstColumn="0" w:lastColumn="0" w:oddVBand="0" w:evenVBand="0" w:oddHBand="0" w:evenHBand="0" w:firstRowFirstColumn="0" w:firstRowLastColumn="0" w:lastRowFirstColumn="0" w:lastRowLastColumn="0"/>
              <w:rPr>
                <w:rFonts w:asciiTheme="minorEastAsia" w:hAnsiTheme="minorEastAsia"/>
                <w:b w:val="0"/>
                <w:sz w:val="24"/>
                <w:szCs w:val="24"/>
              </w:rPr>
            </w:pPr>
            <w:r w:rsidRPr="004D6EC4">
              <w:rPr>
                <w:rFonts w:asciiTheme="minorEastAsia" w:hAnsiTheme="minorEastAsia" w:hint="eastAsia"/>
                <w:b w:val="0"/>
                <w:sz w:val="24"/>
                <w:szCs w:val="24"/>
              </w:rPr>
              <w:t>2. 导师指导修改申报材料</w:t>
            </w:r>
          </w:p>
          <w:p w:rsidR="00C65A58" w:rsidRPr="004D6EC4" w:rsidRDefault="00C65A58" w:rsidP="0078502F">
            <w:pPr>
              <w:jc w:val="left"/>
              <w:cnfStyle w:val="100000000000" w:firstRow="1" w:lastRow="0" w:firstColumn="0" w:lastColumn="0" w:oddVBand="0" w:evenVBand="0" w:oddHBand="0" w:evenHBand="0" w:firstRowFirstColumn="0" w:firstRowLastColumn="0" w:lastRowFirstColumn="0" w:lastRowLastColumn="0"/>
              <w:rPr>
                <w:rFonts w:asciiTheme="minorEastAsia" w:hAnsiTheme="minorEastAsia"/>
                <w:b w:val="0"/>
                <w:sz w:val="24"/>
                <w:szCs w:val="24"/>
              </w:rPr>
            </w:pPr>
            <w:r w:rsidRPr="004D6EC4">
              <w:rPr>
                <w:rFonts w:asciiTheme="minorEastAsia" w:hAnsiTheme="minorEastAsia" w:hint="eastAsia"/>
                <w:b w:val="0"/>
                <w:sz w:val="24"/>
                <w:szCs w:val="24"/>
              </w:rPr>
              <w:t>3. 对相关学者专家进行实地访谈</w:t>
            </w:r>
          </w:p>
          <w:p w:rsidR="00C65A58" w:rsidRPr="004D6EC4" w:rsidRDefault="00C65A58" w:rsidP="0078502F">
            <w:pPr>
              <w:jc w:val="left"/>
              <w:cnfStyle w:val="100000000000" w:firstRow="1" w:lastRow="0" w:firstColumn="0" w:lastColumn="0" w:oddVBand="0" w:evenVBand="0" w:oddHBand="0" w:evenHBand="0" w:firstRowFirstColumn="0" w:firstRowLastColumn="0" w:lastRowFirstColumn="0" w:lastRowLastColumn="0"/>
              <w:rPr>
                <w:rFonts w:asciiTheme="minorEastAsia" w:hAnsiTheme="minorEastAsia"/>
                <w:b w:val="0"/>
                <w:sz w:val="24"/>
                <w:szCs w:val="24"/>
              </w:rPr>
            </w:pPr>
            <w:r w:rsidRPr="004D6EC4">
              <w:rPr>
                <w:rFonts w:asciiTheme="minorEastAsia" w:hAnsiTheme="minorEastAsia" w:hint="eastAsia"/>
                <w:b w:val="0"/>
                <w:sz w:val="24"/>
                <w:szCs w:val="24"/>
              </w:rPr>
              <w:t>4. 申报材料提交</w:t>
            </w:r>
          </w:p>
        </w:tc>
      </w:tr>
      <w:tr w:rsidR="00C65A58" w:rsidRPr="004D6EC4" w:rsidTr="0078502F">
        <w:trPr>
          <w:cnfStyle w:val="000000100000" w:firstRow="0" w:lastRow="0" w:firstColumn="0" w:lastColumn="0" w:oddVBand="0" w:evenVBand="0" w:oddHBand="1" w:evenHBand="0" w:firstRowFirstColumn="0" w:firstRowLastColumn="0" w:lastRowFirstColumn="0" w:lastRowLastColumn="0"/>
          <w:trHeight w:val="1443"/>
        </w:trPr>
        <w:tc>
          <w:tcPr>
            <w:cnfStyle w:val="001000000000" w:firstRow="0" w:lastRow="0" w:firstColumn="1" w:lastColumn="0" w:oddVBand="0" w:evenVBand="0" w:oddHBand="0" w:evenHBand="0" w:firstRowFirstColumn="0" w:firstRowLastColumn="0" w:lastRowFirstColumn="0" w:lastRowLastColumn="0"/>
            <w:tcW w:w="817" w:type="dxa"/>
          </w:tcPr>
          <w:p w:rsidR="00C65A58" w:rsidRPr="004D6EC4" w:rsidRDefault="00C65A58" w:rsidP="0078502F">
            <w:pPr>
              <w:rPr>
                <w:rFonts w:asciiTheme="minorEastAsia" w:hAnsiTheme="minorEastAsia"/>
                <w:sz w:val="24"/>
                <w:szCs w:val="24"/>
              </w:rPr>
            </w:pPr>
          </w:p>
        </w:tc>
        <w:tc>
          <w:tcPr>
            <w:tcW w:w="2268" w:type="dxa"/>
          </w:tcPr>
          <w:p w:rsidR="00C65A58" w:rsidRPr="004D6EC4" w:rsidRDefault="00C65A58" w:rsidP="0078502F">
            <w:pPr>
              <w:cnfStyle w:val="000000100000" w:firstRow="0" w:lastRow="0" w:firstColumn="0" w:lastColumn="0" w:oddVBand="0" w:evenVBand="0" w:oddHBand="1" w:evenHBand="0" w:firstRowFirstColumn="0" w:firstRowLastColumn="0" w:lastRowFirstColumn="0" w:lastRowLastColumn="0"/>
              <w:rPr>
                <w:rFonts w:asciiTheme="minorEastAsia" w:hAnsiTheme="minorEastAsia"/>
                <w:sz w:val="24"/>
                <w:szCs w:val="24"/>
              </w:rPr>
            </w:pPr>
            <w:r w:rsidRPr="004D6EC4">
              <w:rPr>
                <w:rFonts w:asciiTheme="minorEastAsia" w:hAnsiTheme="minorEastAsia" w:hint="eastAsia"/>
                <w:sz w:val="24"/>
                <w:szCs w:val="24"/>
              </w:rPr>
              <w:t>2014 年12 月5 日~12 月8 日</w:t>
            </w:r>
          </w:p>
        </w:tc>
        <w:tc>
          <w:tcPr>
            <w:tcW w:w="2126" w:type="dxa"/>
          </w:tcPr>
          <w:p w:rsidR="00C65A58" w:rsidRPr="004D6EC4" w:rsidRDefault="00C65A58" w:rsidP="0078502F">
            <w:pPr>
              <w:cnfStyle w:val="000000100000" w:firstRow="0" w:lastRow="0" w:firstColumn="0" w:lastColumn="0" w:oddVBand="0" w:evenVBand="0" w:oddHBand="1" w:evenHBand="0" w:firstRowFirstColumn="0" w:firstRowLastColumn="0" w:lastRowFirstColumn="0" w:lastRowLastColumn="0"/>
              <w:rPr>
                <w:rFonts w:asciiTheme="minorEastAsia" w:hAnsiTheme="minorEastAsia"/>
                <w:sz w:val="24"/>
                <w:szCs w:val="24"/>
              </w:rPr>
            </w:pPr>
            <w:r w:rsidRPr="004D6EC4">
              <w:rPr>
                <w:rFonts w:asciiTheme="minorEastAsia" w:hAnsiTheme="minorEastAsia" w:hint="eastAsia"/>
                <w:sz w:val="24"/>
                <w:szCs w:val="24"/>
              </w:rPr>
              <w:t>武汉市周边村镇</w:t>
            </w:r>
          </w:p>
        </w:tc>
        <w:tc>
          <w:tcPr>
            <w:tcW w:w="3311" w:type="dxa"/>
          </w:tcPr>
          <w:p w:rsidR="00C65A58" w:rsidRPr="004D6EC4" w:rsidRDefault="00C65A58" w:rsidP="0078502F">
            <w:pPr>
              <w:cnfStyle w:val="000000100000" w:firstRow="0" w:lastRow="0" w:firstColumn="0" w:lastColumn="0" w:oddVBand="0" w:evenVBand="0" w:oddHBand="1" w:evenHBand="0" w:firstRowFirstColumn="0" w:firstRowLastColumn="0" w:lastRowFirstColumn="0" w:lastRowLastColumn="0"/>
              <w:rPr>
                <w:rFonts w:asciiTheme="minorEastAsia" w:hAnsiTheme="minorEastAsia"/>
                <w:sz w:val="24"/>
                <w:szCs w:val="24"/>
              </w:rPr>
            </w:pPr>
            <w:r w:rsidRPr="004D6EC4">
              <w:rPr>
                <w:rFonts w:asciiTheme="minorEastAsia" w:hAnsiTheme="minorEastAsia" w:hint="eastAsia"/>
                <w:sz w:val="24"/>
                <w:szCs w:val="24"/>
              </w:rPr>
              <w:t>1.选取人流密集处分发调查问卷</w:t>
            </w:r>
          </w:p>
          <w:p w:rsidR="00C65A58" w:rsidRPr="004D6EC4" w:rsidRDefault="00C65A58" w:rsidP="0078502F">
            <w:pPr>
              <w:cnfStyle w:val="000000100000" w:firstRow="0" w:lastRow="0" w:firstColumn="0" w:lastColumn="0" w:oddVBand="0" w:evenVBand="0" w:oddHBand="1" w:evenHBand="0" w:firstRowFirstColumn="0" w:firstRowLastColumn="0" w:lastRowFirstColumn="0" w:lastRowLastColumn="0"/>
              <w:rPr>
                <w:rFonts w:asciiTheme="minorEastAsia" w:hAnsiTheme="minorEastAsia"/>
                <w:sz w:val="24"/>
                <w:szCs w:val="24"/>
              </w:rPr>
            </w:pPr>
            <w:r w:rsidRPr="004D6EC4">
              <w:rPr>
                <w:rFonts w:asciiTheme="minorEastAsia" w:hAnsiTheme="minorEastAsia" w:hint="eastAsia"/>
                <w:sz w:val="24"/>
                <w:szCs w:val="24"/>
              </w:rPr>
              <w:t>2. 利用问卷星等网络调查平台，线上线下同时发放问卷</w:t>
            </w:r>
          </w:p>
        </w:tc>
      </w:tr>
      <w:tr w:rsidR="00C65A58" w:rsidRPr="004D6EC4" w:rsidTr="0078502F">
        <w:trPr>
          <w:trHeight w:val="982"/>
        </w:trPr>
        <w:tc>
          <w:tcPr>
            <w:cnfStyle w:val="001000000000" w:firstRow="0" w:lastRow="0" w:firstColumn="1" w:lastColumn="0" w:oddVBand="0" w:evenVBand="0" w:oddHBand="0" w:evenHBand="0" w:firstRowFirstColumn="0" w:firstRowLastColumn="0" w:lastRowFirstColumn="0" w:lastRowLastColumn="0"/>
            <w:tcW w:w="817" w:type="dxa"/>
          </w:tcPr>
          <w:p w:rsidR="00C65A58" w:rsidRPr="004D6EC4" w:rsidRDefault="00C65A58" w:rsidP="0078502F">
            <w:pPr>
              <w:rPr>
                <w:rFonts w:asciiTheme="minorEastAsia" w:hAnsiTheme="minorEastAsia"/>
                <w:sz w:val="24"/>
                <w:szCs w:val="24"/>
              </w:rPr>
            </w:pPr>
          </w:p>
        </w:tc>
        <w:tc>
          <w:tcPr>
            <w:tcW w:w="2268" w:type="dxa"/>
          </w:tcPr>
          <w:p w:rsidR="00C65A58" w:rsidRPr="004D6EC4" w:rsidRDefault="00C65A58" w:rsidP="0078502F">
            <w:pPr>
              <w:cnfStyle w:val="000000000000" w:firstRow="0" w:lastRow="0" w:firstColumn="0" w:lastColumn="0" w:oddVBand="0" w:evenVBand="0" w:oddHBand="0" w:evenHBand="0" w:firstRowFirstColumn="0" w:firstRowLastColumn="0" w:lastRowFirstColumn="0" w:lastRowLastColumn="0"/>
              <w:rPr>
                <w:rFonts w:asciiTheme="minorEastAsia" w:hAnsiTheme="minorEastAsia"/>
                <w:sz w:val="24"/>
                <w:szCs w:val="24"/>
              </w:rPr>
            </w:pPr>
            <w:r w:rsidRPr="004D6EC4">
              <w:rPr>
                <w:rFonts w:asciiTheme="minorEastAsia" w:hAnsiTheme="minorEastAsia" w:hint="eastAsia"/>
                <w:sz w:val="24"/>
                <w:szCs w:val="24"/>
              </w:rPr>
              <w:t>2015 年1 月24 日~1 月26 日</w:t>
            </w:r>
          </w:p>
        </w:tc>
        <w:tc>
          <w:tcPr>
            <w:tcW w:w="2126" w:type="dxa"/>
          </w:tcPr>
          <w:p w:rsidR="00C65A58" w:rsidRPr="004D6EC4" w:rsidRDefault="00C65A58" w:rsidP="0078502F">
            <w:pPr>
              <w:cnfStyle w:val="000000000000" w:firstRow="0" w:lastRow="0" w:firstColumn="0" w:lastColumn="0" w:oddVBand="0" w:evenVBand="0" w:oddHBand="0" w:evenHBand="0" w:firstRowFirstColumn="0" w:firstRowLastColumn="0" w:lastRowFirstColumn="0" w:lastRowLastColumn="0"/>
              <w:rPr>
                <w:rFonts w:asciiTheme="minorEastAsia" w:hAnsiTheme="minorEastAsia"/>
                <w:sz w:val="24"/>
                <w:szCs w:val="24"/>
              </w:rPr>
            </w:pPr>
            <w:r w:rsidRPr="004D6EC4">
              <w:rPr>
                <w:rFonts w:asciiTheme="minorEastAsia" w:hAnsiTheme="minorEastAsia" w:hint="eastAsia"/>
                <w:sz w:val="24"/>
                <w:szCs w:val="24"/>
              </w:rPr>
              <w:t>武汉市企业</w:t>
            </w:r>
          </w:p>
        </w:tc>
        <w:tc>
          <w:tcPr>
            <w:tcW w:w="3311" w:type="dxa"/>
          </w:tcPr>
          <w:p w:rsidR="00C65A58" w:rsidRPr="004D6EC4" w:rsidRDefault="00C65A58" w:rsidP="0078502F">
            <w:pPr>
              <w:cnfStyle w:val="000000000000" w:firstRow="0" w:lastRow="0" w:firstColumn="0" w:lastColumn="0" w:oddVBand="0" w:evenVBand="0" w:oddHBand="0" w:evenHBand="0" w:firstRowFirstColumn="0" w:firstRowLastColumn="0" w:lastRowFirstColumn="0" w:lastRowLastColumn="0"/>
              <w:rPr>
                <w:rFonts w:asciiTheme="minorEastAsia" w:hAnsiTheme="minorEastAsia"/>
                <w:sz w:val="24"/>
                <w:szCs w:val="24"/>
              </w:rPr>
            </w:pPr>
            <w:r w:rsidRPr="004D6EC4">
              <w:rPr>
                <w:rFonts w:asciiTheme="minorEastAsia" w:hAnsiTheme="minorEastAsia" w:hint="eastAsia"/>
                <w:sz w:val="24"/>
                <w:szCs w:val="24"/>
              </w:rPr>
              <w:t>1.搜集企业相关情况</w:t>
            </w:r>
          </w:p>
          <w:p w:rsidR="00C65A58" w:rsidRPr="004D6EC4" w:rsidRDefault="00C65A58" w:rsidP="0078502F">
            <w:pPr>
              <w:cnfStyle w:val="000000000000" w:firstRow="0" w:lastRow="0" w:firstColumn="0" w:lastColumn="0" w:oddVBand="0" w:evenVBand="0" w:oddHBand="0" w:evenHBand="0" w:firstRowFirstColumn="0" w:firstRowLastColumn="0" w:lastRowFirstColumn="0" w:lastRowLastColumn="0"/>
              <w:rPr>
                <w:rFonts w:asciiTheme="minorEastAsia" w:hAnsiTheme="minorEastAsia"/>
                <w:sz w:val="24"/>
                <w:szCs w:val="24"/>
              </w:rPr>
            </w:pPr>
            <w:r w:rsidRPr="004D6EC4">
              <w:rPr>
                <w:rFonts w:asciiTheme="minorEastAsia" w:hAnsiTheme="minorEastAsia" w:hint="eastAsia"/>
                <w:sz w:val="24"/>
                <w:szCs w:val="24"/>
              </w:rPr>
              <w:t>2.进行实地访谈</w:t>
            </w:r>
          </w:p>
        </w:tc>
      </w:tr>
      <w:tr w:rsidR="00C65A58" w:rsidRPr="004D6EC4" w:rsidTr="0078502F">
        <w:trPr>
          <w:cnfStyle w:val="000000100000" w:firstRow="0" w:lastRow="0" w:firstColumn="0" w:lastColumn="0" w:oddVBand="0" w:evenVBand="0" w:oddHBand="1" w:evenHBand="0" w:firstRowFirstColumn="0" w:firstRowLastColumn="0" w:lastRowFirstColumn="0" w:lastRowLastColumn="0"/>
          <w:trHeight w:val="1323"/>
        </w:trPr>
        <w:tc>
          <w:tcPr>
            <w:cnfStyle w:val="001000000000" w:firstRow="0" w:lastRow="0" w:firstColumn="1" w:lastColumn="0" w:oddVBand="0" w:evenVBand="0" w:oddHBand="0" w:evenHBand="0" w:firstRowFirstColumn="0" w:firstRowLastColumn="0" w:lastRowFirstColumn="0" w:lastRowLastColumn="0"/>
            <w:tcW w:w="817" w:type="dxa"/>
          </w:tcPr>
          <w:p w:rsidR="00C65A58" w:rsidRPr="004D6EC4" w:rsidRDefault="00C65A58" w:rsidP="0078502F">
            <w:pPr>
              <w:rPr>
                <w:rFonts w:asciiTheme="minorEastAsia" w:hAnsiTheme="minorEastAsia"/>
                <w:sz w:val="24"/>
                <w:szCs w:val="24"/>
              </w:rPr>
            </w:pPr>
          </w:p>
        </w:tc>
        <w:tc>
          <w:tcPr>
            <w:tcW w:w="2268" w:type="dxa"/>
          </w:tcPr>
          <w:p w:rsidR="00C65A58" w:rsidRPr="004D6EC4" w:rsidRDefault="00C65A58" w:rsidP="0078502F">
            <w:pPr>
              <w:cnfStyle w:val="000000100000" w:firstRow="0" w:lastRow="0" w:firstColumn="0" w:lastColumn="0" w:oddVBand="0" w:evenVBand="0" w:oddHBand="1" w:evenHBand="0" w:firstRowFirstColumn="0" w:firstRowLastColumn="0" w:lastRowFirstColumn="0" w:lastRowLastColumn="0"/>
              <w:rPr>
                <w:rFonts w:asciiTheme="minorEastAsia" w:hAnsiTheme="minorEastAsia"/>
                <w:sz w:val="24"/>
                <w:szCs w:val="24"/>
              </w:rPr>
            </w:pPr>
            <w:r w:rsidRPr="004D6EC4">
              <w:rPr>
                <w:rFonts w:asciiTheme="minorEastAsia" w:hAnsiTheme="minorEastAsia" w:hint="eastAsia"/>
                <w:sz w:val="24"/>
                <w:szCs w:val="24"/>
              </w:rPr>
              <w:t>2015 年1 月27 日~1 月30 日</w:t>
            </w:r>
          </w:p>
        </w:tc>
        <w:tc>
          <w:tcPr>
            <w:tcW w:w="2126" w:type="dxa"/>
          </w:tcPr>
          <w:p w:rsidR="00C65A58" w:rsidRPr="004D6EC4" w:rsidRDefault="00C65A58" w:rsidP="0078502F">
            <w:pPr>
              <w:cnfStyle w:val="000000100000" w:firstRow="0" w:lastRow="0" w:firstColumn="0" w:lastColumn="0" w:oddVBand="0" w:evenVBand="0" w:oddHBand="1" w:evenHBand="0" w:firstRowFirstColumn="0" w:firstRowLastColumn="0" w:lastRowFirstColumn="0" w:lastRowLastColumn="0"/>
              <w:rPr>
                <w:rFonts w:asciiTheme="minorEastAsia" w:hAnsiTheme="minorEastAsia"/>
                <w:sz w:val="24"/>
                <w:szCs w:val="24"/>
              </w:rPr>
            </w:pPr>
            <w:r w:rsidRPr="004D6EC4">
              <w:rPr>
                <w:rFonts w:asciiTheme="minorEastAsia" w:hAnsiTheme="minorEastAsia"/>
                <w:sz w:val="24"/>
                <w:szCs w:val="24"/>
              </w:rPr>
              <w:t>湖北省荆门市沙洋县</w:t>
            </w:r>
          </w:p>
        </w:tc>
        <w:tc>
          <w:tcPr>
            <w:tcW w:w="3311" w:type="dxa"/>
          </w:tcPr>
          <w:p w:rsidR="00C65A58" w:rsidRPr="004D6EC4" w:rsidRDefault="00C65A58" w:rsidP="0078502F">
            <w:pPr>
              <w:cnfStyle w:val="000000100000" w:firstRow="0" w:lastRow="0" w:firstColumn="0" w:lastColumn="0" w:oddVBand="0" w:evenVBand="0" w:oddHBand="1" w:evenHBand="0" w:firstRowFirstColumn="0" w:firstRowLastColumn="0" w:lastRowFirstColumn="0" w:lastRowLastColumn="0"/>
              <w:rPr>
                <w:rFonts w:asciiTheme="minorEastAsia" w:hAnsiTheme="minorEastAsia"/>
                <w:sz w:val="24"/>
                <w:szCs w:val="24"/>
              </w:rPr>
            </w:pPr>
            <w:r w:rsidRPr="004D6EC4">
              <w:rPr>
                <w:rFonts w:asciiTheme="minorEastAsia" w:hAnsiTheme="minorEastAsia" w:hint="eastAsia"/>
                <w:sz w:val="24"/>
                <w:szCs w:val="24"/>
              </w:rPr>
              <w:t>1. 提前与当地政府联系、预约</w:t>
            </w:r>
          </w:p>
          <w:p w:rsidR="00C65A58" w:rsidRPr="004D6EC4" w:rsidRDefault="00C65A58" w:rsidP="0078502F">
            <w:pPr>
              <w:cnfStyle w:val="000000100000" w:firstRow="0" w:lastRow="0" w:firstColumn="0" w:lastColumn="0" w:oddVBand="0" w:evenVBand="0" w:oddHBand="1" w:evenHBand="0" w:firstRowFirstColumn="0" w:firstRowLastColumn="0" w:lastRowFirstColumn="0" w:lastRowLastColumn="0"/>
              <w:rPr>
                <w:rFonts w:asciiTheme="minorEastAsia" w:hAnsiTheme="minorEastAsia"/>
                <w:sz w:val="24"/>
                <w:szCs w:val="24"/>
              </w:rPr>
            </w:pPr>
            <w:r w:rsidRPr="004D6EC4">
              <w:rPr>
                <w:rFonts w:asciiTheme="minorEastAsia" w:hAnsiTheme="minorEastAsia" w:hint="eastAsia"/>
                <w:sz w:val="24"/>
                <w:szCs w:val="24"/>
              </w:rPr>
              <w:t>2. 查好交通路线</w:t>
            </w:r>
          </w:p>
          <w:p w:rsidR="00C65A58" w:rsidRPr="004D6EC4" w:rsidRDefault="00C65A58" w:rsidP="0078502F">
            <w:pPr>
              <w:cnfStyle w:val="000000100000" w:firstRow="0" w:lastRow="0" w:firstColumn="0" w:lastColumn="0" w:oddVBand="0" w:evenVBand="0" w:oddHBand="1" w:evenHBand="0" w:firstRowFirstColumn="0" w:firstRowLastColumn="0" w:lastRowFirstColumn="0" w:lastRowLastColumn="0"/>
              <w:rPr>
                <w:rFonts w:asciiTheme="minorEastAsia" w:hAnsiTheme="minorEastAsia"/>
                <w:sz w:val="24"/>
                <w:szCs w:val="24"/>
              </w:rPr>
            </w:pPr>
            <w:r w:rsidRPr="004D6EC4">
              <w:rPr>
                <w:rFonts w:asciiTheme="minorEastAsia" w:hAnsiTheme="minorEastAsia" w:hint="eastAsia"/>
                <w:sz w:val="24"/>
                <w:szCs w:val="24"/>
              </w:rPr>
              <w:t>3. 对县政府相关人员进行专访</w:t>
            </w:r>
          </w:p>
          <w:p w:rsidR="00C65A58" w:rsidRPr="004D6EC4" w:rsidRDefault="00C65A58" w:rsidP="0078502F">
            <w:pPr>
              <w:cnfStyle w:val="000000100000" w:firstRow="0" w:lastRow="0" w:firstColumn="0" w:lastColumn="0" w:oddVBand="0" w:evenVBand="0" w:oddHBand="1" w:evenHBand="0" w:firstRowFirstColumn="0" w:firstRowLastColumn="0" w:lastRowFirstColumn="0" w:lastRowLastColumn="0"/>
              <w:rPr>
                <w:rFonts w:asciiTheme="minorEastAsia" w:hAnsiTheme="minorEastAsia"/>
                <w:sz w:val="24"/>
                <w:szCs w:val="24"/>
              </w:rPr>
            </w:pPr>
            <w:r w:rsidRPr="004D6EC4">
              <w:rPr>
                <w:rFonts w:asciiTheme="minorEastAsia" w:hAnsiTheme="minorEastAsia" w:hint="eastAsia"/>
                <w:sz w:val="24"/>
                <w:szCs w:val="24"/>
              </w:rPr>
              <w:t>4. 进行实地走访调查</w:t>
            </w:r>
          </w:p>
        </w:tc>
      </w:tr>
      <w:tr w:rsidR="00C65A58" w:rsidRPr="004D6EC4" w:rsidTr="0078502F">
        <w:trPr>
          <w:trHeight w:val="1023"/>
        </w:trPr>
        <w:tc>
          <w:tcPr>
            <w:cnfStyle w:val="001000000000" w:firstRow="0" w:lastRow="0" w:firstColumn="1" w:lastColumn="0" w:oddVBand="0" w:evenVBand="0" w:oddHBand="0" w:evenHBand="0" w:firstRowFirstColumn="0" w:firstRowLastColumn="0" w:lastRowFirstColumn="0" w:lastRowLastColumn="0"/>
            <w:tcW w:w="817" w:type="dxa"/>
          </w:tcPr>
          <w:p w:rsidR="00C65A58" w:rsidRPr="004D6EC4" w:rsidRDefault="00C65A58" w:rsidP="0078502F">
            <w:pPr>
              <w:jc w:val="center"/>
              <w:rPr>
                <w:rFonts w:asciiTheme="minorEastAsia" w:hAnsiTheme="minorEastAsia"/>
                <w:sz w:val="24"/>
                <w:szCs w:val="24"/>
              </w:rPr>
            </w:pPr>
            <w:r w:rsidRPr="004D6EC4">
              <w:rPr>
                <w:rFonts w:asciiTheme="minorEastAsia" w:hAnsiTheme="minorEastAsia" w:hint="eastAsia"/>
                <w:sz w:val="24"/>
                <w:szCs w:val="24"/>
              </w:rPr>
              <w:t>信息汇总阶段</w:t>
            </w:r>
          </w:p>
        </w:tc>
        <w:tc>
          <w:tcPr>
            <w:tcW w:w="2268" w:type="dxa"/>
          </w:tcPr>
          <w:p w:rsidR="00C65A58" w:rsidRPr="004D6EC4" w:rsidRDefault="00C65A58" w:rsidP="0078502F">
            <w:pPr>
              <w:cnfStyle w:val="000000000000" w:firstRow="0" w:lastRow="0" w:firstColumn="0" w:lastColumn="0" w:oddVBand="0" w:evenVBand="0" w:oddHBand="0" w:evenHBand="0" w:firstRowFirstColumn="0" w:firstRowLastColumn="0" w:lastRowFirstColumn="0" w:lastRowLastColumn="0"/>
              <w:rPr>
                <w:rFonts w:asciiTheme="minorEastAsia" w:hAnsiTheme="minorEastAsia"/>
                <w:sz w:val="24"/>
                <w:szCs w:val="24"/>
              </w:rPr>
            </w:pPr>
            <w:r w:rsidRPr="004D6EC4">
              <w:rPr>
                <w:rFonts w:asciiTheme="minorEastAsia" w:hAnsiTheme="minorEastAsia" w:hint="eastAsia"/>
                <w:sz w:val="24"/>
                <w:szCs w:val="24"/>
              </w:rPr>
              <w:t>2015 年2 月1 日~2 月3 日</w:t>
            </w:r>
          </w:p>
        </w:tc>
        <w:tc>
          <w:tcPr>
            <w:tcW w:w="2126" w:type="dxa"/>
          </w:tcPr>
          <w:p w:rsidR="00C65A58" w:rsidRPr="004D6EC4" w:rsidRDefault="00C65A58" w:rsidP="0078502F">
            <w:pPr>
              <w:cnfStyle w:val="000000000000" w:firstRow="0" w:lastRow="0" w:firstColumn="0" w:lastColumn="0" w:oddVBand="0" w:evenVBand="0" w:oddHBand="0" w:evenHBand="0" w:firstRowFirstColumn="0" w:firstRowLastColumn="0" w:lastRowFirstColumn="0" w:lastRowLastColumn="0"/>
              <w:rPr>
                <w:rFonts w:asciiTheme="minorEastAsia" w:hAnsiTheme="minorEastAsia"/>
                <w:sz w:val="24"/>
                <w:szCs w:val="24"/>
              </w:rPr>
            </w:pPr>
            <w:r w:rsidRPr="004D6EC4">
              <w:rPr>
                <w:rFonts w:asciiTheme="minorEastAsia" w:hAnsiTheme="minorEastAsia" w:hint="eastAsia"/>
                <w:sz w:val="24"/>
                <w:szCs w:val="24"/>
              </w:rPr>
              <w:t>中南财经政法大学</w:t>
            </w:r>
          </w:p>
        </w:tc>
        <w:tc>
          <w:tcPr>
            <w:tcW w:w="3311" w:type="dxa"/>
          </w:tcPr>
          <w:p w:rsidR="00C65A58" w:rsidRPr="004D6EC4" w:rsidRDefault="00C65A58" w:rsidP="0078502F">
            <w:pPr>
              <w:cnfStyle w:val="000000000000" w:firstRow="0" w:lastRow="0" w:firstColumn="0" w:lastColumn="0" w:oddVBand="0" w:evenVBand="0" w:oddHBand="0" w:evenHBand="0" w:firstRowFirstColumn="0" w:firstRowLastColumn="0" w:lastRowFirstColumn="0" w:lastRowLastColumn="0"/>
              <w:rPr>
                <w:rFonts w:asciiTheme="minorEastAsia" w:hAnsiTheme="minorEastAsia"/>
                <w:sz w:val="24"/>
                <w:szCs w:val="24"/>
              </w:rPr>
            </w:pPr>
            <w:r w:rsidRPr="004D6EC4">
              <w:rPr>
                <w:rFonts w:asciiTheme="minorEastAsia" w:hAnsiTheme="minorEastAsia" w:hint="eastAsia"/>
                <w:sz w:val="24"/>
                <w:szCs w:val="24"/>
              </w:rPr>
              <w:t>1.对调查问卷进行整理汇总，得出数据</w:t>
            </w:r>
          </w:p>
          <w:p w:rsidR="00C65A58" w:rsidRPr="004D6EC4" w:rsidRDefault="00C65A58" w:rsidP="0078502F">
            <w:pPr>
              <w:cnfStyle w:val="000000000000" w:firstRow="0" w:lastRow="0" w:firstColumn="0" w:lastColumn="0" w:oddVBand="0" w:evenVBand="0" w:oddHBand="0" w:evenHBand="0" w:firstRowFirstColumn="0" w:firstRowLastColumn="0" w:lastRowFirstColumn="0" w:lastRowLastColumn="0"/>
              <w:rPr>
                <w:rFonts w:asciiTheme="minorEastAsia" w:hAnsiTheme="minorEastAsia"/>
                <w:sz w:val="24"/>
                <w:szCs w:val="24"/>
              </w:rPr>
            </w:pPr>
            <w:r w:rsidRPr="004D6EC4">
              <w:rPr>
                <w:rFonts w:asciiTheme="minorEastAsia" w:hAnsiTheme="minorEastAsia" w:hint="eastAsia"/>
                <w:sz w:val="24"/>
                <w:szCs w:val="24"/>
              </w:rPr>
              <w:t>2.整理访谈录</w:t>
            </w:r>
          </w:p>
        </w:tc>
      </w:tr>
      <w:tr w:rsidR="00C65A58" w:rsidRPr="004D6EC4" w:rsidTr="0078502F">
        <w:trPr>
          <w:cnfStyle w:val="000000100000" w:firstRow="0" w:lastRow="0" w:firstColumn="0" w:lastColumn="0" w:oddVBand="0" w:evenVBand="0" w:oddHBand="1" w:evenHBand="0" w:firstRowFirstColumn="0" w:firstRowLastColumn="0" w:lastRowFirstColumn="0" w:lastRowLastColumn="0"/>
          <w:trHeight w:val="1823"/>
        </w:trPr>
        <w:tc>
          <w:tcPr>
            <w:cnfStyle w:val="001000000000" w:firstRow="0" w:lastRow="0" w:firstColumn="1" w:lastColumn="0" w:oddVBand="0" w:evenVBand="0" w:oddHBand="0" w:evenHBand="0" w:firstRowFirstColumn="0" w:firstRowLastColumn="0" w:lastRowFirstColumn="0" w:lastRowLastColumn="0"/>
            <w:tcW w:w="817" w:type="dxa"/>
          </w:tcPr>
          <w:p w:rsidR="00C65A58" w:rsidRPr="004D6EC4" w:rsidRDefault="00C65A58" w:rsidP="0078502F">
            <w:pPr>
              <w:jc w:val="center"/>
              <w:rPr>
                <w:rFonts w:asciiTheme="minorEastAsia" w:hAnsiTheme="minorEastAsia"/>
                <w:sz w:val="24"/>
                <w:szCs w:val="24"/>
              </w:rPr>
            </w:pPr>
            <w:r w:rsidRPr="004D6EC4">
              <w:rPr>
                <w:rFonts w:asciiTheme="minorEastAsia" w:hAnsiTheme="minorEastAsia" w:hint="eastAsia"/>
                <w:sz w:val="24"/>
                <w:szCs w:val="24"/>
              </w:rPr>
              <w:t>总结阶段</w:t>
            </w:r>
          </w:p>
        </w:tc>
        <w:tc>
          <w:tcPr>
            <w:tcW w:w="2268" w:type="dxa"/>
          </w:tcPr>
          <w:p w:rsidR="00C65A58" w:rsidRPr="004D6EC4" w:rsidRDefault="00C65A58" w:rsidP="0078502F">
            <w:pPr>
              <w:cnfStyle w:val="000000100000" w:firstRow="0" w:lastRow="0" w:firstColumn="0" w:lastColumn="0" w:oddVBand="0" w:evenVBand="0" w:oddHBand="1" w:evenHBand="0" w:firstRowFirstColumn="0" w:firstRowLastColumn="0" w:lastRowFirstColumn="0" w:lastRowLastColumn="0"/>
              <w:rPr>
                <w:rFonts w:asciiTheme="minorEastAsia" w:hAnsiTheme="minorEastAsia"/>
                <w:sz w:val="24"/>
                <w:szCs w:val="24"/>
              </w:rPr>
            </w:pPr>
            <w:r w:rsidRPr="004D6EC4">
              <w:rPr>
                <w:rFonts w:asciiTheme="minorEastAsia" w:hAnsiTheme="minorEastAsia" w:hint="eastAsia"/>
                <w:sz w:val="24"/>
                <w:szCs w:val="24"/>
              </w:rPr>
              <w:t>2014 年2 月4日~2 月10 日</w:t>
            </w:r>
          </w:p>
        </w:tc>
        <w:tc>
          <w:tcPr>
            <w:tcW w:w="2126" w:type="dxa"/>
          </w:tcPr>
          <w:p w:rsidR="00C65A58" w:rsidRPr="004D6EC4" w:rsidRDefault="00C65A58" w:rsidP="0078502F">
            <w:pPr>
              <w:cnfStyle w:val="000000100000" w:firstRow="0" w:lastRow="0" w:firstColumn="0" w:lastColumn="0" w:oddVBand="0" w:evenVBand="0" w:oddHBand="1" w:evenHBand="0" w:firstRowFirstColumn="0" w:firstRowLastColumn="0" w:lastRowFirstColumn="0" w:lastRowLastColumn="0"/>
              <w:rPr>
                <w:rFonts w:asciiTheme="minorEastAsia" w:hAnsiTheme="minorEastAsia"/>
                <w:sz w:val="24"/>
                <w:szCs w:val="24"/>
              </w:rPr>
            </w:pPr>
            <w:r w:rsidRPr="004D6EC4">
              <w:rPr>
                <w:rFonts w:asciiTheme="minorEastAsia" w:hAnsiTheme="minorEastAsia" w:hint="eastAsia"/>
                <w:sz w:val="24"/>
                <w:szCs w:val="24"/>
              </w:rPr>
              <w:t>中南财经政法大学</w:t>
            </w:r>
          </w:p>
        </w:tc>
        <w:tc>
          <w:tcPr>
            <w:tcW w:w="3311" w:type="dxa"/>
          </w:tcPr>
          <w:p w:rsidR="00C65A58" w:rsidRPr="004D6EC4" w:rsidRDefault="00C65A58" w:rsidP="0078502F">
            <w:pPr>
              <w:cnfStyle w:val="000000100000" w:firstRow="0" w:lastRow="0" w:firstColumn="0" w:lastColumn="0" w:oddVBand="0" w:evenVBand="0" w:oddHBand="1" w:evenHBand="0" w:firstRowFirstColumn="0" w:firstRowLastColumn="0" w:lastRowFirstColumn="0" w:lastRowLastColumn="0"/>
              <w:rPr>
                <w:rFonts w:asciiTheme="minorEastAsia" w:hAnsiTheme="minorEastAsia"/>
                <w:sz w:val="24"/>
                <w:szCs w:val="24"/>
              </w:rPr>
            </w:pPr>
            <w:r w:rsidRPr="004D6EC4">
              <w:rPr>
                <w:rFonts w:asciiTheme="minorEastAsia" w:hAnsiTheme="minorEastAsia" w:hint="eastAsia"/>
                <w:sz w:val="24"/>
                <w:szCs w:val="24"/>
              </w:rPr>
              <w:t>1. 小组成员开会讨论，对调研过程进行总结反思</w:t>
            </w:r>
          </w:p>
          <w:p w:rsidR="00C65A58" w:rsidRPr="004D6EC4" w:rsidRDefault="00C65A58" w:rsidP="0078502F">
            <w:pPr>
              <w:cnfStyle w:val="000000100000" w:firstRow="0" w:lastRow="0" w:firstColumn="0" w:lastColumn="0" w:oddVBand="0" w:evenVBand="0" w:oddHBand="1" w:evenHBand="0" w:firstRowFirstColumn="0" w:firstRowLastColumn="0" w:lastRowFirstColumn="0" w:lastRowLastColumn="0"/>
              <w:rPr>
                <w:rFonts w:asciiTheme="minorEastAsia" w:hAnsiTheme="minorEastAsia"/>
                <w:sz w:val="24"/>
                <w:szCs w:val="24"/>
              </w:rPr>
            </w:pPr>
            <w:r w:rsidRPr="004D6EC4">
              <w:rPr>
                <w:rFonts w:asciiTheme="minorEastAsia" w:hAnsiTheme="minorEastAsia" w:hint="eastAsia"/>
                <w:sz w:val="24"/>
                <w:szCs w:val="24"/>
              </w:rPr>
              <w:t>2. 分析调研结果，为国内三次产业融合产业的发展提出相关建议</w:t>
            </w:r>
          </w:p>
          <w:p w:rsidR="00C65A58" w:rsidRPr="004D6EC4" w:rsidRDefault="00C65A58" w:rsidP="0078502F">
            <w:pPr>
              <w:cnfStyle w:val="000000100000" w:firstRow="0" w:lastRow="0" w:firstColumn="0" w:lastColumn="0" w:oddVBand="0" w:evenVBand="0" w:oddHBand="1" w:evenHBand="0" w:firstRowFirstColumn="0" w:firstRowLastColumn="0" w:lastRowFirstColumn="0" w:lastRowLastColumn="0"/>
              <w:rPr>
                <w:rFonts w:asciiTheme="minorEastAsia" w:hAnsiTheme="minorEastAsia"/>
                <w:sz w:val="24"/>
                <w:szCs w:val="24"/>
              </w:rPr>
            </w:pPr>
            <w:r w:rsidRPr="004D6EC4">
              <w:rPr>
                <w:rFonts w:asciiTheme="minorEastAsia" w:hAnsiTheme="minorEastAsia" w:hint="eastAsia"/>
                <w:sz w:val="24"/>
                <w:szCs w:val="24"/>
              </w:rPr>
              <w:t>3. 在指导老师的指点下，撰写论文，形成最终调研成果</w:t>
            </w:r>
          </w:p>
        </w:tc>
      </w:tr>
    </w:tbl>
    <w:p w:rsidR="00C65A58" w:rsidRPr="00C65A58" w:rsidRDefault="00C65A58" w:rsidP="00C65A58">
      <w:pPr>
        <w:spacing w:line="360" w:lineRule="auto"/>
        <w:ind w:right="113"/>
        <w:rPr>
          <w:rFonts w:asciiTheme="minorEastAsia" w:hAnsiTheme="minorEastAsia" w:cs="Times New Roman"/>
          <w:b/>
          <w:bCs/>
          <w:sz w:val="28"/>
          <w:szCs w:val="24"/>
        </w:rPr>
      </w:pPr>
      <w:r w:rsidRPr="00C65A58">
        <w:rPr>
          <w:rFonts w:asciiTheme="minorEastAsia" w:hAnsiTheme="minorEastAsia" w:cs="Times New Roman" w:hint="eastAsia"/>
          <w:b/>
          <w:bCs/>
          <w:sz w:val="28"/>
          <w:szCs w:val="24"/>
        </w:rPr>
        <w:t>2.人员分工与安排</w:t>
      </w:r>
    </w:p>
    <w:tbl>
      <w:tblPr>
        <w:tblStyle w:val="-3"/>
        <w:tblW w:w="0" w:type="auto"/>
        <w:tblLayout w:type="fixed"/>
        <w:tblLook w:val="04A0" w:firstRow="1" w:lastRow="0" w:firstColumn="1" w:lastColumn="0" w:noHBand="0" w:noVBand="1"/>
      </w:tblPr>
      <w:tblGrid>
        <w:gridCol w:w="1202"/>
        <w:gridCol w:w="7378"/>
      </w:tblGrid>
      <w:tr w:rsidR="00C65A58" w:rsidRPr="004D6EC4" w:rsidTr="0078502F">
        <w:trPr>
          <w:cnfStyle w:val="100000000000" w:firstRow="1" w:lastRow="0" w:firstColumn="0" w:lastColumn="0" w:oddVBand="0" w:evenVBand="0" w:oddHBand="0" w:evenHBand="0" w:firstRowFirstColumn="0" w:firstRowLastColumn="0" w:lastRowFirstColumn="0" w:lastRowLastColumn="0"/>
          <w:trHeight w:val="498"/>
        </w:trPr>
        <w:tc>
          <w:tcPr>
            <w:cnfStyle w:val="001000000000" w:firstRow="0" w:lastRow="0" w:firstColumn="1" w:lastColumn="0" w:oddVBand="0" w:evenVBand="0" w:oddHBand="0" w:evenHBand="0" w:firstRowFirstColumn="0" w:firstRowLastColumn="0" w:lastRowFirstColumn="0" w:lastRowLastColumn="0"/>
            <w:tcW w:w="1202" w:type="dxa"/>
            <w:hideMark/>
          </w:tcPr>
          <w:p w:rsidR="00C65A58" w:rsidRPr="004D6EC4" w:rsidRDefault="00C65A58" w:rsidP="0078502F">
            <w:pPr>
              <w:spacing w:line="360" w:lineRule="auto"/>
              <w:rPr>
                <w:rFonts w:asciiTheme="minorEastAsia" w:hAnsiTheme="minorEastAsia" w:cs="Times New Roman"/>
                <w:szCs w:val="21"/>
              </w:rPr>
            </w:pPr>
            <w:r w:rsidRPr="004D6EC4">
              <w:rPr>
                <w:rFonts w:asciiTheme="minorEastAsia" w:hAnsiTheme="minorEastAsia" w:cs="Times New Roman" w:hint="eastAsia"/>
                <w:szCs w:val="21"/>
              </w:rPr>
              <w:t>姓名</w:t>
            </w:r>
          </w:p>
        </w:tc>
        <w:tc>
          <w:tcPr>
            <w:tcW w:w="7378" w:type="dxa"/>
            <w:hideMark/>
          </w:tcPr>
          <w:p w:rsidR="00C65A58" w:rsidRPr="004D6EC4" w:rsidRDefault="00C65A58" w:rsidP="0078502F">
            <w:pPr>
              <w:spacing w:line="360" w:lineRule="auto"/>
              <w:ind w:firstLineChars="200" w:firstLine="422"/>
              <w:cnfStyle w:val="100000000000" w:firstRow="1" w:lastRow="0" w:firstColumn="0" w:lastColumn="0" w:oddVBand="0" w:evenVBand="0" w:oddHBand="0" w:evenHBand="0" w:firstRowFirstColumn="0" w:firstRowLastColumn="0" w:lastRowFirstColumn="0" w:lastRowLastColumn="0"/>
              <w:rPr>
                <w:rFonts w:asciiTheme="minorEastAsia" w:hAnsiTheme="minorEastAsia" w:cs="Times New Roman"/>
                <w:szCs w:val="21"/>
              </w:rPr>
            </w:pPr>
            <w:r w:rsidRPr="004D6EC4">
              <w:rPr>
                <w:rFonts w:asciiTheme="minorEastAsia" w:hAnsiTheme="minorEastAsia" w:cs="Times New Roman" w:hint="eastAsia"/>
                <w:szCs w:val="21"/>
              </w:rPr>
              <w:t>主要任务</w:t>
            </w:r>
          </w:p>
        </w:tc>
      </w:tr>
      <w:tr w:rsidR="00C65A58" w:rsidRPr="004D6EC4" w:rsidTr="0078502F">
        <w:trPr>
          <w:cnfStyle w:val="000000100000" w:firstRow="0" w:lastRow="0" w:firstColumn="0" w:lastColumn="0" w:oddVBand="0" w:evenVBand="0" w:oddHBand="1" w:evenHBand="0" w:firstRowFirstColumn="0" w:firstRowLastColumn="0" w:lastRowFirstColumn="0" w:lastRowLastColumn="0"/>
          <w:trHeight w:val="498"/>
        </w:trPr>
        <w:tc>
          <w:tcPr>
            <w:cnfStyle w:val="001000000000" w:firstRow="0" w:lastRow="0" w:firstColumn="1" w:lastColumn="0" w:oddVBand="0" w:evenVBand="0" w:oddHBand="0" w:evenHBand="0" w:firstRowFirstColumn="0" w:firstRowLastColumn="0" w:lastRowFirstColumn="0" w:lastRowLastColumn="0"/>
            <w:tcW w:w="1202" w:type="dxa"/>
            <w:hideMark/>
          </w:tcPr>
          <w:p w:rsidR="00C65A58" w:rsidRPr="004D6EC4" w:rsidRDefault="00C65A58" w:rsidP="0078502F">
            <w:pPr>
              <w:spacing w:line="360" w:lineRule="auto"/>
              <w:rPr>
                <w:rFonts w:asciiTheme="minorEastAsia" w:hAnsiTheme="minorEastAsia" w:cs="Times New Roman"/>
                <w:szCs w:val="21"/>
              </w:rPr>
            </w:pPr>
            <w:r w:rsidRPr="004D6EC4">
              <w:rPr>
                <w:rFonts w:asciiTheme="minorEastAsia" w:hAnsiTheme="minorEastAsia" w:cs="Times New Roman" w:hint="eastAsia"/>
                <w:szCs w:val="21"/>
              </w:rPr>
              <w:t>张文雅</w:t>
            </w:r>
          </w:p>
        </w:tc>
        <w:tc>
          <w:tcPr>
            <w:tcW w:w="7378" w:type="dxa"/>
            <w:hideMark/>
          </w:tcPr>
          <w:p w:rsidR="00C65A58" w:rsidRPr="004D6EC4" w:rsidRDefault="00C65A58" w:rsidP="0078502F">
            <w:pPr>
              <w:spacing w:line="360" w:lineRule="auto"/>
              <w:ind w:firstLineChars="200" w:firstLine="420"/>
              <w:cnfStyle w:val="000000100000" w:firstRow="0" w:lastRow="0" w:firstColumn="0" w:lastColumn="0" w:oddVBand="0" w:evenVBand="0" w:oddHBand="1" w:evenHBand="0" w:firstRowFirstColumn="0" w:firstRowLastColumn="0" w:lastRowFirstColumn="0" w:lastRowLastColumn="0"/>
              <w:rPr>
                <w:rFonts w:asciiTheme="minorEastAsia" w:hAnsiTheme="minorEastAsia" w:cs="Times New Roman"/>
                <w:szCs w:val="21"/>
              </w:rPr>
            </w:pPr>
            <w:r w:rsidRPr="004D6EC4">
              <w:rPr>
                <w:rFonts w:asciiTheme="minorEastAsia" w:hAnsiTheme="minorEastAsia" w:cs="Times New Roman" w:hint="eastAsia"/>
                <w:szCs w:val="21"/>
              </w:rPr>
              <w:t>计划制定、行动安排以及分工协调</w:t>
            </w:r>
          </w:p>
        </w:tc>
      </w:tr>
      <w:tr w:rsidR="00C65A58" w:rsidRPr="004D6EC4" w:rsidTr="0078502F">
        <w:trPr>
          <w:trHeight w:val="498"/>
        </w:trPr>
        <w:tc>
          <w:tcPr>
            <w:cnfStyle w:val="001000000000" w:firstRow="0" w:lastRow="0" w:firstColumn="1" w:lastColumn="0" w:oddVBand="0" w:evenVBand="0" w:oddHBand="0" w:evenHBand="0" w:firstRowFirstColumn="0" w:firstRowLastColumn="0" w:lastRowFirstColumn="0" w:lastRowLastColumn="0"/>
            <w:tcW w:w="1202" w:type="dxa"/>
            <w:hideMark/>
          </w:tcPr>
          <w:p w:rsidR="00C65A58" w:rsidRPr="004D6EC4" w:rsidRDefault="00C65A58" w:rsidP="0078502F">
            <w:pPr>
              <w:spacing w:line="360" w:lineRule="auto"/>
              <w:rPr>
                <w:rFonts w:asciiTheme="minorEastAsia" w:hAnsiTheme="minorEastAsia" w:cs="Times New Roman"/>
                <w:szCs w:val="21"/>
              </w:rPr>
            </w:pPr>
            <w:r w:rsidRPr="004D6EC4">
              <w:rPr>
                <w:rFonts w:asciiTheme="minorEastAsia" w:hAnsiTheme="minorEastAsia" w:cs="Times New Roman" w:hint="eastAsia"/>
                <w:szCs w:val="21"/>
              </w:rPr>
              <w:t>林欢欢</w:t>
            </w:r>
          </w:p>
        </w:tc>
        <w:tc>
          <w:tcPr>
            <w:tcW w:w="7378" w:type="dxa"/>
            <w:hideMark/>
          </w:tcPr>
          <w:p w:rsidR="00C65A58" w:rsidRPr="004D6EC4" w:rsidRDefault="00C65A58" w:rsidP="0078502F">
            <w:pPr>
              <w:spacing w:line="360" w:lineRule="auto"/>
              <w:ind w:firstLineChars="200" w:firstLine="420"/>
              <w:cnfStyle w:val="000000000000" w:firstRow="0" w:lastRow="0" w:firstColumn="0" w:lastColumn="0" w:oddVBand="0" w:evenVBand="0" w:oddHBand="0" w:evenHBand="0" w:firstRowFirstColumn="0" w:firstRowLastColumn="0" w:lastRowFirstColumn="0" w:lastRowLastColumn="0"/>
              <w:rPr>
                <w:rFonts w:asciiTheme="minorEastAsia" w:hAnsiTheme="minorEastAsia" w:cs="Times New Roman"/>
                <w:szCs w:val="21"/>
              </w:rPr>
            </w:pPr>
            <w:r w:rsidRPr="004D6EC4">
              <w:rPr>
                <w:rFonts w:asciiTheme="minorEastAsia" w:hAnsiTheme="minorEastAsia" w:cs="Times New Roman" w:hint="eastAsia"/>
                <w:szCs w:val="21"/>
              </w:rPr>
              <w:t>各种材料收集与整理、整理资料与照片筛选制作</w:t>
            </w:r>
          </w:p>
        </w:tc>
      </w:tr>
      <w:tr w:rsidR="00C65A58" w:rsidRPr="004D6EC4" w:rsidTr="0078502F">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1202" w:type="dxa"/>
            <w:hideMark/>
          </w:tcPr>
          <w:p w:rsidR="00C65A58" w:rsidRPr="004D6EC4" w:rsidRDefault="00C65A58" w:rsidP="0078502F">
            <w:pPr>
              <w:spacing w:line="360" w:lineRule="auto"/>
              <w:rPr>
                <w:rFonts w:asciiTheme="minorEastAsia" w:hAnsiTheme="minorEastAsia" w:cs="Times New Roman"/>
                <w:szCs w:val="21"/>
              </w:rPr>
            </w:pPr>
            <w:r w:rsidRPr="004D6EC4">
              <w:rPr>
                <w:rFonts w:asciiTheme="minorEastAsia" w:hAnsiTheme="minorEastAsia" w:cs="Times New Roman" w:hint="eastAsia"/>
                <w:szCs w:val="21"/>
              </w:rPr>
              <w:t>马长圆</w:t>
            </w:r>
          </w:p>
        </w:tc>
        <w:tc>
          <w:tcPr>
            <w:tcW w:w="7378" w:type="dxa"/>
            <w:hideMark/>
          </w:tcPr>
          <w:p w:rsidR="00C65A58" w:rsidRPr="004D6EC4" w:rsidRDefault="00C65A58" w:rsidP="0078502F">
            <w:pPr>
              <w:spacing w:line="360" w:lineRule="auto"/>
              <w:ind w:firstLineChars="200" w:firstLine="420"/>
              <w:cnfStyle w:val="000000100000" w:firstRow="0" w:lastRow="0" w:firstColumn="0" w:lastColumn="0" w:oddVBand="0" w:evenVBand="0" w:oddHBand="1" w:evenHBand="0" w:firstRowFirstColumn="0" w:firstRowLastColumn="0" w:lastRowFirstColumn="0" w:lastRowLastColumn="0"/>
              <w:rPr>
                <w:rFonts w:asciiTheme="minorEastAsia" w:hAnsiTheme="minorEastAsia" w:cs="Times New Roman"/>
                <w:szCs w:val="21"/>
              </w:rPr>
            </w:pPr>
            <w:r w:rsidRPr="004D6EC4">
              <w:rPr>
                <w:rFonts w:asciiTheme="minorEastAsia" w:hAnsiTheme="minorEastAsia" w:cs="Times New Roman" w:hint="eastAsia"/>
                <w:szCs w:val="21"/>
              </w:rPr>
              <w:t>突发事件的处理与后勤保障、资金安排</w:t>
            </w:r>
          </w:p>
        </w:tc>
      </w:tr>
      <w:tr w:rsidR="00C65A58" w:rsidRPr="004D6EC4" w:rsidTr="0078502F">
        <w:trPr>
          <w:trHeight w:val="498"/>
        </w:trPr>
        <w:tc>
          <w:tcPr>
            <w:cnfStyle w:val="001000000000" w:firstRow="0" w:lastRow="0" w:firstColumn="1" w:lastColumn="0" w:oddVBand="0" w:evenVBand="0" w:oddHBand="0" w:evenHBand="0" w:firstRowFirstColumn="0" w:firstRowLastColumn="0" w:lastRowFirstColumn="0" w:lastRowLastColumn="0"/>
            <w:tcW w:w="1202" w:type="dxa"/>
            <w:hideMark/>
          </w:tcPr>
          <w:p w:rsidR="00C65A58" w:rsidRPr="004D6EC4" w:rsidRDefault="00C65A58" w:rsidP="0078502F">
            <w:pPr>
              <w:spacing w:line="360" w:lineRule="auto"/>
              <w:rPr>
                <w:rFonts w:asciiTheme="minorEastAsia" w:hAnsiTheme="minorEastAsia" w:cs="Times New Roman"/>
                <w:szCs w:val="21"/>
              </w:rPr>
            </w:pPr>
            <w:r w:rsidRPr="004D6EC4">
              <w:rPr>
                <w:rFonts w:asciiTheme="minorEastAsia" w:hAnsiTheme="minorEastAsia" w:cs="Times New Roman" w:hint="eastAsia"/>
                <w:szCs w:val="21"/>
              </w:rPr>
              <w:t>王浩</w:t>
            </w:r>
          </w:p>
        </w:tc>
        <w:tc>
          <w:tcPr>
            <w:tcW w:w="7378" w:type="dxa"/>
            <w:hideMark/>
          </w:tcPr>
          <w:p w:rsidR="00C65A58" w:rsidRPr="004D6EC4" w:rsidRDefault="00C65A58" w:rsidP="0078502F">
            <w:pPr>
              <w:spacing w:line="360" w:lineRule="auto"/>
              <w:ind w:firstLineChars="200" w:firstLine="420"/>
              <w:cnfStyle w:val="000000000000" w:firstRow="0" w:lastRow="0" w:firstColumn="0" w:lastColumn="0" w:oddVBand="0" w:evenVBand="0" w:oddHBand="0" w:evenHBand="0" w:firstRowFirstColumn="0" w:firstRowLastColumn="0" w:lastRowFirstColumn="0" w:lastRowLastColumn="0"/>
              <w:rPr>
                <w:rFonts w:asciiTheme="minorEastAsia" w:hAnsiTheme="minorEastAsia" w:cs="Times New Roman"/>
                <w:szCs w:val="21"/>
              </w:rPr>
            </w:pPr>
            <w:r w:rsidRPr="004D6EC4">
              <w:rPr>
                <w:rFonts w:asciiTheme="minorEastAsia" w:hAnsiTheme="minorEastAsia" w:cs="Times New Roman" w:hint="eastAsia"/>
                <w:szCs w:val="21"/>
              </w:rPr>
              <w:t>前期收集整合数据</w:t>
            </w:r>
          </w:p>
        </w:tc>
      </w:tr>
      <w:tr w:rsidR="00C65A58" w:rsidRPr="004D6EC4" w:rsidTr="0078502F">
        <w:trPr>
          <w:cnfStyle w:val="000000100000" w:firstRow="0" w:lastRow="0" w:firstColumn="0" w:lastColumn="0" w:oddVBand="0" w:evenVBand="0" w:oddHBand="1" w:evenHBand="0" w:firstRowFirstColumn="0" w:firstRowLastColumn="0" w:lastRowFirstColumn="0" w:lastRowLastColumn="0"/>
          <w:trHeight w:val="498"/>
        </w:trPr>
        <w:tc>
          <w:tcPr>
            <w:cnfStyle w:val="001000000000" w:firstRow="0" w:lastRow="0" w:firstColumn="1" w:lastColumn="0" w:oddVBand="0" w:evenVBand="0" w:oddHBand="0" w:evenHBand="0" w:firstRowFirstColumn="0" w:firstRowLastColumn="0" w:lastRowFirstColumn="0" w:lastRowLastColumn="0"/>
            <w:tcW w:w="1202" w:type="dxa"/>
            <w:hideMark/>
          </w:tcPr>
          <w:p w:rsidR="00C65A58" w:rsidRPr="004D6EC4" w:rsidRDefault="00C65A58" w:rsidP="0078502F">
            <w:pPr>
              <w:spacing w:line="360" w:lineRule="auto"/>
              <w:rPr>
                <w:rFonts w:asciiTheme="minorEastAsia" w:hAnsiTheme="minorEastAsia" w:cs="Times New Roman"/>
                <w:szCs w:val="21"/>
              </w:rPr>
            </w:pPr>
            <w:r w:rsidRPr="004D6EC4">
              <w:rPr>
                <w:rFonts w:asciiTheme="minorEastAsia" w:hAnsiTheme="minorEastAsia" w:cs="Times New Roman" w:hint="eastAsia"/>
                <w:szCs w:val="21"/>
              </w:rPr>
              <w:t>季宁悦</w:t>
            </w:r>
          </w:p>
        </w:tc>
        <w:tc>
          <w:tcPr>
            <w:tcW w:w="7378" w:type="dxa"/>
            <w:hideMark/>
          </w:tcPr>
          <w:p w:rsidR="00C65A58" w:rsidRPr="004D6EC4" w:rsidRDefault="00C65A58" w:rsidP="0078502F">
            <w:pPr>
              <w:spacing w:line="360" w:lineRule="auto"/>
              <w:ind w:firstLineChars="200" w:firstLine="420"/>
              <w:cnfStyle w:val="000000100000" w:firstRow="0" w:lastRow="0" w:firstColumn="0" w:lastColumn="0" w:oddVBand="0" w:evenVBand="0" w:oddHBand="1" w:evenHBand="0" w:firstRowFirstColumn="0" w:firstRowLastColumn="0" w:lastRowFirstColumn="0" w:lastRowLastColumn="0"/>
              <w:rPr>
                <w:rFonts w:asciiTheme="minorEastAsia" w:hAnsiTheme="minorEastAsia" w:cs="Times New Roman"/>
                <w:szCs w:val="21"/>
              </w:rPr>
            </w:pPr>
            <w:r w:rsidRPr="004D6EC4">
              <w:rPr>
                <w:rFonts w:asciiTheme="minorEastAsia" w:hAnsiTheme="minorEastAsia" w:cs="Times New Roman" w:hint="eastAsia"/>
                <w:szCs w:val="21"/>
              </w:rPr>
              <w:t>后期数据整合与分析制表、文档排版与校稿</w:t>
            </w:r>
          </w:p>
        </w:tc>
      </w:tr>
    </w:tbl>
    <w:p w:rsidR="00C65A58" w:rsidRPr="00C65A58" w:rsidRDefault="00C65A58" w:rsidP="006F607F">
      <w:pPr>
        <w:rPr>
          <w:rFonts w:asciiTheme="minorEastAsia" w:hAnsiTheme="minorEastAsia" w:cs="Times New Roman"/>
          <w:b/>
          <w:sz w:val="30"/>
          <w:szCs w:val="30"/>
        </w:rPr>
      </w:pPr>
    </w:p>
    <w:p w:rsidR="006F607F" w:rsidRPr="00BF11AC" w:rsidRDefault="009901B8" w:rsidP="00BF11AC">
      <w:pPr>
        <w:pStyle w:val="2"/>
      </w:pPr>
      <w:bookmarkStart w:id="44" w:name="_Toc444790985"/>
      <w:r w:rsidRPr="004D6EC4">
        <w:rPr>
          <w:rFonts w:hint="eastAsia"/>
        </w:rPr>
        <w:lastRenderedPageBreak/>
        <w:t>（</w:t>
      </w:r>
      <w:r w:rsidR="00BF11AC">
        <w:rPr>
          <w:rFonts w:hint="eastAsia"/>
        </w:rPr>
        <w:t>三</w:t>
      </w:r>
      <w:r w:rsidRPr="004D6EC4">
        <w:rPr>
          <w:rFonts w:hint="eastAsia"/>
        </w:rPr>
        <w:t>）</w:t>
      </w:r>
      <w:r w:rsidR="006F607F" w:rsidRPr="004D6EC4">
        <w:rPr>
          <w:rFonts w:hint="eastAsia"/>
        </w:rPr>
        <w:t>调研照片</w:t>
      </w:r>
      <w:bookmarkEnd w:id="44"/>
      <w:r w:rsidR="006F607F" w:rsidRPr="004D6EC4">
        <w:rPr>
          <w:rFonts w:hint="eastAsia"/>
        </w:rPr>
        <w:tab/>
      </w:r>
      <w:bookmarkEnd w:id="0"/>
      <w:bookmarkEnd w:id="1"/>
      <w:bookmarkEnd w:id="2"/>
      <w:bookmarkEnd w:id="3"/>
      <w:bookmarkEnd w:id="4"/>
      <w:bookmarkEnd w:id="5"/>
      <w:bookmarkEnd w:id="6"/>
      <w:bookmarkEnd w:id="7"/>
      <w:bookmarkEnd w:id="8"/>
    </w:p>
    <w:p w:rsidR="00D432A7" w:rsidRPr="004D6EC4" w:rsidRDefault="008E37E7" w:rsidP="00141394">
      <w:pPr>
        <w:rPr>
          <w:rFonts w:asciiTheme="minorEastAsia" w:hAnsiTheme="minorEastAsia"/>
        </w:rPr>
      </w:pPr>
      <w:r w:rsidRPr="004D6EC4">
        <w:rPr>
          <w:rFonts w:asciiTheme="minorEastAsia" w:hAnsiTheme="minorEastAsia"/>
          <w:noProof/>
        </w:rPr>
        <w:drawing>
          <wp:inline distT="0" distB="0" distL="0" distR="0" wp14:anchorId="1DCD806A" wp14:editId="6FC4209F">
            <wp:extent cx="2400300" cy="2257425"/>
            <wp:effectExtent l="0" t="0" r="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03505" cy="2260439"/>
                    </a:xfrm>
                    <a:prstGeom prst="rect">
                      <a:avLst/>
                    </a:prstGeom>
                    <a:noFill/>
                  </pic:spPr>
                </pic:pic>
              </a:graphicData>
            </a:graphic>
          </wp:inline>
        </w:drawing>
      </w:r>
      <w:r w:rsidR="00D432A7" w:rsidRPr="004D6EC4">
        <w:rPr>
          <w:rFonts w:asciiTheme="minorEastAsia" w:hAnsiTheme="minorEastAsia"/>
          <w:noProof/>
        </w:rPr>
        <w:drawing>
          <wp:inline distT="0" distB="0" distL="0" distR="0" wp14:anchorId="522463DB" wp14:editId="59179835">
            <wp:extent cx="2790825" cy="1990725"/>
            <wp:effectExtent l="0" t="0" r="9525" b="9525"/>
            <wp:docPr id="4" name="图片 4" descr="C:\Users\Administrator\Desktop\f2f65b388484b63cbbd0c2b3fe532c9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f2f65b388484b63cbbd0c2b3fe532c9e.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90825" cy="1990725"/>
                    </a:xfrm>
                    <a:prstGeom prst="rect">
                      <a:avLst/>
                    </a:prstGeom>
                    <a:noFill/>
                    <a:ln>
                      <a:noFill/>
                    </a:ln>
                  </pic:spPr>
                </pic:pic>
              </a:graphicData>
            </a:graphic>
          </wp:inline>
        </w:drawing>
      </w:r>
      <w:r w:rsidR="00D432A7" w:rsidRPr="004D6EC4">
        <w:rPr>
          <w:rFonts w:asciiTheme="minorEastAsia" w:hAnsiTheme="minorEastAsia"/>
          <w:noProof/>
        </w:rPr>
        <w:drawing>
          <wp:inline distT="0" distB="0" distL="0" distR="0" wp14:anchorId="79370650" wp14:editId="4EFA1BD4">
            <wp:extent cx="2581275" cy="1771650"/>
            <wp:effectExtent l="0" t="0" r="9525" b="0"/>
            <wp:docPr id="8" name="图片 8" descr="C:\Users\Administrator\Desktop\0231c08aba3f468d558819f574f43c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0231c08aba3f468d558819f574f43c2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81275" cy="1771650"/>
                    </a:xfrm>
                    <a:prstGeom prst="rect">
                      <a:avLst/>
                    </a:prstGeom>
                    <a:noFill/>
                    <a:ln>
                      <a:noFill/>
                    </a:ln>
                  </pic:spPr>
                </pic:pic>
              </a:graphicData>
            </a:graphic>
          </wp:inline>
        </w:drawing>
      </w:r>
      <w:r w:rsidR="00D432A7" w:rsidRPr="004D6EC4">
        <w:rPr>
          <w:rFonts w:asciiTheme="minorEastAsia" w:hAnsiTheme="minorEastAsia"/>
          <w:noProof/>
        </w:rPr>
        <w:drawing>
          <wp:inline distT="0" distB="0" distL="0" distR="0" wp14:anchorId="6C0A7C17" wp14:editId="694763A8">
            <wp:extent cx="2524125" cy="2066925"/>
            <wp:effectExtent l="0" t="0" r="9525" b="9525"/>
            <wp:docPr id="10" name="图片 10" descr="C:\Users\Administrator\Desktop\QQ截图201603022248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QQ截图20160302224833.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24125" cy="2066925"/>
                    </a:xfrm>
                    <a:prstGeom prst="rect">
                      <a:avLst/>
                    </a:prstGeom>
                    <a:noFill/>
                    <a:ln>
                      <a:noFill/>
                    </a:ln>
                  </pic:spPr>
                </pic:pic>
              </a:graphicData>
            </a:graphic>
          </wp:inline>
        </w:drawing>
      </w:r>
    </w:p>
    <w:sectPr w:rsidR="00D432A7" w:rsidRPr="004D6EC4">
      <w:footerReference w:type="default" r:id="rId2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74352" w:rsidRDefault="00B74352" w:rsidP="00146A71">
      <w:r>
        <w:separator/>
      </w:r>
    </w:p>
  </w:endnote>
  <w:endnote w:type="continuationSeparator" w:id="0">
    <w:p w:rsidR="00B74352" w:rsidRDefault="00B74352" w:rsidP="00146A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542" w:rsidRDefault="00634542">
    <w:pPr>
      <w:pStyle w:val="a7"/>
    </w:pPr>
  </w:p>
  <w:p w:rsidR="00634542" w:rsidRDefault="00634542">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74352" w:rsidRDefault="00B74352" w:rsidP="00146A71">
      <w:r>
        <w:separator/>
      </w:r>
    </w:p>
  </w:footnote>
  <w:footnote w:type="continuationSeparator" w:id="0">
    <w:p w:rsidR="00B74352" w:rsidRDefault="00B74352" w:rsidP="00146A71">
      <w:r>
        <w:continuationSeparator/>
      </w:r>
    </w:p>
  </w:footnote>
  <w:footnote w:id="1">
    <w:p w:rsidR="00634542" w:rsidRDefault="00634542" w:rsidP="00EE4861">
      <w:pPr>
        <w:pStyle w:val="a8"/>
      </w:pPr>
      <w:r>
        <w:rPr>
          <w:rStyle w:val="aa"/>
        </w:rPr>
        <w:footnoteRef/>
      </w:r>
      <w:r w:rsidRPr="004C2AC7">
        <w:rPr>
          <w:rFonts w:hint="eastAsia"/>
        </w:rPr>
        <w:t>唐颂：《产业融合问题的研究》，硕士学位论文，上海大学国际工商与管理学院，</w:t>
      </w:r>
      <w:r w:rsidRPr="004C2AC7">
        <w:rPr>
          <w:rFonts w:hint="eastAsia"/>
        </w:rPr>
        <w:t>2006</w:t>
      </w:r>
      <w:r w:rsidRPr="004C2AC7">
        <w:rPr>
          <w:rFonts w:hint="eastAsia"/>
        </w:rPr>
        <w:t>年，第</w:t>
      </w:r>
      <w:r w:rsidRPr="004C2AC7">
        <w:rPr>
          <w:rFonts w:hint="eastAsia"/>
        </w:rPr>
        <w:t>6</w:t>
      </w:r>
      <w:r w:rsidRPr="004C2AC7">
        <w:rPr>
          <w:rFonts w:hint="eastAsia"/>
        </w:rPr>
        <w:t>页</w:t>
      </w:r>
    </w:p>
  </w:footnote>
  <w:footnote w:id="2">
    <w:p w:rsidR="00634542" w:rsidRDefault="00634542" w:rsidP="00EE4861">
      <w:pPr>
        <w:pStyle w:val="a8"/>
      </w:pPr>
      <w:r>
        <w:rPr>
          <w:rStyle w:val="aa"/>
        </w:rPr>
        <w:footnoteRef/>
      </w:r>
      <w:r w:rsidRPr="004C2AC7">
        <w:rPr>
          <w:rFonts w:hint="eastAsia"/>
        </w:rPr>
        <w:t>单云媛</w:t>
      </w:r>
      <w:r w:rsidRPr="004C2AC7">
        <w:rPr>
          <w:rFonts w:hint="eastAsia"/>
        </w:rPr>
        <w:t xml:space="preserve"> </w:t>
      </w:r>
      <w:r w:rsidRPr="004C2AC7">
        <w:rPr>
          <w:rFonts w:hint="eastAsia"/>
        </w:rPr>
        <w:t>赵玉林：《国外产业融合若干理论问题研究进展》，《经济评论》</w:t>
      </w:r>
      <w:r w:rsidRPr="004C2AC7">
        <w:rPr>
          <w:rFonts w:hint="eastAsia"/>
        </w:rPr>
        <w:t xml:space="preserve">2012 </w:t>
      </w:r>
      <w:r w:rsidRPr="004C2AC7">
        <w:rPr>
          <w:rFonts w:hint="eastAsia"/>
        </w:rPr>
        <w:t>年第</w:t>
      </w:r>
      <w:r w:rsidRPr="004C2AC7">
        <w:rPr>
          <w:rFonts w:hint="eastAsia"/>
        </w:rPr>
        <w:t xml:space="preserve">5 </w:t>
      </w:r>
      <w:r w:rsidRPr="004C2AC7">
        <w:rPr>
          <w:rFonts w:hint="eastAsia"/>
        </w:rPr>
        <w:t>期，第</w:t>
      </w:r>
      <w:r w:rsidRPr="004C2AC7">
        <w:rPr>
          <w:rFonts w:hint="eastAsia"/>
        </w:rPr>
        <w:t>152</w:t>
      </w:r>
      <w:r w:rsidRPr="004C2AC7">
        <w:rPr>
          <w:rFonts w:hint="eastAsia"/>
        </w:rPr>
        <w:t>～</w:t>
      </w:r>
      <w:r w:rsidRPr="004C2AC7">
        <w:rPr>
          <w:rFonts w:hint="eastAsia"/>
        </w:rPr>
        <w:t xml:space="preserve">160 </w:t>
      </w:r>
      <w:r w:rsidRPr="004C2AC7">
        <w:rPr>
          <w:rFonts w:hint="eastAsia"/>
        </w:rPr>
        <w:t>页</w:t>
      </w:r>
    </w:p>
  </w:footnote>
  <w:footnote w:id="3">
    <w:p w:rsidR="00634542" w:rsidRDefault="00634542" w:rsidP="00EE4861">
      <w:pPr>
        <w:pStyle w:val="a8"/>
      </w:pPr>
      <w:r>
        <w:rPr>
          <w:rStyle w:val="aa"/>
        </w:rPr>
        <w:footnoteRef/>
      </w:r>
      <w:r w:rsidRPr="007A241D">
        <w:rPr>
          <w:rFonts w:hint="eastAsia"/>
        </w:rPr>
        <w:t>马健：《产业融合理论研究评述》，《经济学动态》</w:t>
      </w:r>
      <w:r w:rsidRPr="007A241D">
        <w:rPr>
          <w:rFonts w:hint="eastAsia"/>
        </w:rPr>
        <w:t xml:space="preserve">2002 </w:t>
      </w:r>
      <w:r w:rsidRPr="007A241D">
        <w:rPr>
          <w:rFonts w:hint="eastAsia"/>
        </w:rPr>
        <w:t>年第</w:t>
      </w:r>
      <w:r w:rsidRPr="007A241D">
        <w:rPr>
          <w:rFonts w:hint="eastAsia"/>
        </w:rPr>
        <w:t xml:space="preserve">5 </w:t>
      </w:r>
      <w:r w:rsidRPr="007A241D">
        <w:rPr>
          <w:rFonts w:hint="eastAsia"/>
        </w:rPr>
        <w:t>期，第</w:t>
      </w:r>
      <w:r w:rsidRPr="007A241D">
        <w:rPr>
          <w:rFonts w:hint="eastAsia"/>
        </w:rPr>
        <w:t>78</w:t>
      </w:r>
      <w:r w:rsidRPr="007A241D">
        <w:rPr>
          <w:rFonts w:hint="eastAsia"/>
        </w:rPr>
        <w:t>～</w:t>
      </w:r>
      <w:r w:rsidRPr="007A241D">
        <w:rPr>
          <w:rFonts w:hint="eastAsia"/>
        </w:rPr>
        <w:t xml:space="preserve">81 </w:t>
      </w:r>
      <w:r w:rsidRPr="007A241D">
        <w:rPr>
          <w:rFonts w:hint="eastAsia"/>
        </w:rPr>
        <w:t>页</w:t>
      </w:r>
    </w:p>
  </w:footnote>
  <w:footnote w:id="4">
    <w:p w:rsidR="00634542" w:rsidRDefault="00634542">
      <w:pPr>
        <w:pStyle w:val="a8"/>
      </w:pPr>
      <w:r>
        <w:rPr>
          <w:rStyle w:val="aa"/>
        </w:rPr>
        <w:footnoteRef/>
      </w:r>
      <w:r>
        <w:t xml:space="preserve"> </w:t>
      </w:r>
      <w:proofErr w:type="gramStart"/>
      <w:r>
        <w:t>Stieglitz N. “Industry Dynamics and types of market convergence”.</w:t>
      </w:r>
      <w:proofErr w:type="gramEnd"/>
      <w:r>
        <w:t xml:space="preserve"> </w:t>
      </w:r>
      <w:proofErr w:type="gramStart"/>
      <w:r>
        <w:t>Paper to be presented at the DRUID Summit Conference on “Industry</w:t>
      </w:r>
      <w:r>
        <w:rPr>
          <w:rFonts w:hint="eastAsia"/>
        </w:rPr>
        <w:t xml:space="preserve"> </w:t>
      </w:r>
      <w:r>
        <w:t>Dynamics of the New and Old Economy-Who is embracing whom? “</w:t>
      </w:r>
      <w:proofErr w:type="gramEnd"/>
      <w:r>
        <w:t>Copenhagen/Elsinore, 6-8 June, 2002.</w:t>
      </w:r>
    </w:p>
  </w:footnote>
  <w:footnote w:id="5">
    <w:p w:rsidR="00634542" w:rsidRDefault="00634542">
      <w:pPr>
        <w:pStyle w:val="a8"/>
      </w:pPr>
      <w:r>
        <w:rPr>
          <w:rStyle w:val="aa"/>
        </w:rPr>
        <w:footnoteRef/>
      </w:r>
      <w:r>
        <w:t xml:space="preserve"> </w:t>
      </w:r>
      <w:proofErr w:type="spellStart"/>
      <w:r>
        <w:t>Yoffie</w:t>
      </w:r>
      <w:proofErr w:type="spellEnd"/>
      <w:r>
        <w:t xml:space="preserve"> D. B.</w:t>
      </w:r>
      <w:r>
        <w:rPr>
          <w:rFonts w:hint="eastAsia"/>
        </w:rPr>
        <w:t xml:space="preserve"> </w:t>
      </w:r>
      <w:r>
        <w:t>“Introduction: CHESS and competing in the age of</w:t>
      </w:r>
      <w:r>
        <w:rPr>
          <w:rFonts w:hint="eastAsia"/>
        </w:rPr>
        <w:t xml:space="preserve"> </w:t>
      </w:r>
      <w:r>
        <w:t>digital convergence”</w:t>
      </w:r>
      <w:r>
        <w:rPr>
          <w:rFonts w:hint="eastAsia"/>
        </w:rPr>
        <w:t xml:space="preserve"> </w:t>
      </w:r>
      <w:r>
        <w:t xml:space="preserve">In: </w:t>
      </w:r>
      <w:proofErr w:type="spellStart"/>
      <w:proofErr w:type="gramStart"/>
      <w:r>
        <w:t>Yoffie</w:t>
      </w:r>
      <w:proofErr w:type="spellEnd"/>
      <w:r>
        <w:rPr>
          <w:rFonts w:hint="eastAsia"/>
        </w:rPr>
        <w:t xml:space="preserve"> </w:t>
      </w:r>
      <w:r>
        <w:t>,</w:t>
      </w:r>
      <w:proofErr w:type="gramEnd"/>
      <w:r>
        <w:t xml:space="preserve"> D. B. (ed.): Competing in the age of</w:t>
      </w:r>
      <w:r>
        <w:rPr>
          <w:rFonts w:hint="eastAsia"/>
        </w:rPr>
        <w:t xml:space="preserve"> </w:t>
      </w:r>
      <w:r>
        <w:t>digital convergence. Boston, 1997: 1~35</w:t>
      </w:r>
    </w:p>
  </w:footnote>
  <w:footnote w:id="6">
    <w:p w:rsidR="00634542" w:rsidRDefault="00634542">
      <w:pPr>
        <w:pStyle w:val="a8"/>
      </w:pPr>
      <w:r>
        <w:rPr>
          <w:rStyle w:val="aa"/>
        </w:rPr>
        <w:footnoteRef/>
      </w:r>
      <w:r>
        <w:rPr>
          <w:rFonts w:hint="eastAsia"/>
        </w:rPr>
        <w:t>周振华</w:t>
      </w:r>
      <w:r w:rsidRPr="00E83923">
        <w:rPr>
          <w:rFonts w:hint="eastAsia"/>
        </w:rPr>
        <w:t>：</w:t>
      </w:r>
      <w:r w:rsidRPr="007A241D">
        <w:rPr>
          <w:rFonts w:hint="eastAsia"/>
        </w:rPr>
        <w:t>《</w:t>
      </w:r>
      <w:r>
        <w:rPr>
          <w:rFonts w:hint="eastAsia"/>
        </w:rPr>
        <w:t>论信息化中的产业融合类型</w:t>
      </w:r>
      <w:r w:rsidRPr="007A241D">
        <w:rPr>
          <w:rFonts w:hint="eastAsia"/>
        </w:rPr>
        <w:t>》</w:t>
      </w:r>
      <w:r>
        <w:rPr>
          <w:rFonts w:hint="eastAsia"/>
        </w:rPr>
        <w:t>，出自</w:t>
      </w:r>
      <w:r w:rsidRPr="007A241D">
        <w:rPr>
          <w:rFonts w:hint="eastAsia"/>
        </w:rPr>
        <w:t>《</w:t>
      </w:r>
      <w:r>
        <w:rPr>
          <w:rFonts w:hint="eastAsia"/>
        </w:rPr>
        <w:t>上海经济研究</w:t>
      </w:r>
      <w:r w:rsidRPr="007A241D">
        <w:rPr>
          <w:rFonts w:hint="eastAsia"/>
        </w:rPr>
        <w:t>》</w:t>
      </w:r>
      <w:r>
        <w:rPr>
          <w:rFonts w:hint="eastAsia"/>
        </w:rPr>
        <w:t>,2004</w:t>
      </w:r>
      <w:r>
        <w:rPr>
          <w:rFonts w:hint="eastAsia"/>
        </w:rPr>
        <w:t>年第</w:t>
      </w:r>
      <w:r>
        <w:rPr>
          <w:rFonts w:hint="eastAsia"/>
        </w:rPr>
        <w:t>2</w:t>
      </w:r>
      <w:r>
        <w:rPr>
          <w:rFonts w:hint="eastAsia"/>
        </w:rPr>
        <w:t>期，第</w:t>
      </w:r>
      <w:r>
        <w:rPr>
          <w:rFonts w:hint="eastAsia"/>
        </w:rPr>
        <w:t>11~17</w:t>
      </w:r>
      <w:r>
        <w:rPr>
          <w:rFonts w:hint="eastAsia"/>
        </w:rPr>
        <w:t>页</w:t>
      </w:r>
    </w:p>
  </w:footnote>
  <w:footnote w:id="7">
    <w:p w:rsidR="00634542" w:rsidRDefault="00634542" w:rsidP="00EE4861">
      <w:pPr>
        <w:pStyle w:val="a8"/>
      </w:pPr>
    </w:p>
  </w:footnote>
  <w:footnote w:id="8">
    <w:p w:rsidR="00634542" w:rsidRDefault="00634542">
      <w:pPr>
        <w:pStyle w:val="a8"/>
      </w:pPr>
      <w:r>
        <w:rPr>
          <w:rStyle w:val="aa"/>
        </w:rPr>
        <w:footnoteRef/>
      </w:r>
      <w:r>
        <w:rPr>
          <w:rFonts w:hint="eastAsia"/>
        </w:rPr>
        <w:t>王盛开</w:t>
      </w:r>
      <w:r>
        <w:rPr>
          <w:rFonts w:hint="eastAsia"/>
        </w:rPr>
        <w:t xml:space="preserve"> </w:t>
      </w:r>
      <w:r>
        <w:rPr>
          <w:rFonts w:hint="eastAsia"/>
        </w:rPr>
        <w:t>吴宇：</w:t>
      </w:r>
      <w:r w:rsidRPr="00E83923">
        <w:rPr>
          <w:rFonts w:hint="eastAsia"/>
        </w:rPr>
        <w:t>《</w:t>
      </w:r>
      <w:r>
        <w:rPr>
          <w:rFonts w:hint="eastAsia"/>
        </w:rPr>
        <w:t>改革开放以来乡镇企业的发展特点与政策取向</w:t>
      </w:r>
      <w:r w:rsidRPr="00E83923">
        <w:rPr>
          <w:rFonts w:hint="eastAsia"/>
        </w:rPr>
        <w:t>》</w:t>
      </w:r>
      <w:r>
        <w:rPr>
          <w:rFonts w:hint="eastAsia"/>
        </w:rPr>
        <w:t>，</w:t>
      </w:r>
      <w:r w:rsidRPr="00E83923">
        <w:rPr>
          <w:rFonts w:hint="eastAsia"/>
        </w:rPr>
        <w:t>《</w:t>
      </w:r>
      <w:r>
        <w:rPr>
          <w:rFonts w:hint="eastAsia"/>
        </w:rPr>
        <w:t>北京行政学院学报</w:t>
      </w:r>
      <w:r w:rsidRPr="00E83923">
        <w:rPr>
          <w:rFonts w:hint="eastAsia"/>
        </w:rPr>
        <w:t>》</w:t>
      </w:r>
      <w:r>
        <w:rPr>
          <w:rFonts w:hint="eastAsia"/>
        </w:rPr>
        <w:t>2012</w:t>
      </w:r>
      <w:r>
        <w:rPr>
          <w:rFonts w:hint="eastAsia"/>
        </w:rPr>
        <w:t>年第</w:t>
      </w:r>
      <w:r>
        <w:rPr>
          <w:rFonts w:hint="eastAsia"/>
        </w:rPr>
        <w:t>4</w:t>
      </w:r>
      <w:r>
        <w:rPr>
          <w:rFonts w:hint="eastAsia"/>
        </w:rPr>
        <w:t>期，第</w:t>
      </w:r>
      <w:r>
        <w:rPr>
          <w:rFonts w:hint="eastAsia"/>
        </w:rPr>
        <w:t>85</w:t>
      </w:r>
      <w:r>
        <w:rPr>
          <w:rFonts w:hint="eastAsia"/>
        </w:rPr>
        <w:t>～</w:t>
      </w:r>
      <w:r>
        <w:rPr>
          <w:rFonts w:hint="eastAsia"/>
        </w:rPr>
        <w:t>89</w:t>
      </w:r>
      <w:r>
        <w:rPr>
          <w:rFonts w:hint="eastAsia"/>
        </w:rPr>
        <w:t>页</w:t>
      </w:r>
    </w:p>
  </w:footnote>
  <w:footnote w:id="9">
    <w:p w:rsidR="00634542" w:rsidRDefault="00634542">
      <w:pPr>
        <w:pStyle w:val="a8"/>
      </w:pPr>
      <w:r>
        <w:rPr>
          <w:rStyle w:val="aa"/>
        </w:rPr>
        <w:footnoteRef/>
      </w:r>
      <w:r>
        <w:rPr>
          <w:rFonts w:hint="eastAsia"/>
        </w:rPr>
        <w:t>厦门大学政经专业</w:t>
      </w:r>
      <w:r>
        <w:rPr>
          <w:rFonts w:hint="eastAsia"/>
        </w:rPr>
        <w:t>82</w:t>
      </w:r>
      <w:r>
        <w:rPr>
          <w:rFonts w:hint="eastAsia"/>
        </w:rPr>
        <w:t>级调查组：</w:t>
      </w:r>
      <w:r w:rsidRPr="00E83923">
        <w:rPr>
          <w:rFonts w:hint="eastAsia"/>
        </w:rPr>
        <w:t>《</w:t>
      </w:r>
      <w:r w:rsidRPr="0026517D">
        <w:rPr>
          <w:rFonts w:hint="eastAsia"/>
        </w:rPr>
        <w:t>努力开创乡镇企业新局面——福建省晋江地区发展乡镇企业的调查</w:t>
      </w:r>
      <w:r w:rsidRPr="00E83923">
        <w:rPr>
          <w:rFonts w:hint="eastAsia"/>
        </w:rPr>
        <w:t>》</w:t>
      </w:r>
      <w:r>
        <w:rPr>
          <w:rFonts w:hint="eastAsia"/>
        </w:rPr>
        <w:t>，</w:t>
      </w:r>
      <w:r w:rsidRPr="00E83923">
        <w:rPr>
          <w:rFonts w:hint="eastAsia"/>
        </w:rPr>
        <w:t>《</w:t>
      </w:r>
      <w:r>
        <w:rPr>
          <w:rFonts w:hint="eastAsia"/>
        </w:rPr>
        <w:t>中国经济问题</w:t>
      </w:r>
      <w:r w:rsidRPr="00E83923">
        <w:rPr>
          <w:rFonts w:hint="eastAsia"/>
        </w:rPr>
        <w:t>》</w:t>
      </w:r>
      <w:r>
        <w:rPr>
          <w:rFonts w:hint="eastAsia"/>
        </w:rPr>
        <w:t>1984</w:t>
      </w:r>
      <w:r>
        <w:rPr>
          <w:rFonts w:hint="eastAsia"/>
        </w:rPr>
        <w:t>年第</w:t>
      </w:r>
      <w:r>
        <w:rPr>
          <w:rFonts w:hint="eastAsia"/>
        </w:rPr>
        <w:t>6</w:t>
      </w:r>
      <w:r>
        <w:rPr>
          <w:rFonts w:hint="eastAsia"/>
        </w:rPr>
        <w:t>期，第</w:t>
      </w:r>
      <w:r>
        <w:rPr>
          <w:rFonts w:hint="eastAsia"/>
        </w:rPr>
        <w:t>47</w:t>
      </w:r>
      <w:r>
        <w:rPr>
          <w:rFonts w:hint="eastAsia"/>
        </w:rPr>
        <w:t>～</w:t>
      </w:r>
      <w:r>
        <w:rPr>
          <w:rFonts w:hint="eastAsia"/>
        </w:rPr>
        <w:t>50</w:t>
      </w:r>
      <w:r>
        <w:rPr>
          <w:rFonts w:hint="eastAsia"/>
        </w:rPr>
        <w:t>页</w:t>
      </w:r>
    </w:p>
  </w:footnote>
  <w:footnote w:id="10">
    <w:p w:rsidR="00634542" w:rsidRDefault="00634542">
      <w:pPr>
        <w:pStyle w:val="a8"/>
      </w:pPr>
      <w:r>
        <w:rPr>
          <w:rStyle w:val="aa"/>
        </w:rPr>
        <w:footnoteRef/>
      </w:r>
      <w:r>
        <w:rPr>
          <w:rFonts w:hint="eastAsia"/>
        </w:rPr>
        <w:t>梁伟军：《我国现代农业发展的路径分析：一个产业融合理论的解释框架》，《求实》</w:t>
      </w:r>
      <w:r>
        <w:rPr>
          <w:rFonts w:hint="eastAsia"/>
        </w:rPr>
        <w:t>2010</w:t>
      </w:r>
      <w:r>
        <w:rPr>
          <w:rFonts w:hint="eastAsia"/>
        </w:rPr>
        <w:t>年第</w:t>
      </w:r>
      <w:r>
        <w:rPr>
          <w:rFonts w:hint="eastAsia"/>
        </w:rPr>
        <w:t>3</w:t>
      </w:r>
      <w:r>
        <w:rPr>
          <w:rFonts w:hint="eastAsia"/>
        </w:rPr>
        <w:t>期，第</w:t>
      </w:r>
      <w:r>
        <w:rPr>
          <w:rFonts w:hint="eastAsia"/>
        </w:rPr>
        <w:t>69</w:t>
      </w:r>
      <w:r>
        <w:rPr>
          <w:rFonts w:hint="eastAsia"/>
        </w:rPr>
        <w:t>～</w:t>
      </w:r>
      <w:r>
        <w:rPr>
          <w:rFonts w:hint="eastAsia"/>
        </w:rPr>
        <w:t>73</w:t>
      </w:r>
      <w:r>
        <w:rPr>
          <w:rFonts w:hint="eastAsia"/>
        </w:rPr>
        <w:t>页</w:t>
      </w:r>
    </w:p>
  </w:footnote>
  <w:footnote w:id="11">
    <w:p w:rsidR="00634542" w:rsidRDefault="00634542">
      <w:pPr>
        <w:pStyle w:val="a8"/>
      </w:pPr>
      <w:r>
        <w:rPr>
          <w:rStyle w:val="aa"/>
        </w:rPr>
        <w:footnoteRef/>
      </w:r>
      <w:r>
        <w:rPr>
          <w:rFonts w:hint="eastAsia"/>
        </w:rPr>
        <w:t>黄德友：《</w:t>
      </w:r>
      <w:r w:rsidRPr="00DD3BC4">
        <w:rPr>
          <w:rFonts w:hint="eastAsia"/>
        </w:rPr>
        <w:t>供销社要走“贸工农、产供销一体化”的发展路子</w:t>
      </w:r>
      <w:r>
        <w:rPr>
          <w:rFonts w:hint="eastAsia"/>
        </w:rPr>
        <w:t>》</w:t>
      </w:r>
      <w:r>
        <w:rPr>
          <w:rFonts w:hint="eastAsia"/>
        </w:rPr>
        <w:t>,</w:t>
      </w:r>
      <w:r>
        <w:rPr>
          <w:rFonts w:hint="eastAsia"/>
        </w:rPr>
        <w:t>《经济管理研究》</w:t>
      </w:r>
      <w:r>
        <w:rPr>
          <w:rFonts w:hint="eastAsia"/>
        </w:rPr>
        <w:t>1994</w:t>
      </w:r>
      <w:r>
        <w:rPr>
          <w:rFonts w:hint="eastAsia"/>
        </w:rPr>
        <w:t>年第</w:t>
      </w:r>
      <w:r>
        <w:rPr>
          <w:rFonts w:hint="eastAsia"/>
        </w:rPr>
        <w:t>4</w:t>
      </w:r>
      <w:r>
        <w:rPr>
          <w:rFonts w:hint="eastAsia"/>
        </w:rPr>
        <w:t>期，第</w:t>
      </w:r>
      <w:r>
        <w:rPr>
          <w:rFonts w:hint="eastAsia"/>
        </w:rPr>
        <w:t>10</w:t>
      </w:r>
      <w:r>
        <w:rPr>
          <w:rFonts w:hint="eastAsia"/>
        </w:rPr>
        <w:t>～</w:t>
      </w:r>
      <w:r>
        <w:rPr>
          <w:rFonts w:hint="eastAsia"/>
        </w:rPr>
        <w:t>12</w:t>
      </w:r>
      <w:r>
        <w:rPr>
          <w:rFonts w:hint="eastAsia"/>
        </w:rPr>
        <w:t>页</w:t>
      </w:r>
    </w:p>
  </w:footnote>
  <w:footnote w:id="12">
    <w:p w:rsidR="00634542" w:rsidRDefault="00634542">
      <w:pPr>
        <w:pStyle w:val="a8"/>
      </w:pPr>
      <w:r>
        <w:rPr>
          <w:rStyle w:val="aa"/>
        </w:rPr>
        <w:footnoteRef/>
      </w:r>
      <w:r>
        <w:rPr>
          <w:rFonts w:hint="eastAsia"/>
        </w:rPr>
        <w:t>何立胜</w:t>
      </w:r>
      <w:r>
        <w:rPr>
          <w:rFonts w:hint="eastAsia"/>
        </w:rPr>
        <w:t xml:space="preserve"> </w:t>
      </w:r>
      <w:r w:rsidRPr="002E2A67">
        <w:rPr>
          <w:rFonts w:hint="eastAsia"/>
        </w:rPr>
        <w:t>李世新</w:t>
      </w:r>
      <w:r>
        <w:rPr>
          <w:rFonts w:hint="eastAsia"/>
        </w:rPr>
        <w:t>：《</w:t>
      </w:r>
      <w:r w:rsidRPr="002E2A67">
        <w:rPr>
          <w:rFonts w:hint="eastAsia"/>
        </w:rPr>
        <w:t>产业融合与农业发展</w:t>
      </w:r>
      <w:r>
        <w:rPr>
          <w:rFonts w:hint="eastAsia"/>
        </w:rPr>
        <w:t>》，《晋阳学刊》</w:t>
      </w:r>
      <w:r>
        <w:rPr>
          <w:rFonts w:hint="eastAsia"/>
        </w:rPr>
        <w:t>2005</w:t>
      </w:r>
      <w:r>
        <w:rPr>
          <w:rFonts w:hint="eastAsia"/>
        </w:rPr>
        <w:t>年第</w:t>
      </w:r>
      <w:r>
        <w:rPr>
          <w:rFonts w:hint="eastAsia"/>
        </w:rPr>
        <w:t>1</w:t>
      </w:r>
      <w:r>
        <w:rPr>
          <w:rFonts w:hint="eastAsia"/>
        </w:rPr>
        <w:t>期，第</w:t>
      </w:r>
      <w:r>
        <w:rPr>
          <w:rFonts w:hint="eastAsia"/>
        </w:rPr>
        <w:t>37</w:t>
      </w:r>
      <w:r>
        <w:rPr>
          <w:rFonts w:hint="eastAsia"/>
        </w:rPr>
        <w:t>～</w:t>
      </w:r>
      <w:r>
        <w:rPr>
          <w:rFonts w:hint="eastAsia"/>
        </w:rPr>
        <w:t>40</w:t>
      </w:r>
      <w:r>
        <w:rPr>
          <w:rFonts w:hint="eastAsia"/>
        </w:rPr>
        <w:t>页</w:t>
      </w:r>
    </w:p>
  </w:footnote>
  <w:footnote w:id="13">
    <w:p w:rsidR="00634542" w:rsidRDefault="00634542">
      <w:pPr>
        <w:pStyle w:val="a8"/>
      </w:pPr>
      <w:r>
        <w:rPr>
          <w:rStyle w:val="aa"/>
        </w:rPr>
        <w:footnoteRef/>
      </w:r>
      <w:r w:rsidRPr="002E2A67">
        <w:rPr>
          <w:rFonts w:hint="eastAsia"/>
        </w:rPr>
        <w:t>李俊岭</w:t>
      </w:r>
      <w:r>
        <w:rPr>
          <w:rFonts w:hint="eastAsia"/>
        </w:rPr>
        <w:t>：《</w:t>
      </w:r>
      <w:r w:rsidRPr="002E2A67">
        <w:rPr>
          <w:rFonts w:hint="eastAsia"/>
        </w:rPr>
        <w:t>我国多功能农业发展研究——基于产业融合的研究</w:t>
      </w:r>
      <w:r>
        <w:rPr>
          <w:rFonts w:hint="eastAsia"/>
        </w:rPr>
        <w:t>》，《农业经济问题》</w:t>
      </w:r>
      <w:r>
        <w:rPr>
          <w:rFonts w:hint="eastAsia"/>
        </w:rPr>
        <w:t>2009</w:t>
      </w:r>
      <w:r>
        <w:rPr>
          <w:rFonts w:hint="eastAsia"/>
        </w:rPr>
        <w:t>年第</w:t>
      </w:r>
      <w:r>
        <w:rPr>
          <w:rFonts w:hint="eastAsia"/>
        </w:rPr>
        <w:t>3</w:t>
      </w:r>
      <w:r>
        <w:rPr>
          <w:rFonts w:hint="eastAsia"/>
        </w:rPr>
        <w:t>期，第</w:t>
      </w:r>
      <w:r>
        <w:rPr>
          <w:rFonts w:hint="eastAsia"/>
        </w:rPr>
        <w:t>1</w:t>
      </w:r>
      <w:r>
        <w:rPr>
          <w:rFonts w:hint="eastAsia"/>
        </w:rPr>
        <w:t>～</w:t>
      </w:r>
      <w:r>
        <w:rPr>
          <w:rFonts w:hint="eastAsia"/>
        </w:rPr>
        <w:t>4</w:t>
      </w:r>
      <w:r>
        <w:rPr>
          <w:rFonts w:hint="eastAsia"/>
        </w:rPr>
        <w:t>页</w:t>
      </w:r>
    </w:p>
  </w:footnote>
  <w:footnote w:id="14">
    <w:p w:rsidR="00634542" w:rsidRDefault="00634542">
      <w:pPr>
        <w:pStyle w:val="a8"/>
      </w:pPr>
      <w:r>
        <w:rPr>
          <w:rStyle w:val="aa"/>
        </w:rPr>
        <w:footnoteRef/>
      </w:r>
      <w:r w:rsidRPr="002E2A67">
        <w:rPr>
          <w:rFonts w:hint="eastAsia"/>
        </w:rPr>
        <w:t>姜长云</w:t>
      </w:r>
      <w:r>
        <w:rPr>
          <w:rFonts w:hint="eastAsia"/>
        </w:rPr>
        <w:t>：《日本的“六次产业化”与我国推进农村一二三产业融合发展》，《农业经济与管理》</w:t>
      </w:r>
      <w:r>
        <w:rPr>
          <w:rFonts w:hint="eastAsia"/>
        </w:rPr>
        <w:t>2015</w:t>
      </w:r>
      <w:r>
        <w:rPr>
          <w:rFonts w:hint="eastAsia"/>
        </w:rPr>
        <w:t>年第</w:t>
      </w:r>
      <w:r>
        <w:rPr>
          <w:rFonts w:hint="eastAsia"/>
        </w:rPr>
        <w:t>3</w:t>
      </w:r>
      <w:r>
        <w:rPr>
          <w:rFonts w:hint="eastAsia"/>
        </w:rPr>
        <w:t>期，第</w:t>
      </w:r>
      <w:r>
        <w:rPr>
          <w:rFonts w:hint="eastAsia"/>
        </w:rPr>
        <w:t>5</w:t>
      </w:r>
      <w:r>
        <w:rPr>
          <w:rFonts w:hint="eastAsia"/>
        </w:rPr>
        <w:t>～</w:t>
      </w:r>
      <w:r>
        <w:rPr>
          <w:rFonts w:hint="eastAsia"/>
        </w:rPr>
        <w:t>10</w:t>
      </w:r>
      <w:r>
        <w:rPr>
          <w:rFonts w:hint="eastAsia"/>
        </w:rPr>
        <w:t>页</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55751B"/>
    <w:multiLevelType w:val="hybridMultilevel"/>
    <w:tmpl w:val="BE3CBAAE"/>
    <w:lvl w:ilvl="0" w:tplc="A75C1FC8">
      <w:start w:val="1"/>
      <w:numFmt w:val="japaneseCounting"/>
      <w:lvlText w:val="%1、"/>
      <w:lvlJc w:val="left"/>
      <w:pPr>
        <w:ind w:left="660" w:hanging="6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7F02E91"/>
    <w:multiLevelType w:val="hybridMultilevel"/>
    <w:tmpl w:val="EC287CFA"/>
    <w:lvl w:ilvl="0" w:tplc="2BA49496">
      <w:start w:val="2"/>
      <w:numFmt w:val="japaneseCounting"/>
      <w:lvlText w:val="（%1）"/>
      <w:lvlJc w:val="left"/>
      <w:pPr>
        <w:ind w:left="1140" w:hanging="720"/>
      </w:pPr>
      <w:rPr>
        <w:rFonts w:hint="default"/>
        <w:color w:val="0000FF" w:themeColor="hyperlink"/>
        <w:u w:val="single"/>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nsid w:val="26AA72CE"/>
    <w:multiLevelType w:val="hybridMultilevel"/>
    <w:tmpl w:val="DB18DD9C"/>
    <w:lvl w:ilvl="0" w:tplc="3CB41728">
      <w:start w:val="1"/>
      <w:numFmt w:val="decimal"/>
      <w:lvlText w:val="(%1)"/>
      <w:lvlJc w:val="left"/>
      <w:pPr>
        <w:ind w:left="84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
    <w:nsid w:val="341E1B3F"/>
    <w:multiLevelType w:val="hybridMultilevel"/>
    <w:tmpl w:val="3858D6AC"/>
    <w:lvl w:ilvl="0" w:tplc="0630B7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3B4D2DF6"/>
    <w:multiLevelType w:val="hybridMultilevel"/>
    <w:tmpl w:val="9C2CEAE0"/>
    <w:lvl w:ilvl="0" w:tplc="ECECB36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7A5600C7"/>
    <w:multiLevelType w:val="hybridMultilevel"/>
    <w:tmpl w:val="8E3E8A84"/>
    <w:lvl w:ilvl="0" w:tplc="29145392">
      <w:start w:val="1"/>
      <w:numFmt w:val="decimal"/>
      <w:lvlText w:val="(%1)"/>
      <w:lvlJc w:val="left"/>
      <w:pPr>
        <w:ind w:left="84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7AD45825"/>
    <w:multiLevelType w:val="hybridMultilevel"/>
    <w:tmpl w:val="E280F802"/>
    <w:lvl w:ilvl="0" w:tplc="3E6ADBE0">
      <w:start w:val="1"/>
      <w:numFmt w:val="bullet"/>
      <w:lvlText w:val="—"/>
      <w:lvlJc w:val="left"/>
      <w:pPr>
        <w:ind w:left="3860" w:hanging="660"/>
      </w:pPr>
      <w:rPr>
        <w:rFonts w:ascii="黑体" w:eastAsia="黑体" w:hAnsi="黑体" w:cs="Times New Roman" w:hint="eastAsia"/>
      </w:rPr>
    </w:lvl>
    <w:lvl w:ilvl="1" w:tplc="04090003" w:tentative="1">
      <w:start w:val="1"/>
      <w:numFmt w:val="bullet"/>
      <w:lvlText w:val=""/>
      <w:lvlJc w:val="left"/>
      <w:pPr>
        <w:ind w:left="4040" w:hanging="420"/>
      </w:pPr>
      <w:rPr>
        <w:rFonts w:ascii="Wingdings" w:hAnsi="Wingdings" w:hint="default"/>
      </w:rPr>
    </w:lvl>
    <w:lvl w:ilvl="2" w:tplc="04090005" w:tentative="1">
      <w:start w:val="1"/>
      <w:numFmt w:val="bullet"/>
      <w:lvlText w:val=""/>
      <w:lvlJc w:val="left"/>
      <w:pPr>
        <w:ind w:left="4460" w:hanging="420"/>
      </w:pPr>
      <w:rPr>
        <w:rFonts w:ascii="Wingdings" w:hAnsi="Wingdings" w:hint="default"/>
      </w:rPr>
    </w:lvl>
    <w:lvl w:ilvl="3" w:tplc="04090001" w:tentative="1">
      <w:start w:val="1"/>
      <w:numFmt w:val="bullet"/>
      <w:lvlText w:val=""/>
      <w:lvlJc w:val="left"/>
      <w:pPr>
        <w:ind w:left="4880" w:hanging="420"/>
      </w:pPr>
      <w:rPr>
        <w:rFonts w:ascii="Wingdings" w:hAnsi="Wingdings" w:hint="default"/>
      </w:rPr>
    </w:lvl>
    <w:lvl w:ilvl="4" w:tplc="04090003" w:tentative="1">
      <w:start w:val="1"/>
      <w:numFmt w:val="bullet"/>
      <w:lvlText w:val=""/>
      <w:lvlJc w:val="left"/>
      <w:pPr>
        <w:ind w:left="5300" w:hanging="420"/>
      </w:pPr>
      <w:rPr>
        <w:rFonts w:ascii="Wingdings" w:hAnsi="Wingdings" w:hint="default"/>
      </w:rPr>
    </w:lvl>
    <w:lvl w:ilvl="5" w:tplc="04090005" w:tentative="1">
      <w:start w:val="1"/>
      <w:numFmt w:val="bullet"/>
      <w:lvlText w:val=""/>
      <w:lvlJc w:val="left"/>
      <w:pPr>
        <w:ind w:left="5720" w:hanging="420"/>
      </w:pPr>
      <w:rPr>
        <w:rFonts w:ascii="Wingdings" w:hAnsi="Wingdings" w:hint="default"/>
      </w:rPr>
    </w:lvl>
    <w:lvl w:ilvl="6" w:tplc="04090001" w:tentative="1">
      <w:start w:val="1"/>
      <w:numFmt w:val="bullet"/>
      <w:lvlText w:val=""/>
      <w:lvlJc w:val="left"/>
      <w:pPr>
        <w:ind w:left="6140" w:hanging="420"/>
      </w:pPr>
      <w:rPr>
        <w:rFonts w:ascii="Wingdings" w:hAnsi="Wingdings" w:hint="default"/>
      </w:rPr>
    </w:lvl>
    <w:lvl w:ilvl="7" w:tplc="04090003" w:tentative="1">
      <w:start w:val="1"/>
      <w:numFmt w:val="bullet"/>
      <w:lvlText w:val=""/>
      <w:lvlJc w:val="left"/>
      <w:pPr>
        <w:ind w:left="6560" w:hanging="420"/>
      </w:pPr>
      <w:rPr>
        <w:rFonts w:ascii="Wingdings" w:hAnsi="Wingdings" w:hint="default"/>
      </w:rPr>
    </w:lvl>
    <w:lvl w:ilvl="8" w:tplc="04090005" w:tentative="1">
      <w:start w:val="1"/>
      <w:numFmt w:val="bullet"/>
      <w:lvlText w:val=""/>
      <w:lvlJc w:val="left"/>
      <w:pPr>
        <w:ind w:left="6980" w:hanging="420"/>
      </w:pPr>
      <w:rPr>
        <w:rFonts w:ascii="Wingdings" w:hAnsi="Wingdings" w:hint="default"/>
      </w:rPr>
    </w:lvl>
  </w:abstractNum>
  <w:abstractNum w:abstractNumId="7">
    <w:nsid w:val="7D185642"/>
    <w:multiLevelType w:val="hybridMultilevel"/>
    <w:tmpl w:val="4FBEBB2E"/>
    <w:lvl w:ilvl="0" w:tplc="87BA6E5C">
      <w:start w:val="1"/>
      <w:numFmt w:val="decimal"/>
      <w:lvlText w:val="%1."/>
      <w:lvlJc w:val="left"/>
      <w:pPr>
        <w:ind w:left="832" w:hanging="360"/>
      </w:pPr>
      <w:rPr>
        <w:rFonts w:hint="default"/>
      </w:rPr>
    </w:lvl>
    <w:lvl w:ilvl="1" w:tplc="04090019" w:tentative="1">
      <w:start w:val="1"/>
      <w:numFmt w:val="lowerLetter"/>
      <w:lvlText w:val="%2)"/>
      <w:lvlJc w:val="left"/>
      <w:pPr>
        <w:ind w:left="1312" w:hanging="420"/>
      </w:pPr>
    </w:lvl>
    <w:lvl w:ilvl="2" w:tplc="0409001B" w:tentative="1">
      <w:start w:val="1"/>
      <w:numFmt w:val="lowerRoman"/>
      <w:lvlText w:val="%3."/>
      <w:lvlJc w:val="right"/>
      <w:pPr>
        <w:ind w:left="1732" w:hanging="420"/>
      </w:pPr>
    </w:lvl>
    <w:lvl w:ilvl="3" w:tplc="0409000F" w:tentative="1">
      <w:start w:val="1"/>
      <w:numFmt w:val="decimal"/>
      <w:lvlText w:val="%4."/>
      <w:lvlJc w:val="left"/>
      <w:pPr>
        <w:ind w:left="2152" w:hanging="420"/>
      </w:pPr>
    </w:lvl>
    <w:lvl w:ilvl="4" w:tplc="04090019" w:tentative="1">
      <w:start w:val="1"/>
      <w:numFmt w:val="lowerLetter"/>
      <w:lvlText w:val="%5)"/>
      <w:lvlJc w:val="left"/>
      <w:pPr>
        <w:ind w:left="2572" w:hanging="420"/>
      </w:pPr>
    </w:lvl>
    <w:lvl w:ilvl="5" w:tplc="0409001B" w:tentative="1">
      <w:start w:val="1"/>
      <w:numFmt w:val="lowerRoman"/>
      <w:lvlText w:val="%6."/>
      <w:lvlJc w:val="right"/>
      <w:pPr>
        <w:ind w:left="2992" w:hanging="420"/>
      </w:pPr>
    </w:lvl>
    <w:lvl w:ilvl="6" w:tplc="0409000F" w:tentative="1">
      <w:start w:val="1"/>
      <w:numFmt w:val="decimal"/>
      <w:lvlText w:val="%7."/>
      <w:lvlJc w:val="left"/>
      <w:pPr>
        <w:ind w:left="3412" w:hanging="420"/>
      </w:pPr>
    </w:lvl>
    <w:lvl w:ilvl="7" w:tplc="04090019" w:tentative="1">
      <w:start w:val="1"/>
      <w:numFmt w:val="lowerLetter"/>
      <w:lvlText w:val="%8)"/>
      <w:lvlJc w:val="left"/>
      <w:pPr>
        <w:ind w:left="3832" w:hanging="420"/>
      </w:pPr>
    </w:lvl>
    <w:lvl w:ilvl="8" w:tplc="0409001B" w:tentative="1">
      <w:start w:val="1"/>
      <w:numFmt w:val="lowerRoman"/>
      <w:lvlText w:val="%9."/>
      <w:lvlJc w:val="right"/>
      <w:pPr>
        <w:ind w:left="4252" w:hanging="420"/>
      </w:pPr>
    </w:lvl>
  </w:abstractNum>
  <w:num w:numId="1">
    <w:abstractNumId w:val="3"/>
  </w:num>
  <w:num w:numId="2">
    <w:abstractNumId w:val="7"/>
  </w:num>
  <w:num w:numId="3">
    <w:abstractNumId w:val="6"/>
  </w:num>
  <w:num w:numId="4">
    <w:abstractNumId w:val="4"/>
  </w:num>
  <w:num w:numId="5">
    <w:abstractNumId w:val="0"/>
  </w:num>
  <w:num w:numId="6">
    <w:abstractNumId w:val="1"/>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4697"/>
    <w:rsid w:val="0001066A"/>
    <w:rsid w:val="00037E20"/>
    <w:rsid w:val="000A2D91"/>
    <w:rsid w:val="000C3FE6"/>
    <w:rsid w:val="000F5916"/>
    <w:rsid w:val="00121964"/>
    <w:rsid w:val="00140531"/>
    <w:rsid w:val="00141394"/>
    <w:rsid w:val="00146A71"/>
    <w:rsid w:val="002226CB"/>
    <w:rsid w:val="00254150"/>
    <w:rsid w:val="002A7C89"/>
    <w:rsid w:val="002D027B"/>
    <w:rsid w:val="003740E4"/>
    <w:rsid w:val="003A2932"/>
    <w:rsid w:val="003B2BA1"/>
    <w:rsid w:val="003D7F81"/>
    <w:rsid w:val="00402BD2"/>
    <w:rsid w:val="004D6EC4"/>
    <w:rsid w:val="004F72DD"/>
    <w:rsid w:val="00567353"/>
    <w:rsid w:val="005B185C"/>
    <w:rsid w:val="005B36BC"/>
    <w:rsid w:val="005C4F0A"/>
    <w:rsid w:val="00601C84"/>
    <w:rsid w:val="00634542"/>
    <w:rsid w:val="0068510A"/>
    <w:rsid w:val="006F607F"/>
    <w:rsid w:val="00721A3B"/>
    <w:rsid w:val="0074262F"/>
    <w:rsid w:val="007538C9"/>
    <w:rsid w:val="0078502F"/>
    <w:rsid w:val="008A415E"/>
    <w:rsid w:val="008A5CF1"/>
    <w:rsid w:val="008E37E7"/>
    <w:rsid w:val="00935F70"/>
    <w:rsid w:val="0098452D"/>
    <w:rsid w:val="009901B8"/>
    <w:rsid w:val="00A02950"/>
    <w:rsid w:val="00AD008B"/>
    <w:rsid w:val="00B04EE7"/>
    <w:rsid w:val="00B31658"/>
    <w:rsid w:val="00B44697"/>
    <w:rsid w:val="00B53425"/>
    <w:rsid w:val="00B74352"/>
    <w:rsid w:val="00BF11AC"/>
    <w:rsid w:val="00BF49E9"/>
    <w:rsid w:val="00C65A58"/>
    <w:rsid w:val="00CD145A"/>
    <w:rsid w:val="00D31D0F"/>
    <w:rsid w:val="00D432A7"/>
    <w:rsid w:val="00D6158D"/>
    <w:rsid w:val="00D90DAE"/>
    <w:rsid w:val="00DF35F7"/>
    <w:rsid w:val="00E57240"/>
    <w:rsid w:val="00EB49B3"/>
    <w:rsid w:val="00ED1F7B"/>
    <w:rsid w:val="00EE4861"/>
    <w:rsid w:val="00EF6B31"/>
    <w:rsid w:val="00F52EF0"/>
    <w:rsid w:val="00F64040"/>
    <w:rsid w:val="00F64F80"/>
    <w:rsid w:val="00FB0C8F"/>
    <w:rsid w:val="00FE4A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9"/>
    <w:qFormat/>
    <w:rsid w:val="009901B8"/>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9901B8"/>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9901B8"/>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FB0C8F"/>
    <w:rPr>
      <w:sz w:val="18"/>
      <w:szCs w:val="18"/>
    </w:rPr>
  </w:style>
  <w:style w:type="character" w:customStyle="1" w:styleId="Char">
    <w:name w:val="批注框文本 Char"/>
    <w:basedOn w:val="a0"/>
    <w:link w:val="a3"/>
    <w:uiPriority w:val="99"/>
    <w:semiHidden/>
    <w:rsid w:val="00FB0C8F"/>
    <w:rPr>
      <w:sz w:val="18"/>
      <w:szCs w:val="18"/>
    </w:rPr>
  </w:style>
  <w:style w:type="paragraph" w:styleId="a4">
    <w:name w:val="List Paragraph"/>
    <w:basedOn w:val="a"/>
    <w:uiPriority w:val="34"/>
    <w:qFormat/>
    <w:rsid w:val="000A2D91"/>
    <w:pPr>
      <w:ind w:firstLineChars="200" w:firstLine="420"/>
    </w:pPr>
  </w:style>
  <w:style w:type="table" w:customStyle="1" w:styleId="-21">
    <w:name w:val="浅色列表 - 强调文字颜色 21"/>
    <w:basedOn w:val="a1"/>
    <w:next w:val="-2"/>
    <w:uiPriority w:val="61"/>
    <w:rsid w:val="0068510A"/>
    <w:rPr>
      <w:rFonts w:ascii="Calibri" w:eastAsia="宋体" w:hAnsi="Calibri" w:cs="Times New Roman"/>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CCE8C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2">
    <w:name w:val="Light List Accent 2"/>
    <w:basedOn w:val="a1"/>
    <w:uiPriority w:val="61"/>
    <w:rsid w:val="0068510A"/>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
    <w:name w:val="Light Shading Accent 3"/>
    <w:basedOn w:val="a1"/>
    <w:uiPriority w:val="60"/>
    <w:rsid w:val="0068510A"/>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customStyle="1" w:styleId="1Char">
    <w:name w:val="标题 1 Char"/>
    <w:basedOn w:val="a0"/>
    <w:link w:val="1"/>
    <w:uiPriority w:val="9"/>
    <w:rsid w:val="009901B8"/>
    <w:rPr>
      <w:b/>
      <w:bCs/>
      <w:kern w:val="44"/>
      <w:sz w:val="44"/>
      <w:szCs w:val="44"/>
    </w:rPr>
  </w:style>
  <w:style w:type="character" w:customStyle="1" w:styleId="2Char">
    <w:name w:val="标题 2 Char"/>
    <w:basedOn w:val="a0"/>
    <w:link w:val="2"/>
    <w:uiPriority w:val="9"/>
    <w:rsid w:val="009901B8"/>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9901B8"/>
    <w:rPr>
      <w:b/>
      <w:bCs/>
      <w:sz w:val="32"/>
      <w:szCs w:val="32"/>
    </w:rPr>
  </w:style>
  <w:style w:type="paragraph" w:styleId="TOC">
    <w:name w:val="TOC Heading"/>
    <w:basedOn w:val="1"/>
    <w:next w:val="a"/>
    <w:uiPriority w:val="39"/>
    <w:semiHidden/>
    <w:unhideWhenUsed/>
    <w:qFormat/>
    <w:rsid w:val="00C65A58"/>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10">
    <w:name w:val="toc 1"/>
    <w:basedOn w:val="a"/>
    <w:next w:val="a"/>
    <w:autoRedefine/>
    <w:uiPriority w:val="39"/>
    <w:unhideWhenUsed/>
    <w:rsid w:val="00146A71"/>
    <w:pPr>
      <w:tabs>
        <w:tab w:val="right" w:leader="dot" w:pos="8296"/>
      </w:tabs>
      <w:spacing w:line="360" w:lineRule="auto"/>
    </w:pPr>
    <w:rPr>
      <w:rFonts w:asciiTheme="minorEastAsia" w:hAnsiTheme="minorEastAsia"/>
      <w:b/>
      <w:noProof/>
      <w:sz w:val="28"/>
    </w:rPr>
  </w:style>
  <w:style w:type="paragraph" w:styleId="20">
    <w:name w:val="toc 2"/>
    <w:basedOn w:val="a"/>
    <w:next w:val="a"/>
    <w:autoRedefine/>
    <w:uiPriority w:val="39"/>
    <w:unhideWhenUsed/>
    <w:rsid w:val="00F64F80"/>
    <w:pPr>
      <w:tabs>
        <w:tab w:val="right" w:leader="dot" w:pos="8296"/>
      </w:tabs>
      <w:spacing w:line="360" w:lineRule="auto"/>
      <w:ind w:leftChars="200" w:left="420"/>
    </w:pPr>
  </w:style>
  <w:style w:type="paragraph" w:styleId="30">
    <w:name w:val="toc 3"/>
    <w:basedOn w:val="a"/>
    <w:next w:val="a"/>
    <w:autoRedefine/>
    <w:uiPriority w:val="39"/>
    <w:unhideWhenUsed/>
    <w:rsid w:val="00C65A58"/>
    <w:pPr>
      <w:ind w:leftChars="400" w:left="840"/>
    </w:pPr>
  </w:style>
  <w:style w:type="character" w:styleId="a5">
    <w:name w:val="Hyperlink"/>
    <w:basedOn w:val="a0"/>
    <w:uiPriority w:val="99"/>
    <w:unhideWhenUsed/>
    <w:rsid w:val="00C65A58"/>
    <w:rPr>
      <w:color w:val="0000FF" w:themeColor="hyperlink"/>
      <w:u w:val="single"/>
    </w:rPr>
  </w:style>
  <w:style w:type="paragraph" w:styleId="a6">
    <w:name w:val="header"/>
    <w:basedOn w:val="a"/>
    <w:link w:val="Char0"/>
    <w:uiPriority w:val="99"/>
    <w:unhideWhenUsed/>
    <w:rsid w:val="00146A71"/>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uiPriority w:val="99"/>
    <w:rsid w:val="00146A71"/>
    <w:rPr>
      <w:sz w:val="18"/>
      <w:szCs w:val="18"/>
    </w:rPr>
  </w:style>
  <w:style w:type="paragraph" w:styleId="a7">
    <w:name w:val="footer"/>
    <w:basedOn w:val="a"/>
    <w:link w:val="Char1"/>
    <w:uiPriority w:val="99"/>
    <w:unhideWhenUsed/>
    <w:rsid w:val="00146A71"/>
    <w:pPr>
      <w:tabs>
        <w:tab w:val="center" w:pos="4153"/>
        <w:tab w:val="right" w:pos="8306"/>
      </w:tabs>
      <w:snapToGrid w:val="0"/>
      <w:jc w:val="left"/>
    </w:pPr>
    <w:rPr>
      <w:sz w:val="18"/>
      <w:szCs w:val="18"/>
    </w:rPr>
  </w:style>
  <w:style w:type="character" w:customStyle="1" w:styleId="Char1">
    <w:name w:val="页脚 Char"/>
    <w:basedOn w:val="a0"/>
    <w:link w:val="a7"/>
    <w:uiPriority w:val="99"/>
    <w:rsid w:val="00146A71"/>
    <w:rPr>
      <w:sz w:val="18"/>
      <w:szCs w:val="18"/>
    </w:rPr>
  </w:style>
  <w:style w:type="paragraph" w:styleId="a8">
    <w:name w:val="footnote text"/>
    <w:basedOn w:val="a"/>
    <w:link w:val="Char2"/>
    <w:uiPriority w:val="99"/>
    <w:semiHidden/>
    <w:unhideWhenUsed/>
    <w:rsid w:val="00EE4861"/>
    <w:pPr>
      <w:snapToGrid w:val="0"/>
      <w:jc w:val="left"/>
    </w:pPr>
    <w:rPr>
      <w:sz w:val="18"/>
      <w:szCs w:val="18"/>
    </w:rPr>
  </w:style>
  <w:style w:type="character" w:customStyle="1" w:styleId="Char2">
    <w:name w:val="脚注文本 Char"/>
    <w:basedOn w:val="a0"/>
    <w:link w:val="a8"/>
    <w:uiPriority w:val="99"/>
    <w:semiHidden/>
    <w:rsid w:val="00EE4861"/>
    <w:rPr>
      <w:sz w:val="18"/>
      <w:szCs w:val="18"/>
    </w:rPr>
  </w:style>
  <w:style w:type="paragraph" w:styleId="a9">
    <w:name w:val="Title"/>
    <w:basedOn w:val="a"/>
    <w:next w:val="a"/>
    <w:link w:val="Char3"/>
    <w:uiPriority w:val="10"/>
    <w:qFormat/>
    <w:rsid w:val="00B04EE7"/>
    <w:pPr>
      <w:spacing w:before="240" w:after="60"/>
      <w:jc w:val="center"/>
      <w:outlineLvl w:val="0"/>
    </w:pPr>
    <w:rPr>
      <w:rFonts w:asciiTheme="majorHAnsi" w:eastAsia="宋体" w:hAnsiTheme="majorHAnsi" w:cstheme="majorBidi"/>
      <w:b/>
      <w:bCs/>
      <w:sz w:val="32"/>
      <w:szCs w:val="32"/>
    </w:rPr>
  </w:style>
  <w:style w:type="character" w:customStyle="1" w:styleId="Char3">
    <w:name w:val="标题 Char"/>
    <w:basedOn w:val="a0"/>
    <w:link w:val="a9"/>
    <w:uiPriority w:val="10"/>
    <w:rsid w:val="00B04EE7"/>
    <w:rPr>
      <w:rFonts w:asciiTheme="majorHAnsi" w:eastAsia="宋体" w:hAnsiTheme="majorHAnsi" w:cstheme="majorBidi"/>
      <w:b/>
      <w:bCs/>
      <w:sz w:val="32"/>
      <w:szCs w:val="32"/>
    </w:rPr>
  </w:style>
  <w:style w:type="character" w:styleId="aa">
    <w:name w:val="footnote reference"/>
    <w:basedOn w:val="a0"/>
    <w:uiPriority w:val="99"/>
    <w:semiHidden/>
    <w:unhideWhenUsed/>
    <w:rsid w:val="00B04EE7"/>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9"/>
    <w:qFormat/>
    <w:rsid w:val="009901B8"/>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9901B8"/>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9901B8"/>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FB0C8F"/>
    <w:rPr>
      <w:sz w:val="18"/>
      <w:szCs w:val="18"/>
    </w:rPr>
  </w:style>
  <w:style w:type="character" w:customStyle="1" w:styleId="Char">
    <w:name w:val="批注框文本 Char"/>
    <w:basedOn w:val="a0"/>
    <w:link w:val="a3"/>
    <w:uiPriority w:val="99"/>
    <w:semiHidden/>
    <w:rsid w:val="00FB0C8F"/>
    <w:rPr>
      <w:sz w:val="18"/>
      <w:szCs w:val="18"/>
    </w:rPr>
  </w:style>
  <w:style w:type="paragraph" w:styleId="a4">
    <w:name w:val="List Paragraph"/>
    <w:basedOn w:val="a"/>
    <w:uiPriority w:val="34"/>
    <w:qFormat/>
    <w:rsid w:val="000A2D91"/>
    <w:pPr>
      <w:ind w:firstLineChars="200" w:firstLine="420"/>
    </w:pPr>
  </w:style>
  <w:style w:type="table" w:customStyle="1" w:styleId="-21">
    <w:name w:val="浅色列表 - 强调文字颜色 21"/>
    <w:basedOn w:val="a1"/>
    <w:next w:val="-2"/>
    <w:uiPriority w:val="61"/>
    <w:rsid w:val="0068510A"/>
    <w:rPr>
      <w:rFonts w:ascii="Calibri" w:eastAsia="宋体" w:hAnsi="Calibri" w:cs="Times New Roman"/>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CCE8C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2">
    <w:name w:val="Light List Accent 2"/>
    <w:basedOn w:val="a1"/>
    <w:uiPriority w:val="61"/>
    <w:rsid w:val="0068510A"/>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
    <w:name w:val="Light Shading Accent 3"/>
    <w:basedOn w:val="a1"/>
    <w:uiPriority w:val="60"/>
    <w:rsid w:val="0068510A"/>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customStyle="1" w:styleId="1Char">
    <w:name w:val="标题 1 Char"/>
    <w:basedOn w:val="a0"/>
    <w:link w:val="1"/>
    <w:uiPriority w:val="9"/>
    <w:rsid w:val="009901B8"/>
    <w:rPr>
      <w:b/>
      <w:bCs/>
      <w:kern w:val="44"/>
      <w:sz w:val="44"/>
      <w:szCs w:val="44"/>
    </w:rPr>
  </w:style>
  <w:style w:type="character" w:customStyle="1" w:styleId="2Char">
    <w:name w:val="标题 2 Char"/>
    <w:basedOn w:val="a0"/>
    <w:link w:val="2"/>
    <w:uiPriority w:val="9"/>
    <w:rsid w:val="009901B8"/>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9901B8"/>
    <w:rPr>
      <w:b/>
      <w:bCs/>
      <w:sz w:val="32"/>
      <w:szCs w:val="32"/>
    </w:rPr>
  </w:style>
  <w:style w:type="paragraph" w:styleId="TOC">
    <w:name w:val="TOC Heading"/>
    <w:basedOn w:val="1"/>
    <w:next w:val="a"/>
    <w:uiPriority w:val="39"/>
    <w:semiHidden/>
    <w:unhideWhenUsed/>
    <w:qFormat/>
    <w:rsid w:val="00C65A58"/>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10">
    <w:name w:val="toc 1"/>
    <w:basedOn w:val="a"/>
    <w:next w:val="a"/>
    <w:autoRedefine/>
    <w:uiPriority w:val="39"/>
    <w:unhideWhenUsed/>
    <w:rsid w:val="00146A71"/>
    <w:pPr>
      <w:tabs>
        <w:tab w:val="right" w:leader="dot" w:pos="8296"/>
      </w:tabs>
      <w:spacing w:line="360" w:lineRule="auto"/>
    </w:pPr>
    <w:rPr>
      <w:rFonts w:asciiTheme="minorEastAsia" w:hAnsiTheme="minorEastAsia"/>
      <w:b/>
      <w:noProof/>
      <w:sz w:val="28"/>
    </w:rPr>
  </w:style>
  <w:style w:type="paragraph" w:styleId="20">
    <w:name w:val="toc 2"/>
    <w:basedOn w:val="a"/>
    <w:next w:val="a"/>
    <w:autoRedefine/>
    <w:uiPriority w:val="39"/>
    <w:unhideWhenUsed/>
    <w:rsid w:val="00F64F80"/>
    <w:pPr>
      <w:tabs>
        <w:tab w:val="right" w:leader="dot" w:pos="8296"/>
      </w:tabs>
      <w:spacing w:line="360" w:lineRule="auto"/>
      <w:ind w:leftChars="200" w:left="420"/>
    </w:pPr>
  </w:style>
  <w:style w:type="paragraph" w:styleId="30">
    <w:name w:val="toc 3"/>
    <w:basedOn w:val="a"/>
    <w:next w:val="a"/>
    <w:autoRedefine/>
    <w:uiPriority w:val="39"/>
    <w:unhideWhenUsed/>
    <w:rsid w:val="00C65A58"/>
    <w:pPr>
      <w:ind w:leftChars="400" w:left="840"/>
    </w:pPr>
  </w:style>
  <w:style w:type="character" w:styleId="a5">
    <w:name w:val="Hyperlink"/>
    <w:basedOn w:val="a0"/>
    <w:uiPriority w:val="99"/>
    <w:unhideWhenUsed/>
    <w:rsid w:val="00C65A58"/>
    <w:rPr>
      <w:color w:val="0000FF" w:themeColor="hyperlink"/>
      <w:u w:val="single"/>
    </w:rPr>
  </w:style>
  <w:style w:type="paragraph" w:styleId="a6">
    <w:name w:val="header"/>
    <w:basedOn w:val="a"/>
    <w:link w:val="Char0"/>
    <w:uiPriority w:val="99"/>
    <w:unhideWhenUsed/>
    <w:rsid w:val="00146A71"/>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uiPriority w:val="99"/>
    <w:rsid w:val="00146A71"/>
    <w:rPr>
      <w:sz w:val="18"/>
      <w:szCs w:val="18"/>
    </w:rPr>
  </w:style>
  <w:style w:type="paragraph" w:styleId="a7">
    <w:name w:val="footer"/>
    <w:basedOn w:val="a"/>
    <w:link w:val="Char1"/>
    <w:uiPriority w:val="99"/>
    <w:unhideWhenUsed/>
    <w:rsid w:val="00146A71"/>
    <w:pPr>
      <w:tabs>
        <w:tab w:val="center" w:pos="4153"/>
        <w:tab w:val="right" w:pos="8306"/>
      </w:tabs>
      <w:snapToGrid w:val="0"/>
      <w:jc w:val="left"/>
    </w:pPr>
    <w:rPr>
      <w:sz w:val="18"/>
      <w:szCs w:val="18"/>
    </w:rPr>
  </w:style>
  <w:style w:type="character" w:customStyle="1" w:styleId="Char1">
    <w:name w:val="页脚 Char"/>
    <w:basedOn w:val="a0"/>
    <w:link w:val="a7"/>
    <w:uiPriority w:val="99"/>
    <w:rsid w:val="00146A71"/>
    <w:rPr>
      <w:sz w:val="18"/>
      <w:szCs w:val="18"/>
    </w:rPr>
  </w:style>
  <w:style w:type="paragraph" w:styleId="a8">
    <w:name w:val="footnote text"/>
    <w:basedOn w:val="a"/>
    <w:link w:val="Char2"/>
    <w:uiPriority w:val="99"/>
    <w:semiHidden/>
    <w:unhideWhenUsed/>
    <w:rsid w:val="00EE4861"/>
    <w:pPr>
      <w:snapToGrid w:val="0"/>
      <w:jc w:val="left"/>
    </w:pPr>
    <w:rPr>
      <w:sz w:val="18"/>
      <w:szCs w:val="18"/>
    </w:rPr>
  </w:style>
  <w:style w:type="character" w:customStyle="1" w:styleId="Char2">
    <w:name w:val="脚注文本 Char"/>
    <w:basedOn w:val="a0"/>
    <w:link w:val="a8"/>
    <w:uiPriority w:val="99"/>
    <w:semiHidden/>
    <w:rsid w:val="00EE4861"/>
    <w:rPr>
      <w:sz w:val="18"/>
      <w:szCs w:val="18"/>
    </w:rPr>
  </w:style>
  <w:style w:type="paragraph" w:styleId="a9">
    <w:name w:val="Title"/>
    <w:basedOn w:val="a"/>
    <w:next w:val="a"/>
    <w:link w:val="Char3"/>
    <w:uiPriority w:val="10"/>
    <w:qFormat/>
    <w:rsid w:val="00B04EE7"/>
    <w:pPr>
      <w:spacing w:before="240" w:after="60"/>
      <w:jc w:val="center"/>
      <w:outlineLvl w:val="0"/>
    </w:pPr>
    <w:rPr>
      <w:rFonts w:asciiTheme="majorHAnsi" w:eastAsia="宋体" w:hAnsiTheme="majorHAnsi" w:cstheme="majorBidi"/>
      <w:b/>
      <w:bCs/>
      <w:sz w:val="32"/>
      <w:szCs w:val="32"/>
    </w:rPr>
  </w:style>
  <w:style w:type="character" w:customStyle="1" w:styleId="Char3">
    <w:name w:val="标题 Char"/>
    <w:basedOn w:val="a0"/>
    <w:link w:val="a9"/>
    <w:uiPriority w:val="10"/>
    <w:rsid w:val="00B04EE7"/>
    <w:rPr>
      <w:rFonts w:asciiTheme="majorHAnsi" w:eastAsia="宋体" w:hAnsiTheme="majorHAnsi" w:cstheme="majorBidi"/>
      <w:b/>
      <w:bCs/>
      <w:sz w:val="32"/>
      <w:szCs w:val="32"/>
    </w:rPr>
  </w:style>
  <w:style w:type="character" w:styleId="aa">
    <w:name w:val="footnote reference"/>
    <w:basedOn w:val="a0"/>
    <w:uiPriority w:val="99"/>
    <w:semiHidden/>
    <w:unhideWhenUsed/>
    <w:rsid w:val="00B04EE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3.xml"/><Relationship Id="rId18" Type="http://schemas.openxmlformats.org/officeDocument/2006/relationships/chart" Target="charts/chart8.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footnotes" Target="footnote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6.xml"/><Relationship Id="rId20"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chart" Target="charts/chart5.xml"/><Relationship Id="rId23" Type="http://schemas.openxmlformats.org/officeDocument/2006/relationships/image" Target="media/image6.png"/><Relationship Id="rId10" Type="http://schemas.openxmlformats.org/officeDocument/2006/relationships/image" Target="media/image2.jpeg"/><Relationship Id="rId19" Type="http://schemas.openxmlformats.org/officeDocument/2006/relationships/chart" Target="charts/chart9.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chart" Target="charts/chart4.xml"/><Relationship Id="rId22" Type="http://schemas.openxmlformats.org/officeDocument/2006/relationships/image" Target="media/image5.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___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___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___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___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___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___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___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___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___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pieChart>
        <c:varyColors val="1"/>
        <c:ser>
          <c:idx val="0"/>
          <c:order val="0"/>
          <c:tx>
            <c:strRef>
              <c:f>Sheet1!$B$1</c:f>
              <c:strCache>
                <c:ptCount val="1"/>
                <c:pt idx="0">
                  <c:v>年龄分布</c:v>
                </c:pt>
              </c:strCache>
            </c:strRef>
          </c:tx>
          <c:cat>
            <c:strRef>
              <c:f>Sheet1!$A$2:$A$5</c:f>
              <c:strCache>
                <c:ptCount val="4"/>
                <c:pt idx="0">
                  <c:v>20-29</c:v>
                </c:pt>
                <c:pt idx="1">
                  <c:v>30-39</c:v>
                </c:pt>
                <c:pt idx="2">
                  <c:v>40-49</c:v>
                </c:pt>
                <c:pt idx="3">
                  <c:v>50及以上</c:v>
                </c:pt>
              </c:strCache>
            </c:strRef>
          </c:cat>
          <c:val>
            <c:numRef>
              <c:f>Sheet1!$B$2:$B$5</c:f>
              <c:numCache>
                <c:formatCode>General</c:formatCode>
                <c:ptCount val="4"/>
                <c:pt idx="0">
                  <c:v>10</c:v>
                </c:pt>
                <c:pt idx="1">
                  <c:v>22</c:v>
                </c:pt>
                <c:pt idx="2">
                  <c:v>32</c:v>
                </c:pt>
                <c:pt idx="3">
                  <c:v>14</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pieChart>
        <c:varyColors val="1"/>
        <c:ser>
          <c:idx val="0"/>
          <c:order val="0"/>
          <c:tx>
            <c:strRef>
              <c:f>Sheet1!$B$1</c:f>
              <c:strCache>
                <c:ptCount val="1"/>
                <c:pt idx="0">
                  <c:v>学历</c:v>
                </c:pt>
              </c:strCache>
            </c:strRef>
          </c:tx>
          <c:cat>
            <c:strRef>
              <c:f>Sheet1!$A$2:$A$5</c:f>
              <c:strCache>
                <c:ptCount val="4"/>
                <c:pt idx="0">
                  <c:v>小学及以下</c:v>
                </c:pt>
                <c:pt idx="1">
                  <c:v>中学</c:v>
                </c:pt>
                <c:pt idx="2">
                  <c:v>专科</c:v>
                </c:pt>
                <c:pt idx="3">
                  <c:v>本科及以上</c:v>
                </c:pt>
              </c:strCache>
            </c:strRef>
          </c:cat>
          <c:val>
            <c:numRef>
              <c:f>Sheet1!$B$2:$B$5</c:f>
              <c:numCache>
                <c:formatCode>General</c:formatCode>
                <c:ptCount val="4"/>
                <c:pt idx="0">
                  <c:v>12</c:v>
                </c:pt>
                <c:pt idx="1">
                  <c:v>46</c:v>
                </c:pt>
                <c:pt idx="2">
                  <c:v>18</c:v>
                </c:pt>
                <c:pt idx="3">
                  <c:v>2</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pieChart>
        <c:varyColors val="1"/>
        <c:ser>
          <c:idx val="0"/>
          <c:order val="0"/>
          <c:tx>
            <c:strRef>
              <c:f>Sheet1!$B$1</c:f>
              <c:strCache>
                <c:ptCount val="1"/>
                <c:pt idx="0">
                  <c:v>农产品去向</c:v>
                </c:pt>
              </c:strCache>
            </c:strRef>
          </c:tx>
          <c:cat>
            <c:strRef>
              <c:f>Sheet1!$A$2:$A$4</c:f>
              <c:strCache>
                <c:ptCount val="3"/>
                <c:pt idx="0">
                  <c:v>直接销售给消费者</c:v>
                </c:pt>
                <c:pt idx="1">
                  <c:v>企业</c:v>
                </c:pt>
                <c:pt idx="2">
                  <c:v>深加工</c:v>
                </c:pt>
              </c:strCache>
            </c:strRef>
          </c:cat>
          <c:val>
            <c:numRef>
              <c:f>Sheet1!$B$2:$B$4</c:f>
              <c:numCache>
                <c:formatCode>General</c:formatCode>
                <c:ptCount val="3"/>
                <c:pt idx="0">
                  <c:v>22</c:v>
                </c:pt>
                <c:pt idx="1">
                  <c:v>3.2</c:v>
                </c:pt>
                <c:pt idx="2">
                  <c:v>18</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pieChart>
        <c:varyColors val="1"/>
        <c:ser>
          <c:idx val="0"/>
          <c:order val="0"/>
          <c:tx>
            <c:strRef>
              <c:f>Sheet1!$B$1</c:f>
              <c:strCache>
                <c:ptCount val="1"/>
                <c:pt idx="0">
                  <c:v>销售额</c:v>
                </c:pt>
              </c:strCache>
            </c:strRef>
          </c:tx>
          <c:cat>
            <c:strRef>
              <c:f>Sheet1!$A$2:$A$4</c:f>
              <c:strCache>
                <c:ptCount val="3"/>
                <c:pt idx="0">
                  <c:v>盈利</c:v>
                </c:pt>
                <c:pt idx="1">
                  <c:v>亏损</c:v>
                </c:pt>
                <c:pt idx="2">
                  <c:v>持平</c:v>
                </c:pt>
              </c:strCache>
            </c:strRef>
          </c:cat>
          <c:val>
            <c:numRef>
              <c:f>Sheet1!$B$2:$B$4</c:f>
              <c:numCache>
                <c:formatCode>General</c:formatCode>
                <c:ptCount val="3"/>
                <c:pt idx="0">
                  <c:v>70</c:v>
                </c:pt>
                <c:pt idx="1">
                  <c:v>3</c:v>
                </c:pt>
                <c:pt idx="2">
                  <c:v>1.4</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barChart>
        <c:barDir val="col"/>
        <c:grouping val="clustered"/>
        <c:varyColors val="0"/>
        <c:ser>
          <c:idx val="0"/>
          <c:order val="0"/>
          <c:tx>
            <c:strRef>
              <c:f>Sheet1!$B$1</c:f>
              <c:strCache>
                <c:ptCount val="1"/>
                <c:pt idx="0">
                  <c:v>最佳业态</c:v>
                </c:pt>
              </c:strCache>
            </c:strRef>
          </c:tx>
          <c:invertIfNegative val="0"/>
          <c:cat>
            <c:strRef>
              <c:f>Sheet1!$A$2:$A$6</c:f>
              <c:strCache>
                <c:ptCount val="5"/>
                <c:pt idx="0">
                  <c:v>信息化农业</c:v>
                </c:pt>
                <c:pt idx="1">
                  <c:v>生态型农业</c:v>
                </c:pt>
                <c:pt idx="2">
                  <c:v>观光型农业</c:v>
                </c:pt>
                <c:pt idx="3">
                  <c:v>工厂化农业</c:v>
                </c:pt>
                <c:pt idx="4">
                  <c:v>综合型农业</c:v>
                </c:pt>
              </c:strCache>
            </c:strRef>
          </c:cat>
          <c:val>
            <c:numRef>
              <c:f>Sheet1!$B$2:$B$6</c:f>
              <c:numCache>
                <c:formatCode>General</c:formatCode>
                <c:ptCount val="5"/>
                <c:pt idx="0">
                  <c:v>4</c:v>
                </c:pt>
                <c:pt idx="1">
                  <c:v>58</c:v>
                </c:pt>
                <c:pt idx="2">
                  <c:v>8</c:v>
                </c:pt>
                <c:pt idx="3">
                  <c:v>7</c:v>
                </c:pt>
                <c:pt idx="4">
                  <c:v>1</c:v>
                </c:pt>
              </c:numCache>
            </c:numRef>
          </c:val>
        </c:ser>
        <c:dLbls>
          <c:showLegendKey val="0"/>
          <c:showVal val="0"/>
          <c:showCatName val="0"/>
          <c:showSerName val="0"/>
          <c:showPercent val="0"/>
          <c:showBubbleSize val="0"/>
        </c:dLbls>
        <c:gapWidth val="150"/>
        <c:axId val="334926208"/>
        <c:axId val="334927744"/>
      </c:barChart>
      <c:catAx>
        <c:axId val="334926208"/>
        <c:scaling>
          <c:orientation val="minMax"/>
        </c:scaling>
        <c:delete val="0"/>
        <c:axPos val="b"/>
        <c:majorTickMark val="out"/>
        <c:minorTickMark val="none"/>
        <c:tickLblPos val="nextTo"/>
        <c:crossAx val="334927744"/>
        <c:crosses val="autoZero"/>
        <c:auto val="1"/>
        <c:lblAlgn val="ctr"/>
        <c:lblOffset val="100"/>
        <c:noMultiLvlLbl val="0"/>
      </c:catAx>
      <c:valAx>
        <c:axId val="334927744"/>
        <c:scaling>
          <c:orientation val="minMax"/>
        </c:scaling>
        <c:delete val="0"/>
        <c:axPos val="l"/>
        <c:majorGridlines/>
        <c:numFmt formatCode="General" sourceLinked="1"/>
        <c:majorTickMark val="out"/>
        <c:minorTickMark val="none"/>
        <c:tickLblPos val="nextTo"/>
        <c:crossAx val="334926208"/>
        <c:crosses val="autoZero"/>
        <c:crossBetween val="between"/>
      </c:valAx>
    </c:plotArea>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barChart>
        <c:barDir val="col"/>
        <c:grouping val="clustered"/>
        <c:varyColors val="0"/>
        <c:ser>
          <c:idx val="0"/>
          <c:order val="0"/>
          <c:tx>
            <c:strRef>
              <c:f>Sheet1!$B$1</c:f>
              <c:strCache>
                <c:ptCount val="1"/>
                <c:pt idx="0">
                  <c:v>最受欢迎方式</c:v>
                </c:pt>
              </c:strCache>
            </c:strRef>
          </c:tx>
          <c:invertIfNegative val="0"/>
          <c:cat>
            <c:strRef>
              <c:f>Sheet1!$A$2:$A$4</c:f>
              <c:strCache>
                <c:ptCount val="3"/>
                <c:pt idx="0">
                  <c:v>个体户方式</c:v>
                </c:pt>
                <c:pt idx="1">
                  <c:v>加入农业合作社</c:v>
                </c:pt>
                <c:pt idx="2">
                  <c:v>与龙头企业签订协议</c:v>
                </c:pt>
              </c:strCache>
            </c:strRef>
          </c:cat>
          <c:val>
            <c:numRef>
              <c:f>Sheet1!$B$2:$B$4</c:f>
              <c:numCache>
                <c:formatCode>General</c:formatCode>
                <c:ptCount val="3"/>
                <c:pt idx="0">
                  <c:v>15</c:v>
                </c:pt>
                <c:pt idx="1">
                  <c:v>40</c:v>
                </c:pt>
                <c:pt idx="2">
                  <c:v>23</c:v>
                </c:pt>
              </c:numCache>
            </c:numRef>
          </c:val>
        </c:ser>
        <c:dLbls>
          <c:showLegendKey val="0"/>
          <c:showVal val="0"/>
          <c:showCatName val="0"/>
          <c:showSerName val="0"/>
          <c:showPercent val="0"/>
          <c:showBubbleSize val="0"/>
        </c:dLbls>
        <c:gapWidth val="150"/>
        <c:axId val="334308864"/>
        <c:axId val="334310400"/>
      </c:barChart>
      <c:catAx>
        <c:axId val="334308864"/>
        <c:scaling>
          <c:orientation val="minMax"/>
        </c:scaling>
        <c:delete val="0"/>
        <c:axPos val="b"/>
        <c:majorTickMark val="out"/>
        <c:minorTickMark val="none"/>
        <c:tickLblPos val="nextTo"/>
        <c:crossAx val="334310400"/>
        <c:crosses val="autoZero"/>
        <c:auto val="1"/>
        <c:lblAlgn val="ctr"/>
        <c:lblOffset val="100"/>
        <c:noMultiLvlLbl val="0"/>
      </c:catAx>
      <c:valAx>
        <c:axId val="334310400"/>
        <c:scaling>
          <c:orientation val="minMax"/>
        </c:scaling>
        <c:delete val="0"/>
        <c:axPos val="l"/>
        <c:majorGridlines/>
        <c:numFmt formatCode="General" sourceLinked="1"/>
        <c:majorTickMark val="out"/>
        <c:minorTickMark val="none"/>
        <c:tickLblPos val="nextTo"/>
        <c:crossAx val="334308864"/>
        <c:crosses val="autoZero"/>
        <c:crossBetween val="between"/>
      </c:valAx>
    </c:plotArea>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zh-CN" altLang="en-US"/>
              <a:t>新型方式所得评价</a:t>
            </a:r>
          </a:p>
        </c:rich>
      </c:tx>
      <c:overlay val="0"/>
    </c:title>
    <c:autoTitleDeleted val="0"/>
    <c:plotArea>
      <c:layout/>
      <c:pieChart>
        <c:varyColors val="1"/>
        <c:ser>
          <c:idx val="0"/>
          <c:order val="0"/>
          <c:tx>
            <c:strRef>
              <c:f>Sheet1!$B$1</c:f>
              <c:strCache>
                <c:ptCount val="1"/>
                <c:pt idx="0">
                  <c:v>销售额</c:v>
                </c:pt>
              </c:strCache>
            </c:strRef>
          </c:tx>
          <c:cat>
            <c:strRef>
              <c:f>Sheet1!$A$2:$A$4</c:f>
              <c:strCache>
                <c:ptCount val="3"/>
                <c:pt idx="0">
                  <c:v>肯定</c:v>
                </c:pt>
                <c:pt idx="1">
                  <c:v>否定</c:v>
                </c:pt>
                <c:pt idx="2">
                  <c:v>中性</c:v>
                </c:pt>
              </c:strCache>
            </c:strRef>
          </c:cat>
          <c:val>
            <c:numRef>
              <c:f>Sheet1!$B$2:$B$4</c:f>
              <c:numCache>
                <c:formatCode>General</c:formatCode>
                <c:ptCount val="3"/>
                <c:pt idx="0">
                  <c:v>68</c:v>
                </c:pt>
                <c:pt idx="1">
                  <c:v>2</c:v>
                </c:pt>
                <c:pt idx="2">
                  <c:v>8</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barChart>
        <c:barDir val="col"/>
        <c:grouping val="clustered"/>
        <c:varyColors val="0"/>
        <c:ser>
          <c:idx val="0"/>
          <c:order val="0"/>
          <c:tx>
            <c:strRef>
              <c:f>Sheet1!$B$1</c:f>
              <c:strCache>
                <c:ptCount val="1"/>
                <c:pt idx="0">
                  <c:v>存在问题</c:v>
                </c:pt>
              </c:strCache>
            </c:strRef>
          </c:tx>
          <c:invertIfNegative val="0"/>
          <c:cat>
            <c:strRef>
              <c:f>Sheet1!$A$2:$A$7</c:f>
              <c:strCache>
                <c:ptCount val="6"/>
                <c:pt idx="0">
                  <c:v>制度规范</c:v>
                </c:pt>
                <c:pt idx="1">
                  <c:v>创新能力</c:v>
                </c:pt>
                <c:pt idx="2">
                  <c:v>消费市场</c:v>
                </c:pt>
                <c:pt idx="3">
                  <c:v>资金支持</c:v>
                </c:pt>
                <c:pt idx="4">
                  <c:v>高端人才</c:v>
                </c:pt>
                <c:pt idx="5">
                  <c:v>龙头企业</c:v>
                </c:pt>
              </c:strCache>
            </c:strRef>
          </c:cat>
          <c:val>
            <c:numRef>
              <c:f>Sheet1!$B$2:$B$7</c:f>
              <c:numCache>
                <c:formatCode>General</c:formatCode>
                <c:ptCount val="6"/>
                <c:pt idx="0">
                  <c:v>32</c:v>
                </c:pt>
                <c:pt idx="1">
                  <c:v>40</c:v>
                </c:pt>
                <c:pt idx="2">
                  <c:v>27</c:v>
                </c:pt>
                <c:pt idx="3">
                  <c:v>20</c:v>
                </c:pt>
                <c:pt idx="4">
                  <c:v>41</c:v>
                </c:pt>
                <c:pt idx="5">
                  <c:v>17</c:v>
                </c:pt>
              </c:numCache>
            </c:numRef>
          </c:val>
        </c:ser>
        <c:dLbls>
          <c:showLegendKey val="0"/>
          <c:showVal val="0"/>
          <c:showCatName val="0"/>
          <c:showSerName val="0"/>
          <c:showPercent val="0"/>
          <c:showBubbleSize val="0"/>
        </c:dLbls>
        <c:gapWidth val="150"/>
        <c:axId val="344532096"/>
        <c:axId val="344533632"/>
      </c:barChart>
      <c:catAx>
        <c:axId val="344532096"/>
        <c:scaling>
          <c:orientation val="minMax"/>
        </c:scaling>
        <c:delete val="0"/>
        <c:axPos val="b"/>
        <c:majorTickMark val="out"/>
        <c:minorTickMark val="none"/>
        <c:tickLblPos val="nextTo"/>
        <c:crossAx val="344533632"/>
        <c:crosses val="autoZero"/>
        <c:auto val="1"/>
        <c:lblAlgn val="ctr"/>
        <c:lblOffset val="100"/>
        <c:noMultiLvlLbl val="0"/>
      </c:catAx>
      <c:valAx>
        <c:axId val="344533632"/>
        <c:scaling>
          <c:orientation val="minMax"/>
        </c:scaling>
        <c:delete val="0"/>
        <c:axPos val="l"/>
        <c:majorGridlines/>
        <c:numFmt formatCode="General" sourceLinked="1"/>
        <c:majorTickMark val="out"/>
        <c:minorTickMark val="none"/>
        <c:tickLblPos val="nextTo"/>
        <c:crossAx val="344532096"/>
        <c:crosses val="autoZero"/>
        <c:crossBetween val="between"/>
      </c:valAx>
    </c:plotArea>
    <c:legend>
      <c:legendPos val="r"/>
      <c:overlay val="0"/>
    </c:legend>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barChart>
        <c:barDir val="col"/>
        <c:grouping val="clustered"/>
        <c:varyColors val="0"/>
        <c:ser>
          <c:idx val="0"/>
          <c:order val="0"/>
          <c:tx>
            <c:strRef>
              <c:f>Sheet1!$B$1</c:f>
              <c:strCache>
                <c:ptCount val="1"/>
                <c:pt idx="0">
                  <c:v>改进意见</c:v>
                </c:pt>
              </c:strCache>
            </c:strRef>
          </c:tx>
          <c:invertIfNegative val="0"/>
          <c:cat>
            <c:strRef>
              <c:f>Sheet1!$A$2:$A$5</c:f>
              <c:strCache>
                <c:ptCount val="4"/>
                <c:pt idx="0">
                  <c:v>改进制度体系</c:v>
                </c:pt>
                <c:pt idx="1">
                  <c:v>提高技术开发</c:v>
                </c:pt>
                <c:pt idx="2">
                  <c:v>拓宽融资渠道</c:v>
                </c:pt>
                <c:pt idx="3">
                  <c:v>吸引高素质人才</c:v>
                </c:pt>
              </c:strCache>
            </c:strRef>
          </c:cat>
          <c:val>
            <c:numRef>
              <c:f>Sheet1!$B$2:$B$5</c:f>
              <c:numCache>
                <c:formatCode>General</c:formatCode>
                <c:ptCount val="4"/>
                <c:pt idx="0">
                  <c:v>14</c:v>
                </c:pt>
                <c:pt idx="1">
                  <c:v>31</c:v>
                </c:pt>
                <c:pt idx="2">
                  <c:v>6</c:v>
                </c:pt>
                <c:pt idx="3">
                  <c:v>26</c:v>
                </c:pt>
              </c:numCache>
            </c:numRef>
          </c:val>
        </c:ser>
        <c:dLbls>
          <c:showLegendKey val="0"/>
          <c:showVal val="0"/>
          <c:showCatName val="0"/>
          <c:showSerName val="0"/>
          <c:showPercent val="0"/>
          <c:showBubbleSize val="0"/>
        </c:dLbls>
        <c:gapWidth val="150"/>
        <c:axId val="345897984"/>
        <c:axId val="346297088"/>
      </c:barChart>
      <c:catAx>
        <c:axId val="345897984"/>
        <c:scaling>
          <c:orientation val="minMax"/>
        </c:scaling>
        <c:delete val="0"/>
        <c:axPos val="b"/>
        <c:majorTickMark val="out"/>
        <c:minorTickMark val="none"/>
        <c:tickLblPos val="nextTo"/>
        <c:crossAx val="346297088"/>
        <c:crosses val="autoZero"/>
        <c:auto val="1"/>
        <c:lblAlgn val="ctr"/>
        <c:lblOffset val="100"/>
        <c:noMultiLvlLbl val="0"/>
      </c:catAx>
      <c:valAx>
        <c:axId val="346297088"/>
        <c:scaling>
          <c:orientation val="minMax"/>
        </c:scaling>
        <c:delete val="0"/>
        <c:axPos val="l"/>
        <c:majorGridlines/>
        <c:numFmt formatCode="General" sourceLinked="1"/>
        <c:majorTickMark val="out"/>
        <c:minorTickMark val="none"/>
        <c:tickLblPos val="nextTo"/>
        <c:crossAx val="345897984"/>
        <c:crosses val="autoZero"/>
        <c:crossBetween val="between"/>
      </c:valAx>
    </c:plotArea>
    <c:plotVisOnly val="1"/>
    <c:dispBlanksAs val="gap"/>
    <c:showDLblsOverMax val="0"/>
  </c:chart>
  <c:externalData r:id="rId2">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1E373D-9C5C-4B37-9BC1-1AFA94D779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1100</TotalTime>
  <Pages>35</Pages>
  <Words>3559</Words>
  <Characters>20287</Characters>
  <Application>Microsoft Office Word</Application>
  <DocSecurity>0</DocSecurity>
  <Lines>169</Lines>
  <Paragraphs>47</Paragraphs>
  <ScaleCrop>false</ScaleCrop>
  <Company>China</Company>
  <LinksUpToDate>false</LinksUpToDate>
  <CharactersWithSpaces>23799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17</cp:revision>
  <cp:lastPrinted>2016-03-03T10:04:00Z</cp:lastPrinted>
  <dcterms:created xsi:type="dcterms:W3CDTF">2016-02-29T12:51:00Z</dcterms:created>
  <dcterms:modified xsi:type="dcterms:W3CDTF">2016-03-03T10:05:00Z</dcterms:modified>
</cp:coreProperties>
</file>